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9B7EFA" w14:textId="77777777" w:rsidR="00834B9F" w:rsidRPr="00B41C68" w:rsidRDefault="00834B9F" w:rsidP="00834B9F">
      <w:pPr>
        <w:jc w:val="center"/>
        <w:rPr>
          <w:rFonts w:asciiTheme="minorHAnsi" w:hAnsiTheme="minorHAnsi" w:cstheme="minorHAnsi"/>
          <w:b/>
          <w:bCs/>
          <w:sz w:val="32"/>
          <w:szCs w:val="32"/>
        </w:rPr>
      </w:pPr>
      <w:r w:rsidRPr="00B41C68">
        <w:rPr>
          <w:rFonts w:asciiTheme="minorHAnsi" w:hAnsiTheme="minorHAnsi" w:cstheme="minorHAnsi"/>
          <w:b/>
          <w:bCs/>
          <w:sz w:val="32"/>
          <w:szCs w:val="32"/>
        </w:rPr>
        <w:t>LAOIS COUNTY COUNCIL</w:t>
      </w:r>
    </w:p>
    <w:p w14:paraId="668FC7D6" w14:textId="0AEA1A1E" w:rsidR="00670182" w:rsidRPr="00B41C68" w:rsidRDefault="00834B9F" w:rsidP="008E66CA">
      <w:pPr>
        <w:jc w:val="center"/>
        <w:rPr>
          <w:rFonts w:asciiTheme="minorHAnsi" w:hAnsiTheme="minorHAnsi" w:cstheme="minorHAnsi"/>
        </w:rPr>
      </w:pPr>
      <w:r w:rsidRPr="00B41C68">
        <w:rPr>
          <w:rFonts w:asciiTheme="minorHAnsi" w:hAnsiTheme="minorHAnsi" w:cstheme="minorHAnsi"/>
          <w:noProof/>
        </w:rPr>
        <w:drawing>
          <wp:inline distT="0" distB="0" distL="0" distR="0" wp14:anchorId="2B93A81D" wp14:editId="1D240F41">
            <wp:extent cx="1905000" cy="1562100"/>
            <wp:effectExtent l="0" t="0" r="0" b="0"/>
            <wp:docPr id="2" name="Picture 1" descr="P:\Crests and Logos\Laois County Council\LCC Crest smal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1" descr="P:\Crests and Logos\Laois County Council\LCC Crest small.gif"/>
                    <pic:cNvPicPr>
                      <a:picLocks noChangeAspect="1"/>
                    </pic:cNvPicPr>
                  </pic:nvPicPr>
                  <pic:blipFill>
                    <a:blip r:embed="rId11" cstate="print"/>
                    <a:srcRect/>
                    <a:stretch>
                      <a:fillRect/>
                    </a:stretch>
                  </pic:blipFill>
                  <pic:spPr bwMode="auto">
                    <a:xfrm>
                      <a:off x="0" y="0"/>
                      <a:ext cx="1905000" cy="1562100"/>
                    </a:xfrm>
                    <a:prstGeom prst="rect">
                      <a:avLst/>
                    </a:prstGeom>
                    <a:noFill/>
                    <a:ln w="9525">
                      <a:noFill/>
                      <a:miter lim="800000"/>
                      <a:headEnd/>
                      <a:tailEnd/>
                    </a:ln>
                  </pic:spPr>
                </pic:pic>
              </a:graphicData>
            </a:graphic>
          </wp:inline>
        </w:drawing>
      </w:r>
    </w:p>
    <w:p w14:paraId="7E8A0AC0" w14:textId="77777777" w:rsidR="00B84FCA" w:rsidRDefault="00B84FCA" w:rsidP="00B41C68">
      <w:pPr>
        <w:shd w:val="clear" w:color="auto" w:fill="4472C4" w:themeFill="accent1"/>
        <w:spacing w:line="240" w:lineRule="auto"/>
        <w:jc w:val="center"/>
        <w:rPr>
          <w:rFonts w:asciiTheme="minorHAnsi" w:hAnsiTheme="minorHAnsi" w:cstheme="minorHAnsi"/>
          <w:b/>
          <w:bCs/>
          <w:color w:val="FFFFFF" w:themeColor="background1"/>
          <w:sz w:val="28"/>
          <w:szCs w:val="28"/>
        </w:rPr>
      </w:pPr>
    </w:p>
    <w:p w14:paraId="636E5AFF" w14:textId="37B03911" w:rsidR="002C04C8" w:rsidRPr="00B41C68" w:rsidRDefault="002C04C8" w:rsidP="00B41C68">
      <w:pPr>
        <w:shd w:val="clear" w:color="auto" w:fill="4472C4" w:themeFill="accent1"/>
        <w:spacing w:line="240" w:lineRule="auto"/>
        <w:jc w:val="center"/>
        <w:rPr>
          <w:rFonts w:asciiTheme="minorHAnsi" w:hAnsiTheme="minorHAnsi" w:cstheme="minorHAnsi"/>
          <w:b/>
          <w:bCs/>
          <w:color w:val="FFFFFF" w:themeColor="background1"/>
          <w:sz w:val="28"/>
          <w:szCs w:val="28"/>
        </w:rPr>
      </w:pPr>
      <w:r w:rsidRPr="00B41C68">
        <w:rPr>
          <w:rFonts w:asciiTheme="minorHAnsi" w:hAnsiTheme="minorHAnsi" w:cstheme="minorHAnsi"/>
          <w:b/>
          <w:bCs/>
          <w:color w:val="FFFFFF" w:themeColor="background1"/>
          <w:sz w:val="28"/>
          <w:szCs w:val="28"/>
        </w:rPr>
        <w:t>OPEN PROCEDURE</w:t>
      </w:r>
    </w:p>
    <w:p w14:paraId="77C446EC" w14:textId="62CA721A" w:rsidR="003E5261" w:rsidRPr="00B41C68" w:rsidRDefault="00964912" w:rsidP="00B41C68">
      <w:pPr>
        <w:shd w:val="clear" w:color="auto" w:fill="4472C4" w:themeFill="accent1"/>
        <w:spacing w:line="240" w:lineRule="auto"/>
        <w:jc w:val="center"/>
        <w:rPr>
          <w:rFonts w:asciiTheme="minorHAnsi" w:hAnsiTheme="minorHAnsi" w:cstheme="minorHAnsi"/>
          <w:b/>
          <w:color w:val="FFFFFF" w:themeColor="background1"/>
          <w:sz w:val="28"/>
        </w:rPr>
      </w:pPr>
      <w:r w:rsidRPr="00B41C68">
        <w:rPr>
          <w:rFonts w:asciiTheme="minorHAnsi" w:hAnsiTheme="minorHAnsi" w:cstheme="minorHAnsi"/>
          <w:b/>
          <w:color w:val="FFFFFF" w:themeColor="background1"/>
          <w:sz w:val="28"/>
        </w:rPr>
        <w:t>REQUEST FOR</w:t>
      </w:r>
      <w:r w:rsidR="003E5261" w:rsidRPr="00B41C68">
        <w:rPr>
          <w:rFonts w:asciiTheme="minorHAnsi" w:hAnsiTheme="minorHAnsi" w:cstheme="minorHAnsi"/>
          <w:b/>
          <w:color w:val="FFFFFF" w:themeColor="background1"/>
          <w:sz w:val="28"/>
        </w:rPr>
        <w:t xml:space="preserve"> TENDER</w:t>
      </w:r>
    </w:p>
    <w:p w14:paraId="1BD78FB1" w14:textId="77777777" w:rsidR="00B84FCA" w:rsidRPr="00B41C68" w:rsidRDefault="00B84FCA" w:rsidP="00B41C68">
      <w:pPr>
        <w:shd w:val="clear" w:color="auto" w:fill="4472C4" w:themeFill="accent1"/>
        <w:spacing w:line="240" w:lineRule="auto"/>
        <w:jc w:val="center"/>
        <w:rPr>
          <w:rFonts w:asciiTheme="minorHAnsi" w:hAnsiTheme="minorHAnsi" w:cstheme="minorHAnsi"/>
          <w:b/>
          <w:color w:val="FFFFFF" w:themeColor="background1"/>
          <w:sz w:val="28"/>
        </w:rPr>
      </w:pPr>
    </w:p>
    <w:tbl>
      <w:tblPr>
        <w:tblStyle w:val="GridTable4-Accent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4910"/>
      </w:tblGrid>
      <w:tr w:rsidR="002C04C8" w:rsidRPr="00B41C68" w14:paraId="7BAD6DFE" w14:textId="77777777" w:rsidTr="00B41C68">
        <w:trPr>
          <w:cnfStyle w:val="100000000000" w:firstRow="1" w:lastRow="0" w:firstColumn="0" w:lastColumn="0" w:oddVBand="0" w:evenVBand="0" w:oddHBand="0"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9016" w:type="dxa"/>
            <w:gridSpan w:val="2"/>
            <w:tcBorders>
              <w:top w:val="none" w:sz="0" w:space="0" w:color="auto"/>
              <w:left w:val="none" w:sz="0" w:space="0" w:color="auto"/>
              <w:bottom w:val="none" w:sz="0" w:space="0" w:color="auto"/>
              <w:right w:val="none" w:sz="0" w:space="0" w:color="auto"/>
            </w:tcBorders>
            <w:shd w:val="clear" w:color="auto" w:fill="D9D9D9" w:themeFill="background1" w:themeFillShade="D9"/>
          </w:tcPr>
          <w:p w14:paraId="06621432" w14:textId="144E8534" w:rsidR="002C04C8" w:rsidRPr="00B41C68" w:rsidRDefault="002C04C8" w:rsidP="00B41C68">
            <w:pPr>
              <w:spacing w:before="0" w:after="0"/>
              <w:jc w:val="both"/>
              <w:rPr>
                <w:rFonts w:asciiTheme="minorHAnsi" w:hAnsiTheme="minorHAnsi" w:cstheme="minorHAnsi"/>
                <w:color w:val="auto"/>
                <w:highlight w:val="yellow"/>
              </w:rPr>
            </w:pPr>
            <w:r w:rsidRPr="00B41C68">
              <w:rPr>
                <w:rFonts w:asciiTheme="minorHAnsi" w:hAnsiTheme="minorHAnsi" w:cstheme="minorHAnsi"/>
                <w:color w:val="auto"/>
              </w:rPr>
              <w:t>Scope of Framework</w:t>
            </w:r>
          </w:p>
        </w:tc>
      </w:tr>
      <w:tr w:rsidR="002C04C8" w:rsidRPr="00B41C68" w14:paraId="7EF8A710" w14:textId="77777777" w:rsidTr="00B41C68">
        <w:trPr>
          <w:cnfStyle w:val="000000100000" w:firstRow="0" w:lastRow="0" w:firstColumn="0" w:lastColumn="0" w:oddVBand="0" w:evenVBand="0" w:oddHBand="1"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9016" w:type="dxa"/>
            <w:gridSpan w:val="2"/>
            <w:shd w:val="clear" w:color="auto" w:fill="auto"/>
          </w:tcPr>
          <w:p w14:paraId="2AEDC704" w14:textId="78A26CC7" w:rsidR="002C04C8" w:rsidRPr="00B41C68" w:rsidRDefault="00B41C68" w:rsidP="00B41C68">
            <w:pPr>
              <w:spacing w:before="0" w:after="0"/>
              <w:jc w:val="both"/>
              <w:rPr>
                <w:rFonts w:asciiTheme="minorHAnsi" w:hAnsiTheme="minorHAnsi" w:cstheme="minorHAnsi"/>
                <w:b w:val="0"/>
                <w:bCs w:val="0"/>
                <w:highlight w:val="lightGray"/>
                <w:shd w:val="clear" w:color="auto" w:fill="BFBFBF"/>
              </w:rPr>
            </w:pPr>
            <w:r w:rsidRPr="00B41C68">
              <w:rPr>
                <w:rFonts w:asciiTheme="minorHAnsi" w:hAnsiTheme="minorHAnsi" w:cstheme="minorHAnsi"/>
              </w:rPr>
              <w:t>Framework for Provision of Building Supplies 202</w:t>
            </w:r>
            <w:r w:rsidR="00BA7B69">
              <w:rPr>
                <w:rFonts w:asciiTheme="minorHAnsi" w:hAnsiTheme="minorHAnsi" w:cstheme="minorHAnsi"/>
              </w:rPr>
              <w:t>6</w:t>
            </w:r>
          </w:p>
        </w:tc>
      </w:tr>
      <w:tr w:rsidR="00BB65C9" w:rsidRPr="00B41C68" w14:paraId="25B085F4" w14:textId="77777777" w:rsidTr="00B41C68">
        <w:trPr>
          <w:trHeight w:val="510"/>
        </w:trPr>
        <w:tc>
          <w:tcPr>
            <w:cnfStyle w:val="001000000000" w:firstRow="0" w:lastRow="0" w:firstColumn="1" w:lastColumn="0" w:oddVBand="0" w:evenVBand="0" w:oddHBand="0" w:evenHBand="0" w:firstRowFirstColumn="0" w:firstRowLastColumn="0" w:lastRowFirstColumn="0" w:lastRowLastColumn="0"/>
            <w:tcW w:w="4106" w:type="dxa"/>
            <w:shd w:val="clear" w:color="auto" w:fill="D9D9D9" w:themeFill="background1" w:themeFillShade="D9"/>
          </w:tcPr>
          <w:p w14:paraId="52562F9F" w14:textId="77777777" w:rsidR="00BB65C9" w:rsidRPr="00B41C68" w:rsidRDefault="00BB65C9" w:rsidP="00B41C68">
            <w:pPr>
              <w:spacing w:before="0" w:after="0"/>
              <w:jc w:val="both"/>
              <w:rPr>
                <w:rFonts w:asciiTheme="minorHAnsi" w:hAnsiTheme="minorHAnsi" w:cstheme="minorHAnsi"/>
              </w:rPr>
            </w:pPr>
            <w:r w:rsidRPr="00B41C68">
              <w:rPr>
                <w:rFonts w:asciiTheme="minorHAnsi" w:hAnsiTheme="minorHAnsi" w:cstheme="minorHAnsi"/>
              </w:rPr>
              <w:t>Procedure</w:t>
            </w:r>
          </w:p>
        </w:tc>
        <w:tc>
          <w:tcPr>
            <w:tcW w:w="4910" w:type="dxa"/>
            <w:shd w:val="clear" w:color="auto" w:fill="FFFFFF" w:themeFill="background1"/>
          </w:tcPr>
          <w:p w14:paraId="1A3CB320" w14:textId="7EBB660F" w:rsidR="00BB65C9" w:rsidRPr="00B41C68" w:rsidRDefault="00BB65C9" w:rsidP="00B41C68">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rPr>
            </w:pPr>
            <w:r w:rsidRPr="00B41C68">
              <w:rPr>
                <w:rFonts w:asciiTheme="minorHAnsi" w:hAnsiTheme="minorHAnsi" w:cstheme="minorHAnsi"/>
              </w:rPr>
              <w:t>Open Procedure</w:t>
            </w:r>
          </w:p>
        </w:tc>
      </w:tr>
      <w:tr w:rsidR="005B0F3D" w:rsidRPr="00B41C68" w14:paraId="4C8B94F1" w14:textId="77777777" w:rsidTr="00B41C68">
        <w:trPr>
          <w:cnfStyle w:val="000000100000" w:firstRow="0" w:lastRow="0" w:firstColumn="0" w:lastColumn="0" w:oddVBand="0" w:evenVBand="0" w:oddHBand="1"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4106" w:type="dxa"/>
            <w:shd w:val="clear" w:color="auto" w:fill="D9D9D9" w:themeFill="background1" w:themeFillShade="D9"/>
            <w:vAlign w:val="center"/>
          </w:tcPr>
          <w:p w14:paraId="37F2DE31" w14:textId="79E4B142" w:rsidR="005B0F3D" w:rsidRPr="00B41C68" w:rsidRDefault="005B0F3D" w:rsidP="00B41C68">
            <w:pPr>
              <w:spacing w:before="0" w:after="0"/>
              <w:jc w:val="both"/>
              <w:rPr>
                <w:rFonts w:asciiTheme="minorHAnsi" w:hAnsiTheme="minorHAnsi" w:cstheme="minorHAnsi"/>
              </w:rPr>
            </w:pPr>
            <w:r w:rsidRPr="001E1525">
              <w:rPr>
                <w:rFonts w:asciiTheme="minorHAnsi" w:hAnsiTheme="minorHAnsi" w:cstheme="minorHAnsi"/>
              </w:rPr>
              <w:t>eTenders ref (</w:t>
            </w:r>
            <w:proofErr w:type="spellStart"/>
            <w:r w:rsidRPr="001E1525">
              <w:rPr>
                <w:rFonts w:asciiTheme="minorHAnsi" w:hAnsiTheme="minorHAnsi" w:cstheme="minorHAnsi"/>
              </w:rPr>
              <w:t>CfT</w:t>
            </w:r>
            <w:proofErr w:type="spellEnd"/>
            <w:r w:rsidRPr="001E1525">
              <w:rPr>
                <w:rFonts w:asciiTheme="minorHAnsi" w:hAnsiTheme="minorHAnsi" w:cstheme="minorHAnsi"/>
              </w:rPr>
              <w:t xml:space="preserve"> Resource ID):</w:t>
            </w:r>
          </w:p>
        </w:tc>
        <w:tc>
          <w:tcPr>
            <w:tcW w:w="4910" w:type="dxa"/>
            <w:shd w:val="clear" w:color="auto" w:fill="FFFFFF" w:themeFill="background1"/>
            <w:vAlign w:val="center"/>
          </w:tcPr>
          <w:p w14:paraId="7B42CBA6" w14:textId="754F11F9" w:rsidR="005B0F3D" w:rsidRPr="00B41C68" w:rsidRDefault="001E1525" w:rsidP="00B41C68">
            <w:pPr>
              <w:spacing w:before="0" w:after="0"/>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sidRPr="001E1525">
              <w:rPr>
                <w:rFonts w:asciiTheme="minorHAnsi" w:hAnsiTheme="minorHAnsi" w:cstheme="minorHAnsi"/>
              </w:rPr>
              <w:t>7374027</w:t>
            </w:r>
          </w:p>
        </w:tc>
      </w:tr>
      <w:tr w:rsidR="00BB65C9" w:rsidRPr="00B41C68" w14:paraId="040A0C26" w14:textId="77777777" w:rsidTr="00B41C68">
        <w:trPr>
          <w:trHeight w:val="510"/>
        </w:trPr>
        <w:tc>
          <w:tcPr>
            <w:cnfStyle w:val="001000000000" w:firstRow="0" w:lastRow="0" w:firstColumn="1" w:lastColumn="0" w:oddVBand="0" w:evenVBand="0" w:oddHBand="0" w:evenHBand="0" w:firstRowFirstColumn="0" w:firstRowLastColumn="0" w:lastRowFirstColumn="0" w:lastRowLastColumn="0"/>
            <w:tcW w:w="9016" w:type="dxa"/>
            <w:gridSpan w:val="2"/>
            <w:shd w:val="clear" w:color="auto" w:fill="D9D9D9" w:themeFill="background1" w:themeFillShade="D9"/>
          </w:tcPr>
          <w:p w14:paraId="71772D19" w14:textId="42E47B35" w:rsidR="00BB65C9" w:rsidRPr="00B41C68" w:rsidRDefault="00BB65C9" w:rsidP="00B41C68">
            <w:pPr>
              <w:spacing w:before="0" w:after="0"/>
              <w:jc w:val="both"/>
              <w:rPr>
                <w:rFonts w:asciiTheme="minorHAnsi" w:hAnsiTheme="minorHAnsi" w:cstheme="minorHAnsi"/>
              </w:rPr>
            </w:pPr>
            <w:r w:rsidRPr="00B41C68">
              <w:rPr>
                <w:rFonts w:asciiTheme="minorHAnsi" w:hAnsiTheme="minorHAnsi" w:cstheme="minorHAnsi"/>
              </w:rPr>
              <w:t>Key Dates</w:t>
            </w:r>
          </w:p>
        </w:tc>
      </w:tr>
      <w:tr w:rsidR="00BB65C9" w:rsidRPr="00B41C68" w14:paraId="1E649EFA" w14:textId="77777777" w:rsidTr="00B41C68">
        <w:trPr>
          <w:cnfStyle w:val="000000100000" w:firstRow="0" w:lastRow="0" w:firstColumn="0" w:lastColumn="0" w:oddVBand="0" w:evenVBand="0" w:oddHBand="1"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4106" w:type="dxa"/>
            <w:shd w:val="clear" w:color="auto" w:fill="D9D9D9" w:themeFill="background1" w:themeFillShade="D9"/>
          </w:tcPr>
          <w:p w14:paraId="73483581" w14:textId="31C6B657" w:rsidR="00BB65C9" w:rsidRPr="00B41C68" w:rsidRDefault="00BB65C9" w:rsidP="00B41C68">
            <w:pPr>
              <w:spacing w:before="0" w:after="0"/>
              <w:jc w:val="both"/>
              <w:rPr>
                <w:rFonts w:asciiTheme="minorHAnsi" w:hAnsiTheme="minorHAnsi" w:cstheme="minorHAnsi"/>
              </w:rPr>
            </w:pPr>
            <w:r w:rsidRPr="00B41C68">
              <w:rPr>
                <w:rFonts w:asciiTheme="minorHAnsi" w:hAnsiTheme="minorHAnsi" w:cstheme="minorHAnsi"/>
              </w:rPr>
              <w:t>Issue Date</w:t>
            </w:r>
          </w:p>
        </w:tc>
        <w:tc>
          <w:tcPr>
            <w:tcW w:w="4910" w:type="dxa"/>
            <w:shd w:val="clear" w:color="auto" w:fill="auto"/>
          </w:tcPr>
          <w:p w14:paraId="343989B4" w14:textId="4492D835" w:rsidR="00BB65C9" w:rsidRPr="00B41C68" w:rsidRDefault="00BA7B69" w:rsidP="00B41C68">
            <w:pPr>
              <w:spacing w:before="0" w:after="0"/>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Cs/>
                <w:color w:val="FF0000"/>
                <w:highlight w:val="lightGray"/>
              </w:rPr>
            </w:pPr>
            <w:r>
              <w:rPr>
                <w:rFonts w:asciiTheme="minorHAnsi" w:hAnsiTheme="minorHAnsi" w:cstheme="minorHAnsi"/>
              </w:rPr>
              <w:t>23/01/2026</w:t>
            </w:r>
          </w:p>
        </w:tc>
      </w:tr>
      <w:tr w:rsidR="00BB65C9" w:rsidRPr="00B41C68" w14:paraId="69FC30D7" w14:textId="77777777" w:rsidTr="00B41C68">
        <w:trPr>
          <w:trHeight w:val="510"/>
        </w:trPr>
        <w:tc>
          <w:tcPr>
            <w:cnfStyle w:val="001000000000" w:firstRow="0" w:lastRow="0" w:firstColumn="1" w:lastColumn="0" w:oddVBand="0" w:evenVBand="0" w:oddHBand="0" w:evenHBand="0" w:firstRowFirstColumn="0" w:firstRowLastColumn="0" w:lastRowFirstColumn="0" w:lastRowLastColumn="0"/>
            <w:tcW w:w="4106" w:type="dxa"/>
            <w:shd w:val="clear" w:color="auto" w:fill="D9D9D9" w:themeFill="background1" w:themeFillShade="D9"/>
          </w:tcPr>
          <w:p w14:paraId="3E4DE9EC" w14:textId="09605C00" w:rsidR="00BB65C9" w:rsidRPr="00B41C68" w:rsidRDefault="00BB65C9" w:rsidP="00B41C68">
            <w:pPr>
              <w:spacing w:before="0" w:after="0"/>
              <w:jc w:val="both"/>
              <w:rPr>
                <w:rFonts w:asciiTheme="minorHAnsi" w:hAnsiTheme="minorHAnsi" w:cstheme="minorHAnsi"/>
              </w:rPr>
            </w:pPr>
            <w:r w:rsidRPr="00B41C68">
              <w:rPr>
                <w:rFonts w:asciiTheme="minorHAnsi" w:hAnsiTheme="minorHAnsi" w:cstheme="minorHAnsi"/>
              </w:rPr>
              <w:t>Closing Date for Queries</w:t>
            </w:r>
          </w:p>
        </w:tc>
        <w:tc>
          <w:tcPr>
            <w:tcW w:w="4910" w:type="dxa"/>
          </w:tcPr>
          <w:p w14:paraId="4E13D5C1" w14:textId="6CB5CCC3" w:rsidR="00BB65C9" w:rsidRPr="00B41C68" w:rsidRDefault="00BA7B69" w:rsidP="00B41C68">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FF0000"/>
                <w:highlight w:val="lightGray"/>
              </w:rPr>
            </w:pPr>
            <w:r>
              <w:rPr>
                <w:rFonts w:asciiTheme="minorHAnsi" w:hAnsiTheme="minorHAnsi" w:cstheme="minorHAnsi"/>
              </w:rPr>
              <w:t>09/02/2026</w:t>
            </w:r>
          </w:p>
        </w:tc>
      </w:tr>
      <w:tr w:rsidR="00BB65C9" w:rsidRPr="00B41C68" w14:paraId="6B200B39" w14:textId="77777777" w:rsidTr="00B41C68">
        <w:trPr>
          <w:cnfStyle w:val="000000100000" w:firstRow="0" w:lastRow="0" w:firstColumn="0" w:lastColumn="0" w:oddVBand="0" w:evenVBand="0" w:oddHBand="1"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4106" w:type="dxa"/>
            <w:shd w:val="clear" w:color="auto" w:fill="D9D9D9" w:themeFill="background1" w:themeFillShade="D9"/>
          </w:tcPr>
          <w:p w14:paraId="76F9DC5B" w14:textId="6D5E39E8" w:rsidR="00BB65C9" w:rsidRPr="00B41C68" w:rsidRDefault="00BB65C9" w:rsidP="00B41C68">
            <w:pPr>
              <w:spacing w:before="0" w:after="0"/>
              <w:jc w:val="both"/>
              <w:rPr>
                <w:rFonts w:asciiTheme="minorHAnsi" w:hAnsiTheme="minorHAnsi" w:cstheme="minorHAnsi"/>
              </w:rPr>
            </w:pPr>
            <w:r w:rsidRPr="00B41C68">
              <w:rPr>
                <w:rFonts w:asciiTheme="minorHAnsi" w:hAnsiTheme="minorHAnsi" w:cstheme="minorHAnsi"/>
              </w:rPr>
              <w:t>Closing Date for Tender Submissions</w:t>
            </w:r>
          </w:p>
        </w:tc>
        <w:tc>
          <w:tcPr>
            <w:tcW w:w="4910" w:type="dxa"/>
            <w:shd w:val="clear" w:color="auto" w:fill="auto"/>
          </w:tcPr>
          <w:p w14:paraId="6A877F00" w14:textId="3DEAC5A6" w:rsidR="00BB65C9" w:rsidRPr="00BA7B69" w:rsidRDefault="00BA7B69" w:rsidP="00B41C68">
            <w:pPr>
              <w:spacing w:before="0" w:after="0"/>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bCs/>
                <w:color w:val="FF0000"/>
                <w:highlight w:val="lightGray"/>
              </w:rPr>
            </w:pPr>
            <w:r w:rsidRPr="00BA7B69">
              <w:rPr>
                <w:rFonts w:asciiTheme="minorHAnsi" w:hAnsiTheme="minorHAnsi" w:cstheme="minorHAnsi"/>
                <w:b/>
                <w:bCs/>
                <w:color w:val="FF0000"/>
              </w:rPr>
              <w:t>16/2/2026 by 16:00</w:t>
            </w:r>
          </w:p>
        </w:tc>
      </w:tr>
      <w:tr w:rsidR="005B0F3D" w:rsidRPr="00B41C68" w14:paraId="5DCC0A78" w14:textId="77777777" w:rsidTr="00B41C68">
        <w:trPr>
          <w:trHeight w:val="510"/>
        </w:trPr>
        <w:tc>
          <w:tcPr>
            <w:cnfStyle w:val="001000000000" w:firstRow="0" w:lastRow="0" w:firstColumn="1" w:lastColumn="0" w:oddVBand="0" w:evenVBand="0" w:oddHBand="0" w:evenHBand="0" w:firstRowFirstColumn="0" w:firstRowLastColumn="0" w:lastRowFirstColumn="0" w:lastRowLastColumn="0"/>
            <w:tcW w:w="4106" w:type="dxa"/>
            <w:shd w:val="clear" w:color="auto" w:fill="D9D9D9" w:themeFill="background1" w:themeFillShade="D9"/>
          </w:tcPr>
          <w:p w14:paraId="4C3678DA" w14:textId="77777777" w:rsidR="005B0F3D" w:rsidRPr="00B41C68" w:rsidRDefault="005B0F3D" w:rsidP="00B41C68">
            <w:pPr>
              <w:spacing w:before="0" w:after="0"/>
              <w:jc w:val="both"/>
              <w:rPr>
                <w:rFonts w:asciiTheme="minorHAnsi" w:hAnsiTheme="minorHAnsi" w:cstheme="minorHAnsi"/>
                <w:b w:val="0"/>
                <w:bCs w:val="0"/>
              </w:rPr>
            </w:pPr>
            <w:r w:rsidRPr="00B41C68">
              <w:rPr>
                <w:rFonts w:asciiTheme="minorHAnsi" w:hAnsiTheme="minorHAnsi" w:cstheme="minorHAnsi"/>
              </w:rPr>
              <w:t>Contact for Queries</w:t>
            </w:r>
          </w:p>
        </w:tc>
        <w:tc>
          <w:tcPr>
            <w:tcW w:w="4910" w:type="dxa"/>
            <w:vAlign w:val="center"/>
          </w:tcPr>
          <w:p w14:paraId="1BD537D8" w14:textId="339AF1B1" w:rsidR="005B0F3D" w:rsidRPr="00B41C68" w:rsidRDefault="00B41C68" w:rsidP="00B41C68">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B41C68">
              <w:rPr>
                <w:rFonts w:asciiTheme="minorHAnsi" w:hAnsiTheme="minorHAnsi" w:cstheme="minorHAnsi"/>
              </w:rPr>
              <w:t>Via eTenders messaging only</w:t>
            </w:r>
          </w:p>
        </w:tc>
      </w:tr>
      <w:tr w:rsidR="005B0F3D" w:rsidRPr="00B41C68" w14:paraId="39A47B18" w14:textId="77777777" w:rsidTr="00B41C68">
        <w:trPr>
          <w:cnfStyle w:val="000000100000" w:firstRow="0" w:lastRow="0" w:firstColumn="0" w:lastColumn="0" w:oddVBand="0" w:evenVBand="0" w:oddHBand="1"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4106" w:type="dxa"/>
            <w:shd w:val="clear" w:color="auto" w:fill="D9D9D9" w:themeFill="background1" w:themeFillShade="D9"/>
          </w:tcPr>
          <w:p w14:paraId="594B8681" w14:textId="77777777" w:rsidR="005B0F3D" w:rsidRPr="00B41C68" w:rsidRDefault="005B0F3D" w:rsidP="00B41C68">
            <w:pPr>
              <w:spacing w:before="0" w:after="0"/>
              <w:jc w:val="both"/>
              <w:rPr>
                <w:rFonts w:asciiTheme="minorHAnsi" w:hAnsiTheme="minorHAnsi" w:cstheme="minorHAnsi"/>
                <w:b w:val="0"/>
                <w:bCs w:val="0"/>
              </w:rPr>
            </w:pPr>
            <w:r w:rsidRPr="00B41C68">
              <w:rPr>
                <w:rFonts w:asciiTheme="minorHAnsi" w:hAnsiTheme="minorHAnsi" w:cstheme="minorHAnsi"/>
              </w:rPr>
              <w:t>Format for submission of tenders</w:t>
            </w:r>
          </w:p>
        </w:tc>
        <w:tc>
          <w:tcPr>
            <w:tcW w:w="4910" w:type="dxa"/>
            <w:shd w:val="clear" w:color="auto" w:fill="auto"/>
            <w:vAlign w:val="center"/>
          </w:tcPr>
          <w:p w14:paraId="2BE635A3" w14:textId="442B9245" w:rsidR="005B0F3D" w:rsidRPr="00B41C68" w:rsidRDefault="00B41C68" w:rsidP="00B41C68">
            <w:pPr>
              <w:spacing w:before="0" w:after="0"/>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sidRPr="00B41C68">
              <w:rPr>
                <w:rFonts w:asciiTheme="minorHAnsi" w:hAnsiTheme="minorHAnsi" w:cstheme="minorHAnsi"/>
              </w:rPr>
              <w:t>Via eTenders only</w:t>
            </w:r>
          </w:p>
        </w:tc>
      </w:tr>
      <w:tr w:rsidR="005B0F3D" w:rsidRPr="00B41C68" w14:paraId="25AFD6E5" w14:textId="77777777" w:rsidTr="00BC229D">
        <w:tc>
          <w:tcPr>
            <w:cnfStyle w:val="001000000000" w:firstRow="0" w:lastRow="0" w:firstColumn="1" w:lastColumn="0" w:oddVBand="0" w:evenVBand="0" w:oddHBand="0" w:evenHBand="0" w:firstRowFirstColumn="0" w:firstRowLastColumn="0" w:lastRowFirstColumn="0" w:lastRowLastColumn="0"/>
            <w:tcW w:w="9016" w:type="dxa"/>
            <w:gridSpan w:val="2"/>
          </w:tcPr>
          <w:p w14:paraId="11A6A0CC" w14:textId="737CE1C8" w:rsidR="005B0F3D" w:rsidRPr="00B41C68" w:rsidRDefault="005B0F3D" w:rsidP="00B84FCA">
            <w:pPr>
              <w:spacing w:before="0" w:after="0"/>
              <w:rPr>
                <w:rFonts w:asciiTheme="minorHAnsi" w:hAnsiTheme="minorHAnsi" w:cstheme="minorHAnsi"/>
                <w:b w:val="0"/>
                <w:bCs w:val="0"/>
                <w:sz w:val="24"/>
                <w:szCs w:val="24"/>
              </w:rPr>
            </w:pPr>
            <w:r w:rsidRPr="00B41C68">
              <w:rPr>
                <w:rFonts w:asciiTheme="minorHAnsi" w:hAnsiTheme="minorHAnsi" w:cstheme="minorHAnsi"/>
                <w:b w:val="0"/>
                <w:bCs w:val="0"/>
                <w:szCs w:val="24"/>
              </w:rPr>
              <w:t>Please note that information relating to this Request for Tender, including clarifications and changes, will be published on the Irish Government Procurement Opportunities Portal</w:t>
            </w:r>
            <w:r w:rsidRPr="00B41C68">
              <w:rPr>
                <w:rFonts w:asciiTheme="minorHAnsi" w:hAnsiTheme="minorHAnsi" w:cstheme="minorHAnsi"/>
                <w:b w:val="0"/>
                <w:bCs w:val="0"/>
                <w:sz w:val="24"/>
                <w:szCs w:val="24"/>
              </w:rPr>
              <w:t xml:space="preserve"> </w:t>
            </w:r>
            <w:hyperlink r:id="rId12" w:history="1">
              <w:r w:rsidRPr="00B41C68">
                <w:rPr>
                  <w:rStyle w:val="Hyperlink"/>
                  <w:rFonts w:asciiTheme="minorHAnsi" w:hAnsiTheme="minorHAnsi" w:cstheme="minorHAnsi"/>
                  <w:b w:val="0"/>
                  <w:bCs w:val="0"/>
                  <w:i/>
                  <w:sz w:val="24"/>
                  <w:szCs w:val="24"/>
                </w:rPr>
                <w:t>www.etenders.gov.ie</w:t>
              </w:r>
            </w:hyperlink>
            <w:r w:rsidRPr="00B41C68">
              <w:rPr>
                <w:rFonts w:asciiTheme="minorHAnsi" w:hAnsiTheme="minorHAnsi" w:cstheme="minorHAnsi"/>
                <w:b w:val="0"/>
                <w:bCs w:val="0"/>
                <w:sz w:val="24"/>
                <w:szCs w:val="24"/>
              </w:rPr>
              <w:t xml:space="preserve">. </w:t>
            </w:r>
            <w:r w:rsidRPr="00B41C68">
              <w:rPr>
                <w:rFonts w:asciiTheme="minorHAnsi" w:hAnsiTheme="minorHAnsi" w:cstheme="minorHAnsi"/>
                <w:b w:val="0"/>
                <w:bCs w:val="0"/>
                <w:szCs w:val="24"/>
              </w:rPr>
              <w:t>Registration is free of charge and there is no charge for documents.</w:t>
            </w:r>
            <w:r w:rsidRPr="00B41C68">
              <w:rPr>
                <w:rFonts w:asciiTheme="minorHAnsi" w:hAnsiTheme="minorHAnsi" w:cstheme="minorHAnsi"/>
                <w:b w:val="0"/>
                <w:bCs w:val="0"/>
                <w:sz w:val="24"/>
                <w:szCs w:val="24"/>
              </w:rPr>
              <w:t xml:space="preserve"> </w:t>
            </w:r>
          </w:p>
          <w:p w14:paraId="2900FB27" w14:textId="71979469" w:rsidR="005B0F3D" w:rsidRPr="00B41C68" w:rsidRDefault="005B0F3D" w:rsidP="00B84FCA">
            <w:pPr>
              <w:spacing w:before="0" w:after="0"/>
              <w:rPr>
                <w:rFonts w:asciiTheme="minorHAnsi" w:hAnsiTheme="minorHAnsi" w:cstheme="minorHAnsi"/>
                <w:b w:val="0"/>
                <w:bCs w:val="0"/>
              </w:rPr>
            </w:pPr>
            <w:r w:rsidRPr="00B41C68">
              <w:rPr>
                <w:rFonts w:asciiTheme="minorHAnsi" w:hAnsiTheme="minorHAnsi" w:cstheme="minorHAnsi"/>
                <w:b w:val="0"/>
                <w:bCs w:val="0"/>
                <w:szCs w:val="24"/>
              </w:rPr>
              <w:t>Please note that the Contracting Authority accepts no responsibility for information relayed (or not relayed) via third parties.</w:t>
            </w:r>
            <w:r w:rsidR="00B41C68" w:rsidRPr="00B41C68">
              <w:rPr>
                <w:rFonts w:asciiTheme="minorHAnsi" w:hAnsiTheme="minorHAnsi" w:cstheme="minorHAnsi"/>
                <w:sz w:val="20"/>
              </w:rPr>
              <w:t xml:space="preserve"> </w:t>
            </w:r>
          </w:p>
        </w:tc>
      </w:tr>
      <w:tr w:rsidR="00B41C68" w:rsidRPr="00B41C68" w14:paraId="3A2BEF7A" w14:textId="77777777" w:rsidTr="00BC229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2"/>
          </w:tcPr>
          <w:p w14:paraId="06B71EF9" w14:textId="770C6660" w:rsidR="00B41C68" w:rsidRPr="00B41C68" w:rsidRDefault="00B41C68" w:rsidP="00B84FCA">
            <w:pPr>
              <w:spacing w:before="0" w:after="0"/>
              <w:rPr>
                <w:rFonts w:asciiTheme="minorHAnsi" w:hAnsiTheme="minorHAnsi" w:cstheme="minorHAnsi"/>
                <w:szCs w:val="24"/>
              </w:rPr>
            </w:pPr>
            <w:r w:rsidRPr="00B41C68">
              <w:rPr>
                <w:rFonts w:asciiTheme="minorHAnsi" w:hAnsiTheme="minorHAnsi" w:cstheme="minorHAnsi"/>
              </w:rPr>
              <w:t>Please note that the Contracting Authority has supplied a Tender Response Document and a separate pricing document which must be used in the tender response.  The documents should be uploaded as a Zip file on eTenders to protect the integrity of file names.</w:t>
            </w:r>
          </w:p>
        </w:tc>
      </w:tr>
    </w:tbl>
    <w:p w14:paraId="461E6341" w14:textId="24007AB5" w:rsidR="009C3228" w:rsidRPr="00B41C68" w:rsidRDefault="009C3228">
      <w:pPr>
        <w:spacing w:before="0" w:after="160" w:line="259" w:lineRule="auto"/>
        <w:rPr>
          <w:rFonts w:asciiTheme="minorHAnsi" w:hAnsiTheme="minorHAnsi" w:cstheme="minorHAnsi"/>
        </w:rPr>
      </w:pPr>
      <w:bookmarkStart w:id="0" w:name="_Toc480557875"/>
      <w:bookmarkStart w:id="1" w:name="_Toc484611420"/>
      <w:r w:rsidRPr="00B41C68">
        <w:rPr>
          <w:rFonts w:asciiTheme="minorHAnsi" w:hAnsiTheme="minorHAnsi" w:cstheme="minorHAnsi"/>
        </w:rPr>
        <w:br w:type="page"/>
      </w:r>
    </w:p>
    <w:p w14:paraId="53F2FF59" w14:textId="456102D4" w:rsidR="00670182" w:rsidRPr="00B41C68" w:rsidRDefault="00670182" w:rsidP="002E5B88">
      <w:pPr>
        <w:shd w:val="clear" w:color="auto" w:fill="4472C4" w:themeFill="accent1"/>
        <w:jc w:val="both"/>
        <w:rPr>
          <w:rFonts w:asciiTheme="minorHAnsi" w:hAnsiTheme="minorHAnsi" w:cstheme="minorHAnsi"/>
          <w:b/>
          <w:color w:val="FFFFFF" w:themeColor="background1"/>
          <w:sz w:val="28"/>
        </w:rPr>
      </w:pPr>
      <w:r w:rsidRPr="00B41C68">
        <w:rPr>
          <w:rFonts w:asciiTheme="minorHAnsi" w:hAnsiTheme="minorHAnsi" w:cstheme="minorHAnsi"/>
          <w:b/>
          <w:color w:val="FFFFFF" w:themeColor="background1"/>
          <w:sz w:val="28"/>
        </w:rPr>
        <w:lastRenderedPageBreak/>
        <w:t>CONTENTS</w:t>
      </w:r>
      <w:bookmarkEnd w:id="0"/>
      <w:bookmarkEnd w:id="1"/>
      <w:r w:rsidR="002E5B88">
        <w:rPr>
          <w:rFonts w:asciiTheme="minorHAnsi" w:hAnsiTheme="minorHAnsi" w:cstheme="minorHAnsi"/>
          <w:b/>
          <w:color w:val="FFFFFF" w:themeColor="background1"/>
          <w:sz w:val="28"/>
        </w:rPr>
        <w:t xml:space="preserve"> </w:t>
      </w:r>
    </w:p>
    <w:sdt>
      <w:sdtPr>
        <w:rPr>
          <w:rFonts w:ascii="Arial" w:hAnsi="Arial" w:cstheme="minorBidi"/>
          <w:b w:val="0"/>
          <w:bCs w:val="0"/>
          <w:noProof w:val="0"/>
        </w:rPr>
        <w:id w:val="-1238782716"/>
        <w:docPartObj>
          <w:docPartGallery w:val="Table of Contents"/>
          <w:docPartUnique/>
        </w:docPartObj>
      </w:sdtPr>
      <w:sdtEndPr/>
      <w:sdtContent>
        <w:p w14:paraId="3DB2E88B" w14:textId="58A5411A" w:rsidR="00681909" w:rsidRPr="00681909" w:rsidRDefault="00893B57" w:rsidP="00681909">
          <w:pPr>
            <w:pStyle w:val="TOC1"/>
            <w:rPr>
              <w:kern w:val="2"/>
              <w:sz w:val="24"/>
              <w:szCs w:val="24"/>
              <w:lang w:val="en-IE" w:eastAsia="en-IE"/>
              <w14:ligatures w14:val="standardContextual"/>
            </w:rPr>
          </w:pPr>
          <w:r w:rsidRPr="00681909">
            <w:rPr>
              <w:noProof w:val="0"/>
            </w:rPr>
            <w:fldChar w:fldCharType="begin"/>
          </w:r>
          <w:r w:rsidRPr="00681909">
            <w:instrText xml:space="preserve"> TOC \o "1-3" \h \z \u </w:instrText>
          </w:r>
          <w:r w:rsidRPr="00681909">
            <w:rPr>
              <w:noProof w:val="0"/>
            </w:rPr>
            <w:fldChar w:fldCharType="separate"/>
          </w:r>
          <w:hyperlink w:anchor="_Toc215671911" w:history="1">
            <w:r w:rsidR="00681909" w:rsidRPr="00681909">
              <w:rPr>
                <w:rStyle w:val="Hyperlink"/>
                <w:rFonts w:cstheme="minorHAnsi"/>
              </w:rPr>
              <w:t>1</w:t>
            </w:r>
            <w:r w:rsidR="00681909" w:rsidRPr="00681909">
              <w:rPr>
                <w:kern w:val="2"/>
                <w:sz w:val="24"/>
                <w:szCs w:val="24"/>
                <w:lang w:val="en-IE" w:eastAsia="en-IE"/>
                <w14:ligatures w14:val="standardContextual"/>
              </w:rPr>
              <w:tab/>
            </w:r>
            <w:r w:rsidR="00681909" w:rsidRPr="00681909">
              <w:rPr>
                <w:rStyle w:val="Hyperlink"/>
                <w:rFonts w:cstheme="minorHAnsi"/>
              </w:rPr>
              <w:t>ABOUT THE CONTRACTING AUTHORITY</w:t>
            </w:r>
            <w:r w:rsidR="00681909" w:rsidRPr="00681909">
              <w:rPr>
                <w:webHidden/>
              </w:rPr>
              <w:tab/>
            </w:r>
            <w:r w:rsidR="00681909" w:rsidRPr="00681909">
              <w:rPr>
                <w:webHidden/>
              </w:rPr>
              <w:fldChar w:fldCharType="begin"/>
            </w:r>
            <w:r w:rsidR="00681909" w:rsidRPr="00681909">
              <w:rPr>
                <w:webHidden/>
              </w:rPr>
              <w:instrText xml:space="preserve"> PAGEREF _Toc215671911 \h </w:instrText>
            </w:r>
            <w:r w:rsidR="00681909" w:rsidRPr="00681909">
              <w:rPr>
                <w:webHidden/>
              </w:rPr>
            </w:r>
            <w:r w:rsidR="00681909" w:rsidRPr="00681909">
              <w:rPr>
                <w:webHidden/>
              </w:rPr>
              <w:fldChar w:fldCharType="separate"/>
            </w:r>
            <w:r w:rsidR="00681909" w:rsidRPr="00681909">
              <w:rPr>
                <w:webHidden/>
              </w:rPr>
              <w:t>5</w:t>
            </w:r>
            <w:r w:rsidR="00681909" w:rsidRPr="00681909">
              <w:rPr>
                <w:webHidden/>
              </w:rPr>
              <w:fldChar w:fldCharType="end"/>
            </w:r>
          </w:hyperlink>
        </w:p>
        <w:p w14:paraId="138FEB5C" w14:textId="390BE01D" w:rsidR="00681909" w:rsidRPr="00681909" w:rsidRDefault="00681909">
          <w:pPr>
            <w:pStyle w:val="TOC2"/>
            <w:tabs>
              <w:tab w:val="left" w:pos="960"/>
              <w:tab w:val="right" w:leader="dot" w:pos="9016"/>
            </w:tabs>
            <w:rPr>
              <w:rFonts w:asciiTheme="minorHAnsi" w:hAnsiTheme="minorHAnsi" w:cstheme="minorHAnsi"/>
              <w:noProof/>
              <w:kern w:val="2"/>
              <w:sz w:val="24"/>
              <w:szCs w:val="24"/>
              <w:lang w:val="en-IE" w:eastAsia="en-IE"/>
              <w14:ligatures w14:val="standardContextual"/>
            </w:rPr>
          </w:pPr>
          <w:hyperlink w:anchor="_Toc215671912" w:history="1">
            <w:r w:rsidRPr="00681909">
              <w:rPr>
                <w:rStyle w:val="Hyperlink"/>
                <w:rFonts w:asciiTheme="minorHAnsi" w:hAnsiTheme="minorHAnsi" w:cstheme="minorHAnsi"/>
                <w:noProof/>
              </w:rPr>
              <w:t>1.1</w:t>
            </w:r>
            <w:r w:rsidRPr="00681909">
              <w:rPr>
                <w:rFonts w:asciiTheme="minorHAnsi" w:hAnsiTheme="minorHAnsi" w:cstheme="minorHAnsi"/>
                <w:noProof/>
                <w:kern w:val="2"/>
                <w:sz w:val="24"/>
                <w:szCs w:val="24"/>
                <w:lang w:val="en-IE" w:eastAsia="en-IE"/>
                <w14:ligatures w14:val="standardContextual"/>
              </w:rPr>
              <w:tab/>
            </w:r>
            <w:r w:rsidRPr="00681909">
              <w:rPr>
                <w:rStyle w:val="Hyperlink"/>
                <w:rFonts w:asciiTheme="minorHAnsi" w:hAnsiTheme="minorHAnsi" w:cstheme="minorHAnsi"/>
                <w:noProof/>
              </w:rPr>
              <w:t>The Contracting Authority</w:t>
            </w:r>
            <w:r w:rsidRPr="00681909">
              <w:rPr>
                <w:rFonts w:asciiTheme="minorHAnsi" w:hAnsiTheme="minorHAnsi" w:cstheme="minorHAnsi"/>
                <w:noProof/>
                <w:webHidden/>
              </w:rPr>
              <w:tab/>
            </w:r>
            <w:r w:rsidRPr="00681909">
              <w:rPr>
                <w:rFonts w:asciiTheme="minorHAnsi" w:hAnsiTheme="minorHAnsi" w:cstheme="minorHAnsi"/>
                <w:noProof/>
                <w:webHidden/>
              </w:rPr>
              <w:fldChar w:fldCharType="begin"/>
            </w:r>
            <w:r w:rsidRPr="00681909">
              <w:rPr>
                <w:rFonts w:asciiTheme="minorHAnsi" w:hAnsiTheme="minorHAnsi" w:cstheme="minorHAnsi"/>
                <w:noProof/>
                <w:webHidden/>
              </w:rPr>
              <w:instrText xml:space="preserve"> PAGEREF _Toc215671912 \h </w:instrText>
            </w:r>
            <w:r w:rsidRPr="00681909">
              <w:rPr>
                <w:rFonts w:asciiTheme="minorHAnsi" w:hAnsiTheme="minorHAnsi" w:cstheme="minorHAnsi"/>
                <w:noProof/>
                <w:webHidden/>
              </w:rPr>
            </w:r>
            <w:r w:rsidRPr="00681909">
              <w:rPr>
                <w:rFonts w:asciiTheme="minorHAnsi" w:hAnsiTheme="minorHAnsi" w:cstheme="minorHAnsi"/>
                <w:noProof/>
                <w:webHidden/>
              </w:rPr>
              <w:fldChar w:fldCharType="separate"/>
            </w:r>
            <w:r w:rsidRPr="00681909">
              <w:rPr>
                <w:rFonts w:asciiTheme="minorHAnsi" w:hAnsiTheme="minorHAnsi" w:cstheme="minorHAnsi"/>
                <w:noProof/>
                <w:webHidden/>
              </w:rPr>
              <w:t>5</w:t>
            </w:r>
            <w:r w:rsidRPr="00681909">
              <w:rPr>
                <w:rFonts w:asciiTheme="minorHAnsi" w:hAnsiTheme="minorHAnsi" w:cstheme="minorHAnsi"/>
                <w:noProof/>
                <w:webHidden/>
              </w:rPr>
              <w:fldChar w:fldCharType="end"/>
            </w:r>
          </w:hyperlink>
        </w:p>
        <w:p w14:paraId="1344F5E7" w14:textId="644AF9B9" w:rsidR="00681909" w:rsidRPr="00681909" w:rsidRDefault="00681909">
          <w:pPr>
            <w:pStyle w:val="TOC2"/>
            <w:tabs>
              <w:tab w:val="left" w:pos="960"/>
              <w:tab w:val="right" w:leader="dot" w:pos="9016"/>
            </w:tabs>
            <w:rPr>
              <w:rFonts w:asciiTheme="minorHAnsi" w:hAnsiTheme="minorHAnsi" w:cstheme="minorHAnsi"/>
              <w:noProof/>
              <w:kern w:val="2"/>
              <w:sz w:val="24"/>
              <w:szCs w:val="24"/>
              <w:lang w:val="en-IE" w:eastAsia="en-IE"/>
              <w14:ligatures w14:val="standardContextual"/>
            </w:rPr>
          </w:pPr>
          <w:hyperlink w:anchor="_Toc215671913" w:history="1">
            <w:r w:rsidRPr="00681909">
              <w:rPr>
                <w:rStyle w:val="Hyperlink"/>
                <w:rFonts w:asciiTheme="minorHAnsi" w:hAnsiTheme="minorHAnsi" w:cstheme="minorHAnsi"/>
                <w:noProof/>
              </w:rPr>
              <w:t>1.2</w:t>
            </w:r>
            <w:r w:rsidRPr="00681909">
              <w:rPr>
                <w:rFonts w:asciiTheme="minorHAnsi" w:hAnsiTheme="minorHAnsi" w:cstheme="minorHAnsi"/>
                <w:noProof/>
                <w:kern w:val="2"/>
                <w:sz w:val="24"/>
                <w:szCs w:val="24"/>
                <w:lang w:val="en-IE" w:eastAsia="en-IE"/>
                <w14:ligatures w14:val="standardContextual"/>
              </w:rPr>
              <w:tab/>
            </w:r>
            <w:r w:rsidRPr="00681909">
              <w:rPr>
                <w:rStyle w:val="Hyperlink"/>
                <w:rFonts w:asciiTheme="minorHAnsi" w:hAnsiTheme="minorHAnsi" w:cstheme="minorHAnsi"/>
                <w:noProof/>
              </w:rPr>
              <w:t>Disclaimer</w:t>
            </w:r>
            <w:r w:rsidRPr="00681909">
              <w:rPr>
                <w:rFonts w:asciiTheme="minorHAnsi" w:hAnsiTheme="minorHAnsi" w:cstheme="minorHAnsi"/>
                <w:noProof/>
                <w:webHidden/>
              </w:rPr>
              <w:tab/>
            </w:r>
            <w:r w:rsidRPr="00681909">
              <w:rPr>
                <w:rFonts w:asciiTheme="minorHAnsi" w:hAnsiTheme="minorHAnsi" w:cstheme="minorHAnsi"/>
                <w:noProof/>
                <w:webHidden/>
              </w:rPr>
              <w:fldChar w:fldCharType="begin"/>
            </w:r>
            <w:r w:rsidRPr="00681909">
              <w:rPr>
                <w:rFonts w:asciiTheme="minorHAnsi" w:hAnsiTheme="minorHAnsi" w:cstheme="minorHAnsi"/>
                <w:noProof/>
                <w:webHidden/>
              </w:rPr>
              <w:instrText xml:space="preserve"> PAGEREF _Toc215671913 \h </w:instrText>
            </w:r>
            <w:r w:rsidRPr="00681909">
              <w:rPr>
                <w:rFonts w:asciiTheme="minorHAnsi" w:hAnsiTheme="minorHAnsi" w:cstheme="minorHAnsi"/>
                <w:noProof/>
                <w:webHidden/>
              </w:rPr>
            </w:r>
            <w:r w:rsidRPr="00681909">
              <w:rPr>
                <w:rFonts w:asciiTheme="minorHAnsi" w:hAnsiTheme="minorHAnsi" w:cstheme="minorHAnsi"/>
                <w:noProof/>
                <w:webHidden/>
              </w:rPr>
              <w:fldChar w:fldCharType="separate"/>
            </w:r>
            <w:r w:rsidRPr="00681909">
              <w:rPr>
                <w:rFonts w:asciiTheme="minorHAnsi" w:hAnsiTheme="minorHAnsi" w:cstheme="minorHAnsi"/>
                <w:noProof/>
                <w:webHidden/>
              </w:rPr>
              <w:t>5</w:t>
            </w:r>
            <w:r w:rsidRPr="00681909">
              <w:rPr>
                <w:rFonts w:asciiTheme="minorHAnsi" w:hAnsiTheme="minorHAnsi" w:cstheme="minorHAnsi"/>
                <w:noProof/>
                <w:webHidden/>
              </w:rPr>
              <w:fldChar w:fldCharType="end"/>
            </w:r>
          </w:hyperlink>
        </w:p>
        <w:p w14:paraId="579A4B59" w14:textId="5D9C12AD" w:rsidR="00681909" w:rsidRPr="00681909" w:rsidRDefault="00681909">
          <w:pPr>
            <w:pStyle w:val="TOC2"/>
            <w:tabs>
              <w:tab w:val="left" w:pos="960"/>
              <w:tab w:val="right" w:leader="dot" w:pos="9016"/>
            </w:tabs>
            <w:rPr>
              <w:rFonts w:asciiTheme="minorHAnsi" w:hAnsiTheme="minorHAnsi" w:cstheme="minorHAnsi"/>
              <w:noProof/>
              <w:kern w:val="2"/>
              <w:sz w:val="24"/>
              <w:szCs w:val="24"/>
              <w:lang w:val="en-IE" w:eastAsia="en-IE"/>
              <w14:ligatures w14:val="standardContextual"/>
            </w:rPr>
          </w:pPr>
          <w:hyperlink w:anchor="_Toc215671914" w:history="1">
            <w:r w:rsidRPr="00681909">
              <w:rPr>
                <w:rStyle w:val="Hyperlink"/>
                <w:rFonts w:asciiTheme="minorHAnsi" w:hAnsiTheme="minorHAnsi" w:cstheme="minorHAnsi"/>
                <w:noProof/>
              </w:rPr>
              <w:t>1.3</w:t>
            </w:r>
            <w:r w:rsidRPr="00681909">
              <w:rPr>
                <w:rFonts w:asciiTheme="minorHAnsi" w:hAnsiTheme="minorHAnsi" w:cstheme="minorHAnsi"/>
                <w:noProof/>
                <w:kern w:val="2"/>
                <w:sz w:val="24"/>
                <w:szCs w:val="24"/>
                <w:lang w:val="en-IE" w:eastAsia="en-IE"/>
                <w14:ligatures w14:val="standardContextual"/>
              </w:rPr>
              <w:tab/>
            </w:r>
            <w:r w:rsidRPr="00681909">
              <w:rPr>
                <w:rStyle w:val="Hyperlink"/>
                <w:rFonts w:asciiTheme="minorHAnsi" w:hAnsiTheme="minorHAnsi" w:cstheme="minorHAnsi"/>
                <w:noProof/>
              </w:rPr>
              <w:t>Use of eTenders</w:t>
            </w:r>
            <w:r w:rsidRPr="00681909">
              <w:rPr>
                <w:rFonts w:asciiTheme="minorHAnsi" w:hAnsiTheme="minorHAnsi" w:cstheme="minorHAnsi"/>
                <w:noProof/>
                <w:webHidden/>
              </w:rPr>
              <w:tab/>
            </w:r>
            <w:r w:rsidRPr="00681909">
              <w:rPr>
                <w:rFonts w:asciiTheme="minorHAnsi" w:hAnsiTheme="minorHAnsi" w:cstheme="minorHAnsi"/>
                <w:noProof/>
                <w:webHidden/>
              </w:rPr>
              <w:fldChar w:fldCharType="begin"/>
            </w:r>
            <w:r w:rsidRPr="00681909">
              <w:rPr>
                <w:rFonts w:asciiTheme="minorHAnsi" w:hAnsiTheme="minorHAnsi" w:cstheme="minorHAnsi"/>
                <w:noProof/>
                <w:webHidden/>
              </w:rPr>
              <w:instrText xml:space="preserve"> PAGEREF _Toc215671914 \h </w:instrText>
            </w:r>
            <w:r w:rsidRPr="00681909">
              <w:rPr>
                <w:rFonts w:asciiTheme="minorHAnsi" w:hAnsiTheme="minorHAnsi" w:cstheme="minorHAnsi"/>
                <w:noProof/>
                <w:webHidden/>
              </w:rPr>
            </w:r>
            <w:r w:rsidRPr="00681909">
              <w:rPr>
                <w:rFonts w:asciiTheme="minorHAnsi" w:hAnsiTheme="minorHAnsi" w:cstheme="minorHAnsi"/>
                <w:noProof/>
                <w:webHidden/>
              </w:rPr>
              <w:fldChar w:fldCharType="separate"/>
            </w:r>
            <w:r w:rsidRPr="00681909">
              <w:rPr>
                <w:rFonts w:asciiTheme="minorHAnsi" w:hAnsiTheme="minorHAnsi" w:cstheme="minorHAnsi"/>
                <w:noProof/>
                <w:webHidden/>
              </w:rPr>
              <w:t>5</w:t>
            </w:r>
            <w:r w:rsidRPr="00681909">
              <w:rPr>
                <w:rFonts w:asciiTheme="minorHAnsi" w:hAnsiTheme="minorHAnsi" w:cstheme="minorHAnsi"/>
                <w:noProof/>
                <w:webHidden/>
              </w:rPr>
              <w:fldChar w:fldCharType="end"/>
            </w:r>
          </w:hyperlink>
        </w:p>
        <w:p w14:paraId="55498A85" w14:textId="74FBABE7" w:rsidR="00681909" w:rsidRPr="00681909" w:rsidRDefault="00681909">
          <w:pPr>
            <w:pStyle w:val="TOC2"/>
            <w:tabs>
              <w:tab w:val="left" w:pos="960"/>
              <w:tab w:val="right" w:leader="dot" w:pos="9016"/>
            </w:tabs>
            <w:rPr>
              <w:rFonts w:asciiTheme="minorHAnsi" w:hAnsiTheme="minorHAnsi" w:cstheme="minorHAnsi"/>
              <w:noProof/>
              <w:kern w:val="2"/>
              <w:sz w:val="24"/>
              <w:szCs w:val="24"/>
              <w:lang w:val="en-IE" w:eastAsia="en-IE"/>
              <w14:ligatures w14:val="standardContextual"/>
            </w:rPr>
          </w:pPr>
          <w:hyperlink w:anchor="_Toc215671915" w:history="1">
            <w:r w:rsidRPr="00681909">
              <w:rPr>
                <w:rStyle w:val="Hyperlink"/>
                <w:rFonts w:asciiTheme="minorHAnsi" w:hAnsiTheme="minorHAnsi" w:cstheme="minorHAnsi"/>
                <w:noProof/>
              </w:rPr>
              <w:t>1.4</w:t>
            </w:r>
            <w:r w:rsidRPr="00681909">
              <w:rPr>
                <w:rFonts w:asciiTheme="minorHAnsi" w:hAnsiTheme="minorHAnsi" w:cstheme="minorHAnsi"/>
                <w:noProof/>
                <w:kern w:val="2"/>
                <w:sz w:val="24"/>
                <w:szCs w:val="24"/>
                <w:lang w:val="en-IE" w:eastAsia="en-IE"/>
                <w14:ligatures w14:val="standardContextual"/>
              </w:rPr>
              <w:tab/>
            </w:r>
            <w:r w:rsidRPr="00681909">
              <w:rPr>
                <w:rStyle w:val="Hyperlink"/>
                <w:rFonts w:asciiTheme="minorHAnsi" w:hAnsiTheme="minorHAnsi" w:cstheme="minorHAnsi"/>
                <w:noProof/>
              </w:rPr>
              <w:t>Use of a Tender Response Document</w:t>
            </w:r>
            <w:r w:rsidRPr="00681909">
              <w:rPr>
                <w:rFonts w:asciiTheme="minorHAnsi" w:hAnsiTheme="minorHAnsi" w:cstheme="minorHAnsi"/>
                <w:noProof/>
                <w:webHidden/>
              </w:rPr>
              <w:tab/>
            </w:r>
            <w:r w:rsidRPr="00681909">
              <w:rPr>
                <w:rFonts w:asciiTheme="minorHAnsi" w:hAnsiTheme="minorHAnsi" w:cstheme="minorHAnsi"/>
                <w:noProof/>
                <w:webHidden/>
              </w:rPr>
              <w:fldChar w:fldCharType="begin"/>
            </w:r>
            <w:r w:rsidRPr="00681909">
              <w:rPr>
                <w:rFonts w:asciiTheme="minorHAnsi" w:hAnsiTheme="minorHAnsi" w:cstheme="minorHAnsi"/>
                <w:noProof/>
                <w:webHidden/>
              </w:rPr>
              <w:instrText xml:space="preserve"> PAGEREF _Toc215671915 \h </w:instrText>
            </w:r>
            <w:r w:rsidRPr="00681909">
              <w:rPr>
                <w:rFonts w:asciiTheme="minorHAnsi" w:hAnsiTheme="minorHAnsi" w:cstheme="minorHAnsi"/>
                <w:noProof/>
                <w:webHidden/>
              </w:rPr>
            </w:r>
            <w:r w:rsidRPr="00681909">
              <w:rPr>
                <w:rFonts w:asciiTheme="minorHAnsi" w:hAnsiTheme="minorHAnsi" w:cstheme="minorHAnsi"/>
                <w:noProof/>
                <w:webHidden/>
              </w:rPr>
              <w:fldChar w:fldCharType="separate"/>
            </w:r>
            <w:r w:rsidRPr="00681909">
              <w:rPr>
                <w:rFonts w:asciiTheme="minorHAnsi" w:hAnsiTheme="minorHAnsi" w:cstheme="minorHAnsi"/>
                <w:noProof/>
                <w:webHidden/>
              </w:rPr>
              <w:t>6</w:t>
            </w:r>
            <w:r w:rsidRPr="00681909">
              <w:rPr>
                <w:rFonts w:asciiTheme="minorHAnsi" w:hAnsiTheme="minorHAnsi" w:cstheme="minorHAnsi"/>
                <w:noProof/>
                <w:webHidden/>
              </w:rPr>
              <w:fldChar w:fldCharType="end"/>
            </w:r>
          </w:hyperlink>
        </w:p>
        <w:p w14:paraId="0153ED75" w14:textId="4FA5B83F" w:rsidR="00681909" w:rsidRPr="00681909" w:rsidRDefault="00681909">
          <w:pPr>
            <w:pStyle w:val="TOC2"/>
            <w:tabs>
              <w:tab w:val="left" w:pos="960"/>
              <w:tab w:val="right" w:leader="dot" w:pos="9016"/>
            </w:tabs>
            <w:rPr>
              <w:rFonts w:asciiTheme="minorHAnsi" w:hAnsiTheme="minorHAnsi" w:cstheme="minorHAnsi"/>
              <w:noProof/>
              <w:kern w:val="2"/>
              <w:sz w:val="24"/>
              <w:szCs w:val="24"/>
              <w:lang w:val="en-IE" w:eastAsia="en-IE"/>
              <w14:ligatures w14:val="standardContextual"/>
            </w:rPr>
          </w:pPr>
          <w:hyperlink w:anchor="_Toc215671916" w:history="1">
            <w:r w:rsidRPr="00681909">
              <w:rPr>
                <w:rStyle w:val="Hyperlink"/>
                <w:rFonts w:asciiTheme="minorHAnsi" w:hAnsiTheme="minorHAnsi" w:cstheme="minorHAnsi"/>
                <w:noProof/>
              </w:rPr>
              <w:t>1.5</w:t>
            </w:r>
            <w:r w:rsidRPr="00681909">
              <w:rPr>
                <w:rFonts w:asciiTheme="minorHAnsi" w:hAnsiTheme="minorHAnsi" w:cstheme="minorHAnsi"/>
                <w:noProof/>
                <w:kern w:val="2"/>
                <w:sz w:val="24"/>
                <w:szCs w:val="24"/>
                <w:lang w:val="en-IE" w:eastAsia="en-IE"/>
                <w14:ligatures w14:val="standardContextual"/>
              </w:rPr>
              <w:tab/>
            </w:r>
            <w:r w:rsidRPr="00681909">
              <w:rPr>
                <w:rStyle w:val="Hyperlink"/>
                <w:rFonts w:asciiTheme="minorHAnsi" w:hAnsiTheme="minorHAnsi" w:cstheme="minorHAnsi"/>
                <w:noProof/>
              </w:rPr>
              <w:t>Small and Medium Enterprise Participation</w:t>
            </w:r>
            <w:r w:rsidRPr="00681909">
              <w:rPr>
                <w:rFonts w:asciiTheme="minorHAnsi" w:hAnsiTheme="minorHAnsi" w:cstheme="minorHAnsi"/>
                <w:noProof/>
                <w:webHidden/>
              </w:rPr>
              <w:tab/>
            </w:r>
            <w:r w:rsidRPr="00681909">
              <w:rPr>
                <w:rFonts w:asciiTheme="minorHAnsi" w:hAnsiTheme="minorHAnsi" w:cstheme="minorHAnsi"/>
                <w:noProof/>
                <w:webHidden/>
              </w:rPr>
              <w:fldChar w:fldCharType="begin"/>
            </w:r>
            <w:r w:rsidRPr="00681909">
              <w:rPr>
                <w:rFonts w:asciiTheme="minorHAnsi" w:hAnsiTheme="minorHAnsi" w:cstheme="minorHAnsi"/>
                <w:noProof/>
                <w:webHidden/>
              </w:rPr>
              <w:instrText xml:space="preserve"> PAGEREF _Toc215671916 \h </w:instrText>
            </w:r>
            <w:r w:rsidRPr="00681909">
              <w:rPr>
                <w:rFonts w:asciiTheme="minorHAnsi" w:hAnsiTheme="minorHAnsi" w:cstheme="minorHAnsi"/>
                <w:noProof/>
                <w:webHidden/>
              </w:rPr>
            </w:r>
            <w:r w:rsidRPr="00681909">
              <w:rPr>
                <w:rFonts w:asciiTheme="minorHAnsi" w:hAnsiTheme="minorHAnsi" w:cstheme="minorHAnsi"/>
                <w:noProof/>
                <w:webHidden/>
              </w:rPr>
              <w:fldChar w:fldCharType="separate"/>
            </w:r>
            <w:r w:rsidRPr="00681909">
              <w:rPr>
                <w:rFonts w:asciiTheme="minorHAnsi" w:hAnsiTheme="minorHAnsi" w:cstheme="minorHAnsi"/>
                <w:noProof/>
                <w:webHidden/>
              </w:rPr>
              <w:t>6</w:t>
            </w:r>
            <w:r w:rsidRPr="00681909">
              <w:rPr>
                <w:rFonts w:asciiTheme="minorHAnsi" w:hAnsiTheme="minorHAnsi" w:cstheme="minorHAnsi"/>
                <w:noProof/>
                <w:webHidden/>
              </w:rPr>
              <w:fldChar w:fldCharType="end"/>
            </w:r>
          </w:hyperlink>
        </w:p>
        <w:p w14:paraId="0BC94C84" w14:textId="19F2E531" w:rsidR="00681909" w:rsidRPr="00681909" w:rsidRDefault="00681909" w:rsidP="00681909">
          <w:pPr>
            <w:pStyle w:val="TOC1"/>
            <w:rPr>
              <w:kern w:val="2"/>
              <w:sz w:val="24"/>
              <w:szCs w:val="24"/>
              <w:lang w:val="en-IE" w:eastAsia="en-IE"/>
              <w14:ligatures w14:val="standardContextual"/>
            </w:rPr>
          </w:pPr>
          <w:hyperlink w:anchor="_Toc215671917" w:history="1">
            <w:r w:rsidRPr="00681909">
              <w:rPr>
                <w:rStyle w:val="Hyperlink"/>
                <w:rFonts w:cstheme="minorHAnsi"/>
              </w:rPr>
              <w:t>2</w:t>
            </w:r>
            <w:r w:rsidRPr="00681909">
              <w:rPr>
                <w:kern w:val="2"/>
                <w:sz w:val="24"/>
                <w:szCs w:val="24"/>
                <w:lang w:val="en-IE" w:eastAsia="en-IE"/>
                <w14:ligatures w14:val="standardContextual"/>
              </w:rPr>
              <w:tab/>
            </w:r>
            <w:r w:rsidRPr="00681909">
              <w:rPr>
                <w:rStyle w:val="Hyperlink"/>
                <w:rFonts w:cstheme="minorHAnsi"/>
              </w:rPr>
              <w:t>ABOUT THE FRAMEWORK AGREEMENT</w:t>
            </w:r>
            <w:r w:rsidRPr="00681909">
              <w:rPr>
                <w:webHidden/>
              </w:rPr>
              <w:tab/>
            </w:r>
            <w:r w:rsidRPr="00681909">
              <w:rPr>
                <w:webHidden/>
              </w:rPr>
              <w:fldChar w:fldCharType="begin"/>
            </w:r>
            <w:r w:rsidRPr="00681909">
              <w:rPr>
                <w:webHidden/>
              </w:rPr>
              <w:instrText xml:space="preserve"> PAGEREF _Toc215671917 \h </w:instrText>
            </w:r>
            <w:r w:rsidRPr="00681909">
              <w:rPr>
                <w:webHidden/>
              </w:rPr>
            </w:r>
            <w:r w:rsidRPr="00681909">
              <w:rPr>
                <w:webHidden/>
              </w:rPr>
              <w:fldChar w:fldCharType="separate"/>
            </w:r>
            <w:r w:rsidRPr="00681909">
              <w:rPr>
                <w:webHidden/>
              </w:rPr>
              <w:t>7</w:t>
            </w:r>
            <w:r w:rsidRPr="00681909">
              <w:rPr>
                <w:webHidden/>
              </w:rPr>
              <w:fldChar w:fldCharType="end"/>
            </w:r>
          </w:hyperlink>
        </w:p>
        <w:p w14:paraId="44892178" w14:textId="14363DAF" w:rsidR="00681909" w:rsidRPr="00681909" w:rsidRDefault="00681909">
          <w:pPr>
            <w:pStyle w:val="TOC2"/>
            <w:tabs>
              <w:tab w:val="left" w:pos="960"/>
              <w:tab w:val="right" w:leader="dot" w:pos="9016"/>
            </w:tabs>
            <w:rPr>
              <w:rFonts w:asciiTheme="minorHAnsi" w:hAnsiTheme="minorHAnsi" w:cstheme="minorHAnsi"/>
              <w:noProof/>
              <w:kern w:val="2"/>
              <w:sz w:val="24"/>
              <w:szCs w:val="24"/>
              <w:lang w:val="en-IE" w:eastAsia="en-IE"/>
              <w14:ligatures w14:val="standardContextual"/>
            </w:rPr>
          </w:pPr>
          <w:hyperlink w:anchor="_Toc215671918" w:history="1">
            <w:r w:rsidRPr="00681909">
              <w:rPr>
                <w:rStyle w:val="Hyperlink"/>
                <w:rFonts w:asciiTheme="minorHAnsi" w:hAnsiTheme="minorHAnsi" w:cstheme="minorHAnsi"/>
                <w:noProof/>
              </w:rPr>
              <w:t>2.1</w:t>
            </w:r>
            <w:r w:rsidRPr="00681909">
              <w:rPr>
                <w:rFonts w:asciiTheme="minorHAnsi" w:hAnsiTheme="minorHAnsi" w:cstheme="minorHAnsi"/>
                <w:noProof/>
                <w:kern w:val="2"/>
                <w:sz w:val="24"/>
                <w:szCs w:val="24"/>
                <w:lang w:val="en-IE" w:eastAsia="en-IE"/>
                <w14:ligatures w14:val="standardContextual"/>
              </w:rPr>
              <w:tab/>
            </w:r>
            <w:r w:rsidRPr="00681909">
              <w:rPr>
                <w:rStyle w:val="Hyperlink"/>
                <w:rFonts w:asciiTheme="minorHAnsi" w:hAnsiTheme="minorHAnsi" w:cstheme="minorHAnsi"/>
                <w:noProof/>
              </w:rPr>
              <w:t>Type of Framework</w:t>
            </w:r>
            <w:r w:rsidRPr="00681909">
              <w:rPr>
                <w:rFonts w:asciiTheme="minorHAnsi" w:hAnsiTheme="minorHAnsi" w:cstheme="minorHAnsi"/>
                <w:noProof/>
                <w:webHidden/>
              </w:rPr>
              <w:tab/>
            </w:r>
            <w:r w:rsidRPr="00681909">
              <w:rPr>
                <w:rFonts w:asciiTheme="minorHAnsi" w:hAnsiTheme="minorHAnsi" w:cstheme="minorHAnsi"/>
                <w:noProof/>
                <w:webHidden/>
              </w:rPr>
              <w:fldChar w:fldCharType="begin"/>
            </w:r>
            <w:r w:rsidRPr="00681909">
              <w:rPr>
                <w:rFonts w:asciiTheme="minorHAnsi" w:hAnsiTheme="minorHAnsi" w:cstheme="minorHAnsi"/>
                <w:noProof/>
                <w:webHidden/>
              </w:rPr>
              <w:instrText xml:space="preserve"> PAGEREF _Toc215671918 \h </w:instrText>
            </w:r>
            <w:r w:rsidRPr="00681909">
              <w:rPr>
                <w:rFonts w:asciiTheme="minorHAnsi" w:hAnsiTheme="minorHAnsi" w:cstheme="minorHAnsi"/>
                <w:noProof/>
                <w:webHidden/>
              </w:rPr>
            </w:r>
            <w:r w:rsidRPr="00681909">
              <w:rPr>
                <w:rFonts w:asciiTheme="minorHAnsi" w:hAnsiTheme="minorHAnsi" w:cstheme="minorHAnsi"/>
                <w:noProof/>
                <w:webHidden/>
              </w:rPr>
              <w:fldChar w:fldCharType="separate"/>
            </w:r>
            <w:r w:rsidRPr="00681909">
              <w:rPr>
                <w:rFonts w:asciiTheme="minorHAnsi" w:hAnsiTheme="minorHAnsi" w:cstheme="minorHAnsi"/>
                <w:noProof/>
                <w:webHidden/>
              </w:rPr>
              <w:t>7</w:t>
            </w:r>
            <w:r w:rsidRPr="00681909">
              <w:rPr>
                <w:rFonts w:asciiTheme="minorHAnsi" w:hAnsiTheme="minorHAnsi" w:cstheme="minorHAnsi"/>
                <w:noProof/>
                <w:webHidden/>
              </w:rPr>
              <w:fldChar w:fldCharType="end"/>
            </w:r>
          </w:hyperlink>
        </w:p>
        <w:p w14:paraId="5BD5E2CE" w14:textId="1DC3453C" w:rsidR="00681909" w:rsidRPr="00681909" w:rsidRDefault="00681909">
          <w:pPr>
            <w:pStyle w:val="TOC2"/>
            <w:tabs>
              <w:tab w:val="left" w:pos="960"/>
              <w:tab w:val="right" w:leader="dot" w:pos="9016"/>
            </w:tabs>
            <w:rPr>
              <w:rFonts w:asciiTheme="minorHAnsi" w:hAnsiTheme="minorHAnsi" w:cstheme="minorHAnsi"/>
              <w:noProof/>
              <w:kern w:val="2"/>
              <w:sz w:val="24"/>
              <w:szCs w:val="24"/>
              <w:lang w:val="en-IE" w:eastAsia="en-IE"/>
              <w14:ligatures w14:val="standardContextual"/>
            </w:rPr>
          </w:pPr>
          <w:hyperlink w:anchor="_Toc215671919" w:history="1">
            <w:r w:rsidRPr="00681909">
              <w:rPr>
                <w:rStyle w:val="Hyperlink"/>
                <w:rFonts w:asciiTheme="minorHAnsi" w:hAnsiTheme="minorHAnsi" w:cstheme="minorHAnsi"/>
                <w:noProof/>
              </w:rPr>
              <w:t>2.2</w:t>
            </w:r>
            <w:r w:rsidRPr="00681909">
              <w:rPr>
                <w:rFonts w:asciiTheme="minorHAnsi" w:hAnsiTheme="minorHAnsi" w:cstheme="minorHAnsi"/>
                <w:noProof/>
                <w:kern w:val="2"/>
                <w:sz w:val="24"/>
                <w:szCs w:val="24"/>
                <w:lang w:val="en-IE" w:eastAsia="en-IE"/>
                <w14:ligatures w14:val="standardContextual"/>
              </w:rPr>
              <w:tab/>
            </w:r>
            <w:r w:rsidRPr="00681909">
              <w:rPr>
                <w:rStyle w:val="Hyperlink"/>
                <w:rFonts w:asciiTheme="minorHAnsi" w:hAnsiTheme="minorHAnsi" w:cstheme="minorHAnsi"/>
                <w:noProof/>
              </w:rPr>
              <w:t>Overview of Requirements under the Framework Agreement</w:t>
            </w:r>
            <w:r w:rsidRPr="00681909">
              <w:rPr>
                <w:rFonts w:asciiTheme="minorHAnsi" w:hAnsiTheme="minorHAnsi" w:cstheme="minorHAnsi"/>
                <w:noProof/>
                <w:webHidden/>
              </w:rPr>
              <w:tab/>
            </w:r>
            <w:r w:rsidRPr="00681909">
              <w:rPr>
                <w:rFonts w:asciiTheme="minorHAnsi" w:hAnsiTheme="minorHAnsi" w:cstheme="minorHAnsi"/>
                <w:noProof/>
                <w:webHidden/>
              </w:rPr>
              <w:fldChar w:fldCharType="begin"/>
            </w:r>
            <w:r w:rsidRPr="00681909">
              <w:rPr>
                <w:rFonts w:asciiTheme="minorHAnsi" w:hAnsiTheme="minorHAnsi" w:cstheme="minorHAnsi"/>
                <w:noProof/>
                <w:webHidden/>
              </w:rPr>
              <w:instrText xml:space="preserve"> PAGEREF _Toc215671919 \h </w:instrText>
            </w:r>
            <w:r w:rsidRPr="00681909">
              <w:rPr>
                <w:rFonts w:asciiTheme="minorHAnsi" w:hAnsiTheme="minorHAnsi" w:cstheme="minorHAnsi"/>
                <w:noProof/>
                <w:webHidden/>
              </w:rPr>
            </w:r>
            <w:r w:rsidRPr="00681909">
              <w:rPr>
                <w:rFonts w:asciiTheme="minorHAnsi" w:hAnsiTheme="minorHAnsi" w:cstheme="minorHAnsi"/>
                <w:noProof/>
                <w:webHidden/>
              </w:rPr>
              <w:fldChar w:fldCharType="separate"/>
            </w:r>
            <w:r w:rsidRPr="00681909">
              <w:rPr>
                <w:rFonts w:asciiTheme="minorHAnsi" w:hAnsiTheme="minorHAnsi" w:cstheme="minorHAnsi"/>
                <w:noProof/>
                <w:webHidden/>
              </w:rPr>
              <w:t>7</w:t>
            </w:r>
            <w:r w:rsidRPr="00681909">
              <w:rPr>
                <w:rFonts w:asciiTheme="minorHAnsi" w:hAnsiTheme="minorHAnsi" w:cstheme="minorHAnsi"/>
                <w:noProof/>
                <w:webHidden/>
              </w:rPr>
              <w:fldChar w:fldCharType="end"/>
            </w:r>
          </w:hyperlink>
        </w:p>
        <w:p w14:paraId="376AD1B4" w14:textId="656E4295" w:rsidR="00681909" w:rsidRPr="00681909" w:rsidRDefault="00681909">
          <w:pPr>
            <w:pStyle w:val="TOC3"/>
            <w:tabs>
              <w:tab w:val="left" w:pos="1200"/>
              <w:tab w:val="right" w:leader="dot" w:pos="9016"/>
            </w:tabs>
            <w:rPr>
              <w:rFonts w:asciiTheme="minorHAnsi" w:hAnsiTheme="minorHAnsi" w:cstheme="minorHAnsi"/>
              <w:noProof/>
              <w:kern w:val="2"/>
              <w:sz w:val="24"/>
              <w:szCs w:val="24"/>
              <w:lang w:val="en-IE" w:eastAsia="en-IE"/>
              <w14:ligatures w14:val="standardContextual"/>
            </w:rPr>
          </w:pPr>
          <w:hyperlink w:anchor="_Toc215671920" w:history="1">
            <w:r w:rsidRPr="00681909">
              <w:rPr>
                <w:rStyle w:val="Hyperlink"/>
                <w:rFonts w:asciiTheme="minorHAnsi" w:hAnsiTheme="minorHAnsi" w:cstheme="minorHAnsi"/>
                <w:noProof/>
              </w:rPr>
              <w:t>2.2.1</w:t>
            </w:r>
            <w:r w:rsidRPr="00681909">
              <w:rPr>
                <w:rFonts w:asciiTheme="minorHAnsi" w:hAnsiTheme="minorHAnsi" w:cstheme="minorHAnsi"/>
                <w:noProof/>
                <w:kern w:val="2"/>
                <w:sz w:val="24"/>
                <w:szCs w:val="24"/>
                <w:lang w:val="en-IE" w:eastAsia="en-IE"/>
                <w14:ligatures w14:val="standardContextual"/>
              </w:rPr>
              <w:tab/>
            </w:r>
            <w:r w:rsidRPr="00681909">
              <w:rPr>
                <w:rStyle w:val="Hyperlink"/>
                <w:rFonts w:asciiTheme="minorHAnsi" w:hAnsiTheme="minorHAnsi" w:cstheme="minorHAnsi"/>
                <w:noProof/>
              </w:rPr>
              <w:t>The Scope of the Framework Agreement</w:t>
            </w:r>
            <w:r w:rsidRPr="00681909">
              <w:rPr>
                <w:rFonts w:asciiTheme="minorHAnsi" w:hAnsiTheme="minorHAnsi" w:cstheme="minorHAnsi"/>
                <w:noProof/>
                <w:webHidden/>
              </w:rPr>
              <w:tab/>
            </w:r>
            <w:r w:rsidRPr="00681909">
              <w:rPr>
                <w:rFonts w:asciiTheme="minorHAnsi" w:hAnsiTheme="minorHAnsi" w:cstheme="minorHAnsi"/>
                <w:noProof/>
                <w:webHidden/>
              </w:rPr>
              <w:fldChar w:fldCharType="begin"/>
            </w:r>
            <w:r w:rsidRPr="00681909">
              <w:rPr>
                <w:rFonts w:asciiTheme="minorHAnsi" w:hAnsiTheme="minorHAnsi" w:cstheme="minorHAnsi"/>
                <w:noProof/>
                <w:webHidden/>
              </w:rPr>
              <w:instrText xml:space="preserve"> PAGEREF _Toc215671920 \h </w:instrText>
            </w:r>
            <w:r w:rsidRPr="00681909">
              <w:rPr>
                <w:rFonts w:asciiTheme="minorHAnsi" w:hAnsiTheme="minorHAnsi" w:cstheme="minorHAnsi"/>
                <w:noProof/>
                <w:webHidden/>
              </w:rPr>
            </w:r>
            <w:r w:rsidRPr="00681909">
              <w:rPr>
                <w:rFonts w:asciiTheme="minorHAnsi" w:hAnsiTheme="minorHAnsi" w:cstheme="minorHAnsi"/>
                <w:noProof/>
                <w:webHidden/>
              </w:rPr>
              <w:fldChar w:fldCharType="separate"/>
            </w:r>
            <w:r w:rsidRPr="00681909">
              <w:rPr>
                <w:rFonts w:asciiTheme="minorHAnsi" w:hAnsiTheme="minorHAnsi" w:cstheme="minorHAnsi"/>
                <w:noProof/>
                <w:webHidden/>
              </w:rPr>
              <w:t>7</w:t>
            </w:r>
            <w:r w:rsidRPr="00681909">
              <w:rPr>
                <w:rFonts w:asciiTheme="minorHAnsi" w:hAnsiTheme="minorHAnsi" w:cstheme="minorHAnsi"/>
                <w:noProof/>
                <w:webHidden/>
              </w:rPr>
              <w:fldChar w:fldCharType="end"/>
            </w:r>
          </w:hyperlink>
        </w:p>
        <w:p w14:paraId="17FBAA34" w14:textId="12BE0B3A" w:rsidR="00681909" w:rsidRPr="00681909" w:rsidRDefault="00681909">
          <w:pPr>
            <w:pStyle w:val="TOC3"/>
            <w:tabs>
              <w:tab w:val="left" w:pos="1200"/>
              <w:tab w:val="right" w:leader="dot" w:pos="9016"/>
            </w:tabs>
            <w:rPr>
              <w:rFonts w:asciiTheme="minorHAnsi" w:hAnsiTheme="minorHAnsi" w:cstheme="minorHAnsi"/>
              <w:noProof/>
              <w:kern w:val="2"/>
              <w:sz w:val="24"/>
              <w:szCs w:val="24"/>
              <w:lang w:val="en-IE" w:eastAsia="en-IE"/>
              <w14:ligatures w14:val="standardContextual"/>
            </w:rPr>
          </w:pPr>
          <w:hyperlink w:anchor="_Toc215671921" w:history="1">
            <w:r w:rsidRPr="00681909">
              <w:rPr>
                <w:rStyle w:val="Hyperlink"/>
                <w:rFonts w:asciiTheme="minorHAnsi" w:hAnsiTheme="minorHAnsi" w:cstheme="minorHAnsi"/>
                <w:noProof/>
              </w:rPr>
              <w:t>2.2.2</w:t>
            </w:r>
            <w:r w:rsidRPr="00681909">
              <w:rPr>
                <w:rFonts w:asciiTheme="minorHAnsi" w:hAnsiTheme="minorHAnsi" w:cstheme="minorHAnsi"/>
                <w:noProof/>
                <w:kern w:val="2"/>
                <w:sz w:val="24"/>
                <w:szCs w:val="24"/>
                <w:lang w:val="en-IE" w:eastAsia="en-IE"/>
                <w14:ligatures w14:val="standardContextual"/>
              </w:rPr>
              <w:tab/>
            </w:r>
            <w:r w:rsidRPr="00681909">
              <w:rPr>
                <w:rStyle w:val="Hyperlink"/>
                <w:rFonts w:asciiTheme="minorHAnsi" w:hAnsiTheme="minorHAnsi" w:cstheme="minorHAnsi"/>
                <w:noProof/>
              </w:rPr>
              <w:t>The Scope of the Initial Call-Off Contract (if applicable)</w:t>
            </w:r>
            <w:r w:rsidRPr="00681909">
              <w:rPr>
                <w:rFonts w:asciiTheme="minorHAnsi" w:hAnsiTheme="minorHAnsi" w:cstheme="minorHAnsi"/>
                <w:noProof/>
                <w:webHidden/>
              </w:rPr>
              <w:tab/>
            </w:r>
            <w:r w:rsidRPr="00681909">
              <w:rPr>
                <w:rFonts w:asciiTheme="minorHAnsi" w:hAnsiTheme="minorHAnsi" w:cstheme="minorHAnsi"/>
                <w:noProof/>
                <w:webHidden/>
              </w:rPr>
              <w:fldChar w:fldCharType="begin"/>
            </w:r>
            <w:r w:rsidRPr="00681909">
              <w:rPr>
                <w:rFonts w:asciiTheme="minorHAnsi" w:hAnsiTheme="minorHAnsi" w:cstheme="minorHAnsi"/>
                <w:noProof/>
                <w:webHidden/>
              </w:rPr>
              <w:instrText xml:space="preserve"> PAGEREF _Toc215671921 \h </w:instrText>
            </w:r>
            <w:r w:rsidRPr="00681909">
              <w:rPr>
                <w:rFonts w:asciiTheme="minorHAnsi" w:hAnsiTheme="minorHAnsi" w:cstheme="minorHAnsi"/>
                <w:noProof/>
                <w:webHidden/>
              </w:rPr>
            </w:r>
            <w:r w:rsidRPr="00681909">
              <w:rPr>
                <w:rFonts w:asciiTheme="minorHAnsi" w:hAnsiTheme="minorHAnsi" w:cstheme="minorHAnsi"/>
                <w:noProof/>
                <w:webHidden/>
              </w:rPr>
              <w:fldChar w:fldCharType="separate"/>
            </w:r>
            <w:r w:rsidRPr="00681909">
              <w:rPr>
                <w:rFonts w:asciiTheme="minorHAnsi" w:hAnsiTheme="minorHAnsi" w:cstheme="minorHAnsi"/>
                <w:noProof/>
                <w:webHidden/>
              </w:rPr>
              <w:t>8</w:t>
            </w:r>
            <w:r w:rsidRPr="00681909">
              <w:rPr>
                <w:rFonts w:asciiTheme="minorHAnsi" w:hAnsiTheme="minorHAnsi" w:cstheme="minorHAnsi"/>
                <w:noProof/>
                <w:webHidden/>
              </w:rPr>
              <w:fldChar w:fldCharType="end"/>
            </w:r>
          </w:hyperlink>
        </w:p>
        <w:p w14:paraId="2CBD4F21" w14:textId="2875ADC3" w:rsidR="00681909" w:rsidRPr="00681909" w:rsidRDefault="00681909">
          <w:pPr>
            <w:pStyle w:val="TOC3"/>
            <w:tabs>
              <w:tab w:val="left" w:pos="1200"/>
              <w:tab w:val="right" w:leader="dot" w:pos="9016"/>
            </w:tabs>
            <w:rPr>
              <w:rFonts w:asciiTheme="minorHAnsi" w:hAnsiTheme="minorHAnsi" w:cstheme="minorHAnsi"/>
              <w:noProof/>
              <w:kern w:val="2"/>
              <w:sz w:val="24"/>
              <w:szCs w:val="24"/>
              <w:lang w:val="en-IE" w:eastAsia="en-IE"/>
              <w14:ligatures w14:val="standardContextual"/>
            </w:rPr>
          </w:pPr>
          <w:hyperlink w:anchor="_Toc215671922" w:history="1">
            <w:r w:rsidRPr="00681909">
              <w:rPr>
                <w:rStyle w:val="Hyperlink"/>
                <w:rFonts w:asciiTheme="minorHAnsi" w:hAnsiTheme="minorHAnsi" w:cstheme="minorHAnsi"/>
                <w:noProof/>
              </w:rPr>
              <w:t>2.2.3</w:t>
            </w:r>
            <w:r w:rsidRPr="00681909">
              <w:rPr>
                <w:rFonts w:asciiTheme="minorHAnsi" w:hAnsiTheme="minorHAnsi" w:cstheme="minorHAnsi"/>
                <w:noProof/>
                <w:kern w:val="2"/>
                <w:sz w:val="24"/>
                <w:szCs w:val="24"/>
                <w:lang w:val="en-IE" w:eastAsia="en-IE"/>
                <w14:ligatures w14:val="standardContextual"/>
              </w:rPr>
              <w:tab/>
            </w:r>
            <w:r w:rsidRPr="00681909">
              <w:rPr>
                <w:rStyle w:val="Hyperlink"/>
                <w:rFonts w:asciiTheme="minorHAnsi" w:hAnsiTheme="minorHAnsi" w:cstheme="minorHAnsi"/>
                <w:noProof/>
              </w:rPr>
              <w:t>Additional / Call-Off Contracts under the Framework</w:t>
            </w:r>
            <w:r w:rsidRPr="00681909">
              <w:rPr>
                <w:rFonts w:asciiTheme="minorHAnsi" w:hAnsiTheme="minorHAnsi" w:cstheme="minorHAnsi"/>
                <w:noProof/>
                <w:webHidden/>
              </w:rPr>
              <w:tab/>
            </w:r>
            <w:r w:rsidRPr="00681909">
              <w:rPr>
                <w:rFonts w:asciiTheme="minorHAnsi" w:hAnsiTheme="minorHAnsi" w:cstheme="minorHAnsi"/>
                <w:noProof/>
                <w:webHidden/>
              </w:rPr>
              <w:fldChar w:fldCharType="begin"/>
            </w:r>
            <w:r w:rsidRPr="00681909">
              <w:rPr>
                <w:rFonts w:asciiTheme="minorHAnsi" w:hAnsiTheme="minorHAnsi" w:cstheme="minorHAnsi"/>
                <w:noProof/>
                <w:webHidden/>
              </w:rPr>
              <w:instrText xml:space="preserve"> PAGEREF _Toc215671922 \h </w:instrText>
            </w:r>
            <w:r w:rsidRPr="00681909">
              <w:rPr>
                <w:rFonts w:asciiTheme="minorHAnsi" w:hAnsiTheme="minorHAnsi" w:cstheme="minorHAnsi"/>
                <w:noProof/>
                <w:webHidden/>
              </w:rPr>
            </w:r>
            <w:r w:rsidRPr="00681909">
              <w:rPr>
                <w:rFonts w:asciiTheme="minorHAnsi" w:hAnsiTheme="minorHAnsi" w:cstheme="minorHAnsi"/>
                <w:noProof/>
                <w:webHidden/>
              </w:rPr>
              <w:fldChar w:fldCharType="separate"/>
            </w:r>
            <w:r w:rsidRPr="00681909">
              <w:rPr>
                <w:rFonts w:asciiTheme="minorHAnsi" w:hAnsiTheme="minorHAnsi" w:cstheme="minorHAnsi"/>
                <w:noProof/>
                <w:webHidden/>
              </w:rPr>
              <w:t>8</w:t>
            </w:r>
            <w:r w:rsidRPr="00681909">
              <w:rPr>
                <w:rFonts w:asciiTheme="minorHAnsi" w:hAnsiTheme="minorHAnsi" w:cstheme="minorHAnsi"/>
                <w:noProof/>
                <w:webHidden/>
              </w:rPr>
              <w:fldChar w:fldCharType="end"/>
            </w:r>
          </w:hyperlink>
        </w:p>
        <w:p w14:paraId="75916E57" w14:textId="3355C546" w:rsidR="00681909" w:rsidRPr="00681909" w:rsidRDefault="00681909">
          <w:pPr>
            <w:pStyle w:val="TOC2"/>
            <w:tabs>
              <w:tab w:val="left" w:pos="960"/>
              <w:tab w:val="right" w:leader="dot" w:pos="9016"/>
            </w:tabs>
            <w:rPr>
              <w:rFonts w:asciiTheme="minorHAnsi" w:hAnsiTheme="minorHAnsi" w:cstheme="minorHAnsi"/>
              <w:noProof/>
              <w:kern w:val="2"/>
              <w:sz w:val="24"/>
              <w:szCs w:val="24"/>
              <w:lang w:val="en-IE" w:eastAsia="en-IE"/>
              <w14:ligatures w14:val="standardContextual"/>
            </w:rPr>
          </w:pPr>
          <w:hyperlink w:anchor="_Toc215671923" w:history="1">
            <w:r w:rsidRPr="00681909">
              <w:rPr>
                <w:rStyle w:val="Hyperlink"/>
                <w:rFonts w:asciiTheme="minorHAnsi" w:hAnsiTheme="minorHAnsi" w:cstheme="minorHAnsi"/>
                <w:noProof/>
              </w:rPr>
              <w:t>2.3</w:t>
            </w:r>
            <w:r w:rsidRPr="00681909">
              <w:rPr>
                <w:rFonts w:asciiTheme="minorHAnsi" w:hAnsiTheme="minorHAnsi" w:cstheme="minorHAnsi"/>
                <w:noProof/>
                <w:kern w:val="2"/>
                <w:sz w:val="24"/>
                <w:szCs w:val="24"/>
                <w:lang w:val="en-IE" w:eastAsia="en-IE"/>
                <w14:ligatures w14:val="standardContextual"/>
              </w:rPr>
              <w:tab/>
            </w:r>
            <w:r w:rsidRPr="00681909">
              <w:rPr>
                <w:rStyle w:val="Hyperlink"/>
                <w:rFonts w:asciiTheme="minorHAnsi" w:hAnsiTheme="minorHAnsi" w:cstheme="minorHAnsi"/>
                <w:noProof/>
              </w:rPr>
              <w:t>Anticipated Timeline</w:t>
            </w:r>
            <w:r w:rsidRPr="00681909">
              <w:rPr>
                <w:rFonts w:asciiTheme="minorHAnsi" w:hAnsiTheme="minorHAnsi" w:cstheme="minorHAnsi"/>
                <w:noProof/>
                <w:webHidden/>
              </w:rPr>
              <w:tab/>
            </w:r>
            <w:r w:rsidRPr="00681909">
              <w:rPr>
                <w:rFonts w:asciiTheme="minorHAnsi" w:hAnsiTheme="minorHAnsi" w:cstheme="minorHAnsi"/>
                <w:noProof/>
                <w:webHidden/>
              </w:rPr>
              <w:fldChar w:fldCharType="begin"/>
            </w:r>
            <w:r w:rsidRPr="00681909">
              <w:rPr>
                <w:rFonts w:asciiTheme="minorHAnsi" w:hAnsiTheme="minorHAnsi" w:cstheme="minorHAnsi"/>
                <w:noProof/>
                <w:webHidden/>
              </w:rPr>
              <w:instrText xml:space="preserve"> PAGEREF _Toc215671923 \h </w:instrText>
            </w:r>
            <w:r w:rsidRPr="00681909">
              <w:rPr>
                <w:rFonts w:asciiTheme="minorHAnsi" w:hAnsiTheme="minorHAnsi" w:cstheme="minorHAnsi"/>
                <w:noProof/>
                <w:webHidden/>
              </w:rPr>
            </w:r>
            <w:r w:rsidRPr="00681909">
              <w:rPr>
                <w:rFonts w:asciiTheme="minorHAnsi" w:hAnsiTheme="minorHAnsi" w:cstheme="minorHAnsi"/>
                <w:noProof/>
                <w:webHidden/>
              </w:rPr>
              <w:fldChar w:fldCharType="separate"/>
            </w:r>
            <w:r w:rsidRPr="00681909">
              <w:rPr>
                <w:rFonts w:asciiTheme="minorHAnsi" w:hAnsiTheme="minorHAnsi" w:cstheme="minorHAnsi"/>
                <w:noProof/>
                <w:webHidden/>
              </w:rPr>
              <w:t>8</w:t>
            </w:r>
            <w:r w:rsidRPr="00681909">
              <w:rPr>
                <w:rFonts w:asciiTheme="minorHAnsi" w:hAnsiTheme="minorHAnsi" w:cstheme="minorHAnsi"/>
                <w:noProof/>
                <w:webHidden/>
              </w:rPr>
              <w:fldChar w:fldCharType="end"/>
            </w:r>
          </w:hyperlink>
        </w:p>
        <w:p w14:paraId="6742F923" w14:textId="3D597123" w:rsidR="00681909" w:rsidRPr="00681909" w:rsidRDefault="00681909">
          <w:pPr>
            <w:pStyle w:val="TOC2"/>
            <w:tabs>
              <w:tab w:val="left" w:pos="960"/>
              <w:tab w:val="right" w:leader="dot" w:pos="9016"/>
            </w:tabs>
            <w:rPr>
              <w:rFonts w:asciiTheme="minorHAnsi" w:hAnsiTheme="minorHAnsi" w:cstheme="minorHAnsi"/>
              <w:noProof/>
              <w:kern w:val="2"/>
              <w:sz w:val="24"/>
              <w:szCs w:val="24"/>
              <w:lang w:val="en-IE" w:eastAsia="en-IE"/>
              <w14:ligatures w14:val="standardContextual"/>
            </w:rPr>
          </w:pPr>
          <w:hyperlink w:anchor="_Toc215671924" w:history="1">
            <w:r w:rsidRPr="00681909">
              <w:rPr>
                <w:rStyle w:val="Hyperlink"/>
                <w:rFonts w:asciiTheme="minorHAnsi" w:hAnsiTheme="minorHAnsi" w:cstheme="minorHAnsi"/>
                <w:noProof/>
              </w:rPr>
              <w:t>2.4</w:t>
            </w:r>
            <w:r w:rsidRPr="00681909">
              <w:rPr>
                <w:rFonts w:asciiTheme="minorHAnsi" w:hAnsiTheme="minorHAnsi" w:cstheme="minorHAnsi"/>
                <w:noProof/>
                <w:kern w:val="2"/>
                <w:sz w:val="24"/>
                <w:szCs w:val="24"/>
                <w:lang w:val="en-IE" w:eastAsia="en-IE"/>
                <w14:ligatures w14:val="standardContextual"/>
              </w:rPr>
              <w:tab/>
            </w:r>
            <w:r w:rsidRPr="00681909">
              <w:rPr>
                <w:rStyle w:val="Hyperlink"/>
                <w:rFonts w:asciiTheme="minorHAnsi" w:hAnsiTheme="minorHAnsi" w:cstheme="minorHAnsi"/>
                <w:noProof/>
              </w:rPr>
              <w:t>Numbers admitted to the Framework</w:t>
            </w:r>
            <w:r w:rsidRPr="00681909">
              <w:rPr>
                <w:rFonts w:asciiTheme="minorHAnsi" w:hAnsiTheme="minorHAnsi" w:cstheme="minorHAnsi"/>
                <w:noProof/>
                <w:webHidden/>
              </w:rPr>
              <w:tab/>
            </w:r>
            <w:r w:rsidRPr="00681909">
              <w:rPr>
                <w:rFonts w:asciiTheme="minorHAnsi" w:hAnsiTheme="minorHAnsi" w:cstheme="minorHAnsi"/>
                <w:noProof/>
                <w:webHidden/>
              </w:rPr>
              <w:fldChar w:fldCharType="begin"/>
            </w:r>
            <w:r w:rsidRPr="00681909">
              <w:rPr>
                <w:rFonts w:asciiTheme="minorHAnsi" w:hAnsiTheme="minorHAnsi" w:cstheme="minorHAnsi"/>
                <w:noProof/>
                <w:webHidden/>
              </w:rPr>
              <w:instrText xml:space="preserve"> PAGEREF _Toc215671924 \h </w:instrText>
            </w:r>
            <w:r w:rsidRPr="00681909">
              <w:rPr>
                <w:rFonts w:asciiTheme="minorHAnsi" w:hAnsiTheme="minorHAnsi" w:cstheme="minorHAnsi"/>
                <w:noProof/>
                <w:webHidden/>
              </w:rPr>
            </w:r>
            <w:r w:rsidRPr="00681909">
              <w:rPr>
                <w:rFonts w:asciiTheme="minorHAnsi" w:hAnsiTheme="minorHAnsi" w:cstheme="minorHAnsi"/>
                <w:noProof/>
                <w:webHidden/>
              </w:rPr>
              <w:fldChar w:fldCharType="separate"/>
            </w:r>
            <w:r w:rsidRPr="00681909">
              <w:rPr>
                <w:rFonts w:asciiTheme="minorHAnsi" w:hAnsiTheme="minorHAnsi" w:cstheme="minorHAnsi"/>
                <w:noProof/>
                <w:webHidden/>
              </w:rPr>
              <w:t>8</w:t>
            </w:r>
            <w:r w:rsidRPr="00681909">
              <w:rPr>
                <w:rFonts w:asciiTheme="minorHAnsi" w:hAnsiTheme="minorHAnsi" w:cstheme="minorHAnsi"/>
                <w:noProof/>
                <w:webHidden/>
              </w:rPr>
              <w:fldChar w:fldCharType="end"/>
            </w:r>
          </w:hyperlink>
        </w:p>
        <w:p w14:paraId="0F5CA589" w14:textId="6A2C9AAB" w:rsidR="00681909" w:rsidRPr="00681909" w:rsidRDefault="00681909">
          <w:pPr>
            <w:pStyle w:val="TOC2"/>
            <w:tabs>
              <w:tab w:val="left" w:pos="960"/>
              <w:tab w:val="right" w:leader="dot" w:pos="9016"/>
            </w:tabs>
            <w:rPr>
              <w:rFonts w:asciiTheme="minorHAnsi" w:hAnsiTheme="minorHAnsi" w:cstheme="minorHAnsi"/>
              <w:noProof/>
              <w:kern w:val="2"/>
              <w:sz w:val="24"/>
              <w:szCs w:val="24"/>
              <w:lang w:val="en-IE" w:eastAsia="en-IE"/>
              <w14:ligatures w14:val="standardContextual"/>
            </w:rPr>
          </w:pPr>
          <w:hyperlink w:anchor="_Toc215671925" w:history="1">
            <w:r w:rsidRPr="00681909">
              <w:rPr>
                <w:rStyle w:val="Hyperlink"/>
                <w:rFonts w:asciiTheme="minorHAnsi" w:hAnsiTheme="minorHAnsi" w:cstheme="minorHAnsi"/>
                <w:noProof/>
              </w:rPr>
              <w:t>2.5</w:t>
            </w:r>
            <w:r w:rsidRPr="00681909">
              <w:rPr>
                <w:rFonts w:asciiTheme="minorHAnsi" w:hAnsiTheme="minorHAnsi" w:cstheme="minorHAnsi"/>
                <w:noProof/>
                <w:kern w:val="2"/>
                <w:sz w:val="24"/>
                <w:szCs w:val="24"/>
                <w:lang w:val="en-IE" w:eastAsia="en-IE"/>
                <w14:ligatures w14:val="standardContextual"/>
              </w:rPr>
              <w:tab/>
            </w:r>
            <w:r w:rsidRPr="00681909">
              <w:rPr>
                <w:rStyle w:val="Hyperlink"/>
                <w:rFonts w:asciiTheme="minorHAnsi" w:hAnsiTheme="minorHAnsi" w:cstheme="minorHAnsi"/>
                <w:noProof/>
              </w:rPr>
              <w:t>Duration of the Framework Agreement</w:t>
            </w:r>
            <w:r w:rsidRPr="00681909">
              <w:rPr>
                <w:rFonts w:asciiTheme="minorHAnsi" w:hAnsiTheme="minorHAnsi" w:cstheme="minorHAnsi"/>
                <w:noProof/>
                <w:webHidden/>
              </w:rPr>
              <w:tab/>
            </w:r>
            <w:r w:rsidRPr="00681909">
              <w:rPr>
                <w:rFonts w:asciiTheme="minorHAnsi" w:hAnsiTheme="minorHAnsi" w:cstheme="minorHAnsi"/>
                <w:noProof/>
                <w:webHidden/>
              </w:rPr>
              <w:fldChar w:fldCharType="begin"/>
            </w:r>
            <w:r w:rsidRPr="00681909">
              <w:rPr>
                <w:rFonts w:asciiTheme="minorHAnsi" w:hAnsiTheme="minorHAnsi" w:cstheme="minorHAnsi"/>
                <w:noProof/>
                <w:webHidden/>
              </w:rPr>
              <w:instrText xml:space="preserve"> PAGEREF _Toc215671925 \h </w:instrText>
            </w:r>
            <w:r w:rsidRPr="00681909">
              <w:rPr>
                <w:rFonts w:asciiTheme="minorHAnsi" w:hAnsiTheme="minorHAnsi" w:cstheme="minorHAnsi"/>
                <w:noProof/>
                <w:webHidden/>
              </w:rPr>
            </w:r>
            <w:r w:rsidRPr="00681909">
              <w:rPr>
                <w:rFonts w:asciiTheme="minorHAnsi" w:hAnsiTheme="minorHAnsi" w:cstheme="minorHAnsi"/>
                <w:noProof/>
                <w:webHidden/>
              </w:rPr>
              <w:fldChar w:fldCharType="separate"/>
            </w:r>
            <w:r w:rsidRPr="00681909">
              <w:rPr>
                <w:rFonts w:asciiTheme="minorHAnsi" w:hAnsiTheme="minorHAnsi" w:cstheme="minorHAnsi"/>
                <w:noProof/>
                <w:webHidden/>
              </w:rPr>
              <w:t>8</w:t>
            </w:r>
            <w:r w:rsidRPr="00681909">
              <w:rPr>
                <w:rFonts w:asciiTheme="minorHAnsi" w:hAnsiTheme="minorHAnsi" w:cstheme="minorHAnsi"/>
                <w:noProof/>
                <w:webHidden/>
              </w:rPr>
              <w:fldChar w:fldCharType="end"/>
            </w:r>
          </w:hyperlink>
        </w:p>
        <w:p w14:paraId="704728DF" w14:textId="3083B278" w:rsidR="00681909" w:rsidRPr="00681909" w:rsidRDefault="00681909">
          <w:pPr>
            <w:pStyle w:val="TOC2"/>
            <w:tabs>
              <w:tab w:val="left" w:pos="960"/>
              <w:tab w:val="right" w:leader="dot" w:pos="9016"/>
            </w:tabs>
            <w:rPr>
              <w:rFonts w:asciiTheme="minorHAnsi" w:hAnsiTheme="minorHAnsi" w:cstheme="minorHAnsi"/>
              <w:noProof/>
              <w:kern w:val="2"/>
              <w:sz w:val="24"/>
              <w:szCs w:val="24"/>
              <w:lang w:val="en-IE" w:eastAsia="en-IE"/>
              <w14:ligatures w14:val="standardContextual"/>
            </w:rPr>
          </w:pPr>
          <w:hyperlink w:anchor="_Toc215671926" w:history="1">
            <w:r w:rsidRPr="00681909">
              <w:rPr>
                <w:rStyle w:val="Hyperlink"/>
                <w:rFonts w:asciiTheme="minorHAnsi" w:hAnsiTheme="minorHAnsi" w:cstheme="minorHAnsi"/>
                <w:noProof/>
              </w:rPr>
              <w:t>2.6</w:t>
            </w:r>
            <w:r w:rsidRPr="00681909">
              <w:rPr>
                <w:rFonts w:asciiTheme="minorHAnsi" w:hAnsiTheme="minorHAnsi" w:cstheme="minorHAnsi"/>
                <w:noProof/>
                <w:kern w:val="2"/>
                <w:sz w:val="24"/>
                <w:szCs w:val="24"/>
                <w:lang w:val="en-IE" w:eastAsia="en-IE"/>
                <w14:ligatures w14:val="standardContextual"/>
              </w:rPr>
              <w:tab/>
            </w:r>
            <w:r w:rsidRPr="00681909">
              <w:rPr>
                <w:rStyle w:val="Hyperlink"/>
                <w:rFonts w:asciiTheme="minorHAnsi" w:hAnsiTheme="minorHAnsi" w:cstheme="minorHAnsi"/>
                <w:noProof/>
              </w:rPr>
              <w:t>Estimated Value for the Framework Agreement</w:t>
            </w:r>
            <w:r w:rsidRPr="00681909">
              <w:rPr>
                <w:rFonts w:asciiTheme="minorHAnsi" w:hAnsiTheme="minorHAnsi" w:cstheme="minorHAnsi"/>
                <w:noProof/>
                <w:webHidden/>
              </w:rPr>
              <w:tab/>
            </w:r>
            <w:r w:rsidRPr="00681909">
              <w:rPr>
                <w:rFonts w:asciiTheme="minorHAnsi" w:hAnsiTheme="minorHAnsi" w:cstheme="minorHAnsi"/>
                <w:noProof/>
                <w:webHidden/>
              </w:rPr>
              <w:fldChar w:fldCharType="begin"/>
            </w:r>
            <w:r w:rsidRPr="00681909">
              <w:rPr>
                <w:rFonts w:asciiTheme="minorHAnsi" w:hAnsiTheme="minorHAnsi" w:cstheme="minorHAnsi"/>
                <w:noProof/>
                <w:webHidden/>
              </w:rPr>
              <w:instrText xml:space="preserve"> PAGEREF _Toc215671926 \h </w:instrText>
            </w:r>
            <w:r w:rsidRPr="00681909">
              <w:rPr>
                <w:rFonts w:asciiTheme="minorHAnsi" w:hAnsiTheme="minorHAnsi" w:cstheme="minorHAnsi"/>
                <w:noProof/>
                <w:webHidden/>
              </w:rPr>
            </w:r>
            <w:r w:rsidRPr="00681909">
              <w:rPr>
                <w:rFonts w:asciiTheme="minorHAnsi" w:hAnsiTheme="minorHAnsi" w:cstheme="minorHAnsi"/>
                <w:noProof/>
                <w:webHidden/>
              </w:rPr>
              <w:fldChar w:fldCharType="separate"/>
            </w:r>
            <w:r w:rsidRPr="00681909">
              <w:rPr>
                <w:rFonts w:asciiTheme="minorHAnsi" w:hAnsiTheme="minorHAnsi" w:cstheme="minorHAnsi"/>
                <w:noProof/>
                <w:webHidden/>
              </w:rPr>
              <w:t>9</w:t>
            </w:r>
            <w:r w:rsidRPr="00681909">
              <w:rPr>
                <w:rFonts w:asciiTheme="minorHAnsi" w:hAnsiTheme="minorHAnsi" w:cstheme="minorHAnsi"/>
                <w:noProof/>
                <w:webHidden/>
              </w:rPr>
              <w:fldChar w:fldCharType="end"/>
            </w:r>
          </w:hyperlink>
        </w:p>
        <w:p w14:paraId="74F7E460" w14:textId="6553B228" w:rsidR="00681909" w:rsidRPr="00681909" w:rsidRDefault="00681909">
          <w:pPr>
            <w:pStyle w:val="TOC2"/>
            <w:tabs>
              <w:tab w:val="left" w:pos="960"/>
              <w:tab w:val="right" w:leader="dot" w:pos="9016"/>
            </w:tabs>
            <w:rPr>
              <w:rFonts w:asciiTheme="minorHAnsi" w:hAnsiTheme="minorHAnsi" w:cstheme="minorHAnsi"/>
              <w:noProof/>
              <w:kern w:val="2"/>
              <w:sz w:val="24"/>
              <w:szCs w:val="24"/>
              <w:lang w:val="en-IE" w:eastAsia="en-IE"/>
              <w14:ligatures w14:val="standardContextual"/>
            </w:rPr>
          </w:pPr>
          <w:hyperlink w:anchor="_Toc215671927" w:history="1">
            <w:r w:rsidRPr="00681909">
              <w:rPr>
                <w:rStyle w:val="Hyperlink"/>
                <w:rFonts w:asciiTheme="minorHAnsi" w:hAnsiTheme="minorHAnsi" w:cstheme="minorHAnsi"/>
                <w:noProof/>
              </w:rPr>
              <w:t>2.7</w:t>
            </w:r>
            <w:r w:rsidRPr="00681909">
              <w:rPr>
                <w:rFonts w:asciiTheme="minorHAnsi" w:hAnsiTheme="minorHAnsi" w:cstheme="minorHAnsi"/>
                <w:noProof/>
                <w:kern w:val="2"/>
                <w:sz w:val="24"/>
                <w:szCs w:val="24"/>
                <w:lang w:val="en-IE" w:eastAsia="en-IE"/>
                <w14:ligatures w14:val="standardContextual"/>
              </w:rPr>
              <w:tab/>
            </w:r>
            <w:r w:rsidRPr="00681909">
              <w:rPr>
                <w:rStyle w:val="Hyperlink"/>
                <w:rFonts w:asciiTheme="minorHAnsi" w:hAnsiTheme="minorHAnsi" w:cstheme="minorHAnsi"/>
                <w:noProof/>
              </w:rPr>
              <w:t>Awarding Contracts under the Framework Agreement</w:t>
            </w:r>
            <w:r w:rsidRPr="00681909">
              <w:rPr>
                <w:rFonts w:asciiTheme="minorHAnsi" w:hAnsiTheme="minorHAnsi" w:cstheme="minorHAnsi"/>
                <w:noProof/>
                <w:webHidden/>
              </w:rPr>
              <w:tab/>
            </w:r>
            <w:r w:rsidRPr="00681909">
              <w:rPr>
                <w:rFonts w:asciiTheme="minorHAnsi" w:hAnsiTheme="minorHAnsi" w:cstheme="minorHAnsi"/>
                <w:noProof/>
                <w:webHidden/>
              </w:rPr>
              <w:fldChar w:fldCharType="begin"/>
            </w:r>
            <w:r w:rsidRPr="00681909">
              <w:rPr>
                <w:rFonts w:asciiTheme="minorHAnsi" w:hAnsiTheme="minorHAnsi" w:cstheme="minorHAnsi"/>
                <w:noProof/>
                <w:webHidden/>
              </w:rPr>
              <w:instrText xml:space="preserve"> PAGEREF _Toc215671927 \h </w:instrText>
            </w:r>
            <w:r w:rsidRPr="00681909">
              <w:rPr>
                <w:rFonts w:asciiTheme="minorHAnsi" w:hAnsiTheme="minorHAnsi" w:cstheme="minorHAnsi"/>
                <w:noProof/>
                <w:webHidden/>
              </w:rPr>
            </w:r>
            <w:r w:rsidRPr="00681909">
              <w:rPr>
                <w:rFonts w:asciiTheme="minorHAnsi" w:hAnsiTheme="minorHAnsi" w:cstheme="minorHAnsi"/>
                <w:noProof/>
                <w:webHidden/>
              </w:rPr>
              <w:fldChar w:fldCharType="separate"/>
            </w:r>
            <w:r w:rsidRPr="00681909">
              <w:rPr>
                <w:rFonts w:asciiTheme="minorHAnsi" w:hAnsiTheme="minorHAnsi" w:cstheme="minorHAnsi"/>
                <w:noProof/>
                <w:webHidden/>
              </w:rPr>
              <w:t>9</w:t>
            </w:r>
            <w:r w:rsidRPr="00681909">
              <w:rPr>
                <w:rFonts w:asciiTheme="minorHAnsi" w:hAnsiTheme="minorHAnsi" w:cstheme="minorHAnsi"/>
                <w:noProof/>
                <w:webHidden/>
              </w:rPr>
              <w:fldChar w:fldCharType="end"/>
            </w:r>
          </w:hyperlink>
        </w:p>
        <w:p w14:paraId="65013055" w14:textId="7E1AFC20" w:rsidR="00681909" w:rsidRPr="00681909" w:rsidRDefault="00681909">
          <w:pPr>
            <w:pStyle w:val="TOC2"/>
            <w:tabs>
              <w:tab w:val="left" w:pos="960"/>
              <w:tab w:val="right" w:leader="dot" w:pos="9016"/>
            </w:tabs>
            <w:rPr>
              <w:rFonts w:asciiTheme="minorHAnsi" w:hAnsiTheme="minorHAnsi" w:cstheme="minorHAnsi"/>
              <w:noProof/>
              <w:kern w:val="2"/>
              <w:sz w:val="24"/>
              <w:szCs w:val="24"/>
              <w:lang w:val="en-IE" w:eastAsia="en-IE"/>
              <w14:ligatures w14:val="standardContextual"/>
            </w:rPr>
          </w:pPr>
          <w:hyperlink w:anchor="_Toc215671928" w:history="1">
            <w:r w:rsidRPr="00681909">
              <w:rPr>
                <w:rStyle w:val="Hyperlink"/>
                <w:rFonts w:asciiTheme="minorHAnsi" w:hAnsiTheme="minorHAnsi" w:cstheme="minorHAnsi"/>
                <w:noProof/>
              </w:rPr>
              <w:t>2.8</w:t>
            </w:r>
            <w:r w:rsidRPr="00681909">
              <w:rPr>
                <w:rFonts w:asciiTheme="minorHAnsi" w:hAnsiTheme="minorHAnsi" w:cstheme="minorHAnsi"/>
                <w:noProof/>
                <w:kern w:val="2"/>
                <w:sz w:val="24"/>
                <w:szCs w:val="24"/>
                <w:lang w:val="en-IE" w:eastAsia="en-IE"/>
                <w14:ligatures w14:val="standardContextual"/>
              </w:rPr>
              <w:tab/>
            </w:r>
            <w:r w:rsidRPr="00681909">
              <w:rPr>
                <w:rStyle w:val="Hyperlink"/>
                <w:rFonts w:asciiTheme="minorHAnsi" w:hAnsiTheme="minorHAnsi" w:cstheme="minorHAnsi"/>
                <w:noProof/>
              </w:rPr>
              <w:t>Right to tender outside of the Framework</w:t>
            </w:r>
            <w:r w:rsidRPr="00681909">
              <w:rPr>
                <w:rFonts w:asciiTheme="minorHAnsi" w:hAnsiTheme="minorHAnsi" w:cstheme="minorHAnsi"/>
                <w:noProof/>
                <w:webHidden/>
              </w:rPr>
              <w:tab/>
            </w:r>
            <w:r w:rsidRPr="00681909">
              <w:rPr>
                <w:rFonts w:asciiTheme="minorHAnsi" w:hAnsiTheme="minorHAnsi" w:cstheme="minorHAnsi"/>
                <w:noProof/>
                <w:webHidden/>
              </w:rPr>
              <w:fldChar w:fldCharType="begin"/>
            </w:r>
            <w:r w:rsidRPr="00681909">
              <w:rPr>
                <w:rFonts w:asciiTheme="minorHAnsi" w:hAnsiTheme="minorHAnsi" w:cstheme="minorHAnsi"/>
                <w:noProof/>
                <w:webHidden/>
              </w:rPr>
              <w:instrText xml:space="preserve"> PAGEREF _Toc215671928 \h </w:instrText>
            </w:r>
            <w:r w:rsidRPr="00681909">
              <w:rPr>
                <w:rFonts w:asciiTheme="minorHAnsi" w:hAnsiTheme="minorHAnsi" w:cstheme="minorHAnsi"/>
                <w:noProof/>
                <w:webHidden/>
              </w:rPr>
            </w:r>
            <w:r w:rsidRPr="00681909">
              <w:rPr>
                <w:rFonts w:asciiTheme="minorHAnsi" w:hAnsiTheme="minorHAnsi" w:cstheme="minorHAnsi"/>
                <w:noProof/>
                <w:webHidden/>
              </w:rPr>
              <w:fldChar w:fldCharType="separate"/>
            </w:r>
            <w:r w:rsidRPr="00681909">
              <w:rPr>
                <w:rFonts w:asciiTheme="minorHAnsi" w:hAnsiTheme="minorHAnsi" w:cstheme="minorHAnsi"/>
                <w:noProof/>
                <w:webHidden/>
              </w:rPr>
              <w:t>9</w:t>
            </w:r>
            <w:r w:rsidRPr="00681909">
              <w:rPr>
                <w:rFonts w:asciiTheme="minorHAnsi" w:hAnsiTheme="minorHAnsi" w:cstheme="minorHAnsi"/>
                <w:noProof/>
                <w:webHidden/>
              </w:rPr>
              <w:fldChar w:fldCharType="end"/>
            </w:r>
          </w:hyperlink>
        </w:p>
        <w:p w14:paraId="79A817A6" w14:textId="6E64C75E" w:rsidR="00681909" w:rsidRPr="00681909" w:rsidRDefault="00681909">
          <w:pPr>
            <w:pStyle w:val="TOC2"/>
            <w:tabs>
              <w:tab w:val="left" w:pos="960"/>
              <w:tab w:val="right" w:leader="dot" w:pos="9016"/>
            </w:tabs>
            <w:rPr>
              <w:rFonts w:asciiTheme="minorHAnsi" w:hAnsiTheme="minorHAnsi" w:cstheme="minorHAnsi"/>
              <w:noProof/>
              <w:kern w:val="2"/>
              <w:sz w:val="24"/>
              <w:szCs w:val="24"/>
              <w:lang w:val="en-IE" w:eastAsia="en-IE"/>
              <w14:ligatures w14:val="standardContextual"/>
            </w:rPr>
          </w:pPr>
          <w:hyperlink w:anchor="_Toc215671929" w:history="1">
            <w:r w:rsidRPr="00681909">
              <w:rPr>
                <w:rStyle w:val="Hyperlink"/>
                <w:rFonts w:asciiTheme="minorHAnsi" w:hAnsiTheme="minorHAnsi" w:cstheme="minorHAnsi"/>
                <w:noProof/>
              </w:rPr>
              <w:t>2.9</w:t>
            </w:r>
            <w:r w:rsidRPr="00681909">
              <w:rPr>
                <w:rFonts w:asciiTheme="minorHAnsi" w:hAnsiTheme="minorHAnsi" w:cstheme="minorHAnsi"/>
                <w:noProof/>
                <w:kern w:val="2"/>
                <w:sz w:val="24"/>
                <w:szCs w:val="24"/>
                <w:lang w:val="en-IE" w:eastAsia="en-IE"/>
                <w14:ligatures w14:val="standardContextual"/>
              </w:rPr>
              <w:tab/>
            </w:r>
            <w:r w:rsidRPr="00681909">
              <w:rPr>
                <w:rStyle w:val="Hyperlink"/>
                <w:rFonts w:asciiTheme="minorHAnsi" w:hAnsiTheme="minorHAnsi" w:cstheme="minorHAnsi"/>
                <w:noProof/>
              </w:rPr>
              <w:t>Compliance with the Terms and Conditions of the Framework Agreement</w:t>
            </w:r>
            <w:r w:rsidRPr="00681909">
              <w:rPr>
                <w:rFonts w:asciiTheme="minorHAnsi" w:hAnsiTheme="minorHAnsi" w:cstheme="minorHAnsi"/>
                <w:noProof/>
                <w:webHidden/>
              </w:rPr>
              <w:tab/>
            </w:r>
            <w:r w:rsidRPr="00681909">
              <w:rPr>
                <w:rFonts w:asciiTheme="minorHAnsi" w:hAnsiTheme="minorHAnsi" w:cstheme="minorHAnsi"/>
                <w:noProof/>
                <w:webHidden/>
              </w:rPr>
              <w:fldChar w:fldCharType="begin"/>
            </w:r>
            <w:r w:rsidRPr="00681909">
              <w:rPr>
                <w:rFonts w:asciiTheme="minorHAnsi" w:hAnsiTheme="minorHAnsi" w:cstheme="minorHAnsi"/>
                <w:noProof/>
                <w:webHidden/>
              </w:rPr>
              <w:instrText xml:space="preserve"> PAGEREF _Toc215671929 \h </w:instrText>
            </w:r>
            <w:r w:rsidRPr="00681909">
              <w:rPr>
                <w:rFonts w:asciiTheme="minorHAnsi" w:hAnsiTheme="minorHAnsi" w:cstheme="minorHAnsi"/>
                <w:noProof/>
                <w:webHidden/>
              </w:rPr>
            </w:r>
            <w:r w:rsidRPr="00681909">
              <w:rPr>
                <w:rFonts w:asciiTheme="minorHAnsi" w:hAnsiTheme="minorHAnsi" w:cstheme="minorHAnsi"/>
                <w:noProof/>
                <w:webHidden/>
              </w:rPr>
              <w:fldChar w:fldCharType="separate"/>
            </w:r>
            <w:r w:rsidRPr="00681909">
              <w:rPr>
                <w:rFonts w:asciiTheme="minorHAnsi" w:hAnsiTheme="minorHAnsi" w:cstheme="minorHAnsi"/>
                <w:noProof/>
                <w:webHidden/>
              </w:rPr>
              <w:t>9</w:t>
            </w:r>
            <w:r w:rsidRPr="00681909">
              <w:rPr>
                <w:rFonts w:asciiTheme="minorHAnsi" w:hAnsiTheme="minorHAnsi" w:cstheme="minorHAnsi"/>
                <w:noProof/>
                <w:webHidden/>
              </w:rPr>
              <w:fldChar w:fldCharType="end"/>
            </w:r>
          </w:hyperlink>
        </w:p>
        <w:p w14:paraId="40A0354A" w14:textId="2B1C9F40" w:rsidR="00681909" w:rsidRPr="00681909" w:rsidRDefault="00681909">
          <w:pPr>
            <w:pStyle w:val="TOC2"/>
            <w:tabs>
              <w:tab w:val="left" w:pos="960"/>
              <w:tab w:val="right" w:leader="dot" w:pos="9016"/>
            </w:tabs>
            <w:rPr>
              <w:rFonts w:asciiTheme="minorHAnsi" w:hAnsiTheme="minorHAnsi" w:cstheme="minorHAnsi"/>
              <w:noProof/>
              <w:kern w:val="2"/>
              <w:sz w:val="24"/>
              <w:szCs w:val="24"/>
              <w:lang w:val="en-IE" w:eastAsia="en-IE"/>
              <w14:ligatures w14:val="standardContextual"/>
            </w:rPr>
          </w:pPr>
          <w:hyperlink w:anchor="_Toc215671930" w:history="1">
            <w:r w:rsidRPr="00681909">
              <w:rPr>
                <w:rStyle w:val="Hyperlink"/>
                <w:rFonts w:asciiTheme="minorHAnsi" w:hAnsiTheme="minorHAnsi" w:cstheme="minorHAnsi"/>
                <w:noProof/>
              </w:rPr>
              <w:t>2.10</w:t>
            </w:r>
            <w:r w:rsidRPr="00681909">
              <w:rPr>
                <w:rFonts w:asciiTheme="minorHAnsi" w:hAnsiTheme="minorHAnsi" w:cstheme="minorHAnsi"/>
                <w:noProof/>
                <w:kern w:val="2"/>
                <w:sz w:val="24"/>
                <w:szCs w:val="24"/>
                <w:lang w:val="en-IE" w:eastAsia="en-IE"/>
                <w14:ligatures w14:val="standardContextual"/>
              </w:rPr>
              <w:tab/>
            </w:r>
            <w:r w:rsidRPr="00681909">
              <w:rPr>
                <w:rStyle w:val="Hyperlink"/>
                <w:rFonts w:asciiTheme="minorHAnsi" w:hAnsiTheme="minorHAnsi" w:cstheme="minorHAnsi"/>
                <w:noProof/>
              </w:rPr>
              <w:t>Contract Terms and Conditions</w:t>
            </w:r>
            <w:r w:rsidRPr="00681909">
              <w:rPr>
                <w:rFonts w:asciiTheme="minorHAnsi" w:hAnsiTheme="minorHAnsi" w:cstheme="minorHAnsi"/>
                <w:noProof/>
                <w:webHidden/>
              </w:rPr>
              <w:tab/>
            </w:r>
            <w:r w:rsidRPr="00681909">
              <w:rPr>
                <w:rFonts w:asciiTheme="minorHAnsi" w:hAnsiTheme="minorHAnsi" w:cstheme="minorHAnsi"/>
                <w:noProof/>
                <w:webHidden/>
              </w:rPr>
              <w:fldChar w:fldCharType="begin"/>
            </w:r>
            <w:r w:rsidRPr="00681909">
              <w:rPr>
                <w:rFonts w:asciiTheme="minorHAnsi" w:hAnsiTheme="minorHAnsi" w:cstheme="minorHAnsi"/>
                <w:noProof/>
                <w:webHidden/>
              </w:rPr>
              <w:instrText xml:space="preserve"> PAGEREF _Toc215671930 \h </w:instrText>
            </w:r>
            <w:r w:rsidRPr="00681909">
              <w:rPr>
                <w:rFonts w:asciiTheme="minorHAnsi" w:hAnsiTheme="minorHAnsi" w:cstheme="minorHAnsi"/>
                <w:noProof/>
                <w:webHidden/>
              </w:rPr>
            </w:r>
            <w:r w:rsidRPr="00681909">
              <w:rPr>
                <w:rFonts w:asciiTheme="minorHAnsi" w:hAnsiTheme="minorHAnsi" w:cstheme="minorHAnsi"/>
                <w:noProof/>
                <w:webHidden/>
              </w:rPr>
              <w:fldChar w:fldCharType="separate"/>
            </w:r>
            <w:r w:rsidRPr="00681909">
              <w:rPr>
                <w:rFonts w:asciiTheme="minorHAnsi" w:hAnsiTheme="minorHAnsi" w:cstheme="minorHAnsi"/>
                <w:noProof/>
                <w:webHidden/>
              </w:rPr>
              <w:t>10</w:t>
            </w:r>
            <w:r w:rsidRPr="00681909">
              <w:rPr>
                <w:rFonts w:asciiTheme="minorHAnsi" w:hAnsiTheme="minorHAnsi" w:cstheme="minorHAnsi"/>
                <w:noProof/>
                <w:webHidden/>
              </w:rPr>
              <w:fldChar w:fldCharType="end"/>
            </w:r>
          </w:hyperlink>
        </w:p>
        <w:p w14:paraId="5D2926A2" w14:textId="5D449E21" w:rsidR="00681909" w:rsidRPr="00681909" w:rsidRDefault="00681909">
          <w:pPr>
            <w:pStyle w:val="TOC2"/>
            <w:tabs>
              <w:tab w:val="left" w:pos="960"/>
              <w:tab w:val="right" w:leader="dot" w:pos="9016"/>
            </w:tabs>
            <w:rPr>
              <w:rFonts w:asciiTheme="minorHAnsi" w:hAnsiTheme="minorHAnsi" w:cstheme="minorHAnsi"/>
              <w:noProof/>
              <w:kern w:val="2"/>
              <w:sz w:val="24"/>
              <w:szCs w:val="24"/>
              <w:lang w:val="en-IE" w:eastAsia="en-IE"/>
              <w14:ligatures w14:val="standardContextual"/>
            </w:rPr>
          </w:pPr>
          <w:hyperlink w:anchor="_Toc215671931" w:history="1">
            <w:r w:rsidRPr="00681909">
              <w:rPr>
                <w:rStyle w:val="Hyperlink"/>
                <w:rFonts w:asciiTheme="minorHAnsi" w:hAnsiTheme="minorHAnsi" w:cstheme="minorHAnsi"/>
                <w:noProof/>
              </w:rPr>
              <w:t>2.11</w:t>
            </w:r>
            <w:r w:rsidRPr="00681909">
              <w:rPr>
                <w:rFonts w:asciiTheme="minorHAnsi" w:hAnsiTheme="minorHAnsi" w:cstheme="minorHAnsi"/>
                <w:noProof/>
                <w:kern w:val="2"/>
                <w:sz w:val="24"/>
                <w:szCs w:val="24"/>
                <w:lang w:val="en-IE" w:eastAsia="en-IE"/>
                <w14:ligatures w14:val="standardContextual"/>
              </w:rPr>
              <w:tab/>
            </w:r>
            <w:r w:rsidRPr="00681909">
              <w:rPr>
                <w:rStyle w:val="Hyperlink"/>
                <w:rFonts w:asciiTheme="minorHAnsi" w:hAnsiTheme="minorHAnsi" w:cstheme="minorHAnsi"/>
                <w:noProof/>
              </w:rPr>
              <w:t>Award to Runner Up</w:t>
            </w:r>
            <w:r w:rsidRPr="00681909">
              <w:rPr>
                <w:rFonts w:asciiTheme="minorHAnsi" w:hAnsiTheme="minorHAnsi" w:cstheme="minorHAnsi"/>
                <w:noProof/>
                <w:webHidden/>
              </w:rPr>
              <w:tab/>
            </w:r>
            <w:r w:rsidRPr="00681909">
              <w:rPr>
                <w:rFonts w:asciiTheme="minorHAnsi" w:hAnsiTheme="minorHAnsi" w:cstheme="minorHAnsi"/>
                <w:noProof/>
                <w:webHidden/>
              </w:rPr>
              <w:fldChar w:fldCharType="begin"/>
            </w:r>
            <w:r w:rsidRPr="00681909">
              <w:rPr>
                <w:rFonts w:asciiTheme="minorHAnsi" w:hAnsiTheme="minorHAnsi" w:cstheme="minorHAnsi"/>
                <w:noProof/>
                <w:webHidden/>
              </w:rPr>
              <w:instrText xml:space="preserve"> PAGEREF _Toc215671931 \h </w:instrText>
            </w:r>
            <w:r w:rsidRPr="00681909">
              <w:rPr>
                <w:rFonts w:asciiTheme="minorHAnsi" w:hAnsiTheme="minorHAnsi" w:cstheme="minorHAnsi"/>
                <w:noProof/>
                <w:webHidden/>
              </w:rPr>
            </w:r>
            <w:r w:rsidRPr="00681909">
              <w:rPr>
                <w:rFonts w:asciiTheme="minorHAnsi" w:hAnsiTheme="minorHAnsi" w:cstheme="minorHAnsi"/>
                <w:noProof/>
                <w:webHidden/>
              </w:rPr>
              <w:fldChar w:fldCharType="separate"/>
            </w:r>
            <w:r w:rsidRPr="00681909">
              <w:rPr>
                <w:rFonts w:asciiTheme="minorHAnsi" w:hAnsiTheme="minorHAnsi" w:cstheme="minorHAnsi"/>
                <w:noProof/>
                <w:webHidden/>
              </w:rPr>
              <w:t>10</w:t>
            </w:r>
            <w:r w:rsidRPr="00681909">
              <w:rPr>
                <w:rFonts w:asciiTheme="minorHAnsi" w:hAnsiTheme="minorHAnsi" w:cstheme="minorHAnsi"/>
                <w:noProof/>
                <w:webHidden/>
              </w:rPr>
              <w:fldChar w:fldCharType="end"/>
            </w:r>
          </w:hyperlink>
        </w:p>
        <w:p w14:paraId="0EBBEB06" w14:textId="2CFBC79C" w:rsidR="00681909" w:rsidRPr="00681909" w:rsidRDefault="00681909">
          <w:pPr>
            <w:pStyle w:val="TOC2"/>
            <w:tabs>
              <w:tab w:val="left" w:pos="960"/>
              <w:tab w:val="right" w:leader="dot" w:pos="9016"/>
            </w:tabs>
            <w:rPr>
              <w:rFonts w:asciiTheme="minorHAnsi" w:hAnsiTheme="minorHAnsi" w:cstheme="minorHAnsi"/>
              <w:noProof/>
              <w:kern w:val="2"/>
              <w:sz w:val="24"/>
              <w:szCs w:val="24"/>
              <w:lang w:val="en-IE" w:eastAsia="en-IE"/>
              <w14:ligatures w14:val="standardContextual"/>
            </w:rPr>
          </w:pPr>
          <w:hyperlink w:anchor="_Toc215671932" w:history="1">
            <w:r w:rsidRPr="00681909">
              <w:rPr>
                <w:rStyle w:val="Hyperlink"/>
                <w:rFonts w:asciiTheme="minorHAnsi" w:hAnsiTheme="minorHAnsi" w:cstheme="minorHAnsi"/>
                <w:noProof/>
              </w:rPr>
              <w:t>2.12</w:t>
            </w:r>
            <w:r w:rsidRPr="00681909">
              <w:rPr>
                <w:rFonts w:asciiTheme="minorHAnsi" w:hAnsiTheme="minorHAnsi" w:cstheme="minorHAnsi"/>
                <w:noProof/>
                <w:kern w:val="2"/>
                <w:sz w:val="24"/>
                <w:szCs w:val="24"/>
                <w:lang w:val="en-IE" w:eastAsia="en-IE"/>
                <w14:ligatures w14:val="standardContextual"/>
              </w:rPr>
              <w:tab/>
            </w:r>
            <w:r w:rsidRPr="00681909">
              <w:rPr>
                <w:rStyle w:val="Hyperlink"/>
                <w:rFonts w:asciiTheme="minorHAnsi" w:hAnsiTheme="minorHAnsi" w:cstheme="minorHAnsi"/>
                <w:noProof/>
              </w:rPr>
              <w:t>Price Variation</w:t>
            </w:r>
            <w:r w:rsidRPr="00681909">
              <w:rPr>
                <w:rFonts w:asciiTheme="minorHAnsi" w:hAnsiTheme="minorHAnsi" w:cstheme="minorHAnsi"/>
                <w:noProof/>
                <w:webHidden/>
              </w:rPr>
              <w:tab/>
            </w:r>
            <w:r w:rsidRPr="00681909">
              <w:rPr>
                <w:rFonts w:asciiTheme="minorHAnsi" w:hAnsiTheme="minorHAnsi" w:cstheme="minorHAnsi"/>
                <w:noProof/>
                <w:webHidden/>
              </w:rPr>
              <w:fldChar w:fldCharType="begin"/>
            </w:r>
            <w:r w:rsidRPr="00681909">
              <w:rPr>
                <w:rFonts w:asciiTheme="minorHAnsi" w:hAnsiTheme="minorHAnsi" w:cstheme="minorHAnsi"/>
                <w:noProof/>
                <w:webHidden/>
              </w:rPr>
              <w:instrText xml:space="preserve"> PAGEREF _Toc215671932 \h </w:instrText>
            </w:r>
            <w:r w:rsidRPr="00681909">
              <w:rPr>
                <w:rFonts w:asciiTheme="minorHAnsi" w:hAnsiTheme="minorHAnsi" w:cstheme="minorHAnsi"/>
                <w:noProof/>
                <w:webHidden/>
              </w:rPr>
            </w:r>
            <w:r w:rsidRPr="00681909">
              <w:rPr>
                <w:rFonts w:asciiTheme="minorHAnsi" w:hAnsiTheme="minorHAnsi" w:cstheme="minorHAnsi"/>
                <w:noProof/>
                <w:webHidden/>
              </w:rPr>
              <w:fldChar w:fldCharType="separate"/>
            </w:r>
            <w:r w:rsidRPr="00681909">
              <w:rPr>
                <w:rFonts w:asciiTheme="minorHAnsi" w:hAnsiTheme="minorHAnsi" w:cstheme="minorHAnsi"/>
                <w:noProof/>
                <w:webHidden/>
              </w:rPr>
              <w:t>10</w:t>
            </w:r>
            <w:r w:rsidRPr="00681909">
              <w:rPr>
                <w:rFonts w:asciiTheme="minorHAnsi" w:hAnsiTheme="minorHAnsi" w:cstheme="minorHAnsi"/>
                <w:noProof/>
                <w:webHidden/>
              </w:rPr>
              <w:fldChar w:fldCharType="end"/>
            </w:r>
          </w:hyperlink>
        </w:p>
        <w:p w14:paraId="5A33F44F" w14:textId="52B4EF14" w:rsidR="00681909" w:rsidRPr="00681909" w:rsidRDefault="00681909">
          <w:pPr>
            <w:pStyle w:val="TOC2"/>
            <w:tabs>
              <w:tab w:val="left" w:pos="960"/>
              <w:tab w:val="right" w:leader="dot" w:pos="9016"/>
            </w:tabs>
            <w:rPr>
              <w:rFonts w:asciiTheme="minorHAnsi" w:hAnsiTheme="minorHAnsi" w:cstheme="minorHAnsi"/>
              <w:noProof/>
              <w:kern w:val="2"/>
              <w:sz w:val="24"/>
              <w:szCs w:val="24"/>
              <w:lang w:val="en-IE" w:eastAsia="en-IE"/>
              <w14:ligatures w14:val="standardContextual"/>
            </w:rPr>
          </w:pPr>
          <w:hyperlink w:anchor="_Toc215671933" w:history="1">
            <w:r w:rsidRPr="00681909">
              <w:rPr>
                <w:rStyle w:val="Hyperlink"/>
                <w:rFonts w:asciiTheme="minorHAnsi" w:hAnsiTheme="minorHAnsi" w:cstheme="minorHAnsi"/>
                <w:noProof/>
              </w:rPr>
              <w:t>2.13</w:t>
            </w:r>
            <w:r w:rsidRPr="00681909">
              <w:rPr>
                <w:rFonts w:asciiTheme="minorHAnsi" w:hAnsiTheme="minorHAnsi" w:cstheme="minorHAnsi"/>
                <w:noProof/>
                <w:kern w:val="2"/>
                <w:sz w:val="24"/>
                <w:szCs w:val="24"/>
                <w:lang w:val="en-IE" w:eastAsia="en-IE"/>
                <w14:ligatures w14:val="standardContextual"/>
              </w:rPr>
              <w:tab/>
            </w:r>
            <w:r w:rsidRPr="00681909">
              <w:rPr>
                <w:rStyle w:val="Hyperlink"/>
                <w:rFonts w:asciiTheme="minorHAnsi" w:hAnsiTheme="minorHAnsi" w:cstheme="minorHAnsi"/>
                <w:noProof/>
              </w:rPr>
              <w:t>Termination of Framework</w:t>
            </w:r>
            <w:r w:rsidRPr="00681909">
              <w:rPr>
                <w:rFonts w:asciiTheme="minorHAnsi" w:hAnsiTheme="minorHAnsi" w:cstheme="minorHAnsi"/>
                <w:noProof/>
                <w:webHidden/>
              </w:rPr>
              <w:tab/>
            </w:r>
            <w:r w:rsidRPr="00681909">
              <w:rPr>
                <w:rFonts w:asciiTheme="minorHAnsi" w:hAnsiTheme="minorHAnsi" w:cstheme="minorHAnsi"/>
                <w:noProof/>
                <w:webHidden/>
              </w:rPr>
              <w:fldChar w:fldCharType="begin"/>
            </w:r>
            <w:r w:rsidRPr="00681909">
              <w:rPr>
                <w:rFonts w:asciiTheme="minorHAnsi" w:hAnsiTheme="minorHAnsi" w:cstheme="minorHAnsi"/>
                <w:noProof/>
                <w:webHidden/>
              </w:rPr>
              <w:instrText xml:space="preserve"> PAGEREF _Toc215671933 \h </w:instrText>
            </w:r>
            <w:r w:rsidRPr="00681909">
              <w:rPr>
                <w:rFonts w:asciiTheme="minorHAnsi" w:hAnsiTheme="minorHAnsi" w:cstheme="minorHAnsi"/>
                <w:noProof/>
                <w:webHidden/>
              </w:rPr>
            </w:r>
            <w:r w:rsidRPr="00681909">
              <w:rPr>
                <w:rFonts w:asciiTheme="minorHAnsi" w:hAnsiTheme="minorHAnsi" w:cstheme="minorHAnsi"/>
                <w:noProof/>
                <w:webHidden/>
              </w:rPr>
              <w:fldChar w:fldCharType="separate"/>
            </w:r>
            <w:r w:rsidRPr="00681909">
              <w:rPr>
                <w:rFonts w:asciiTheme="minorHAnsi" w:hAnsiTheme="minorHAnsi" w:cstheme="minorHAnsi"/>
                <w:noProof/>
                <w:webHidden/>
              </w:rPr>
              <w:t>10</w:t>
            </w:r>
            <w:r w:rsidRPr="00681909">
              <w:rPr>
                <w:rFonts w:asciiTheme="minorHAnsi" w:hAnsiTheme="minorHAnsi" w:cstheme="minorHAnsi"/>
                <w:noProof/>
                <w:webHidden/>
              </w:rPr>
              <w:fldChar w:fldCharType="end"/>
            </w:r>
          </w:hyperlink>
        </w:p>
        <w:p w14:paraId="16305E35" w14:textId="3A10D909" w:rsidR="00681909" w:rsidRPr="00681909" w:rsidRDefault="00681909" w:rsidP="00681909">
          <w:pPr>
            <w:pStyle w:val="TOC1"/>
            <w:rPr>
              <w:kern w:val="2"/>
              <w:sz w:val="24"/>
              <w:szCs w:val="24"/>
              <w:lang w:val="en-IE" w:eastAsia="en-IE"/>
              <w14:ligatures w14:val="standardContextual"/>
            </w:rPr>
          </w:pPr>
          <w:hyperlink w:anchor="_Toc215671934" w:history="1">
            <w:r w:rsidRPr="00681909">
              <w:rPr>
                <w:rStyle w:val="Hyperlink"/>
                <w:rFonts w:cstheme="minorHAnsi"/>
              </w:rPr>
              <w:t>3</w:t>
            </w:r>
            <w:r w:rsidRPr="00681909">
              <w:rPr>
                <w:kern w:val="2"/>
                <w:sz w:val="24"/>
                <w:szCs w:val="24"/>
                <w:lang w:val="en-IE" w:eastAsia="en-IE"/>
                <w14:ligatures w14:val="standardContextual"/>
              </w:rPr>
              <w:tab/>
            </w:r>
            <w:r w:rsidRPr="00681909">
              <w:rPr>
                <w:rStyle w:val="Hyperlink"/>
                <w:rFonts w:cstheme="minorHAnsi"/>
              </w:rPr>
              <w:t>DETAILED SPECIFICATION OF REQUIREMENTS</w:t>
            </w:r>
            <w:r w:rsidRPr="00681909">
              <w:rPr>
                <w:webHidden/>
              </w:rPr>
              <w:tab/>
            </w:r>
            <w:r w:rsidRPr="00681909">
              <w:rPr>
                <w:webHidden/>
              </w:rPr>
              <w:fldChar w:fldCharType="begin"/>
            </w:r>
            <w:r w:rsidRPr="00681909">
              <w:rPr>
                <w:webHidden/>
              </w:rPr>
              <w:instrText xml:space="preserve"> PAGEREF _Toc215671934 \h </w:instrText>
            </w:r>
            <w:r w:rsidRPr="00681909">
              <w:rPr>
                <w:webHidden/>
              </w:rPr>
            </w:r>
            <w:r w:rsidRPr="00681909">
              <w:rPr>
                <w:webHidden/>
              </w:rPr>
              <w:fldChar w:fldCharType="separate"/>
            </w:r>
            <w:r w:rsidRPr="00681909">
              <w:rPr>
                <w:webHidden/>
              </w:rPr>
              <w:t>11</w:t>
            </w:r>
            <w:r w:rsidRPr="00681909">
              <w:rPr>
                <w:webHidden/>
              </w:rPr>
              <w:fldChar w:fldCharType="end"/>
            </w:r>
          </w:hyperlink>
        </w:p>
        <w:p w14:paraId="589AD31F" w14:textId="35B92F5D" w:rsidR="00681909" w:rsidRPr="00681909" w:rsidRDefault="00681909">
          <w:pPr>
            <w:pStyle w:val="TOC2"/>
            <w:tabs>
              <w:tab w:val="left" w:pos="960"/>
              <w:tab w:val="right" w:leader="dot" w:pos="9016"/>
            </w:tabs>
            <w:rPr>
              <w:rFonts w:asciiTheme="minorHAnsi" w:hAnsiTheme="minorHAnsi" w:cstheme="minorHAnsi"/>
              <w:noProof/>
              <w:kern w:val="2"/>
              <w:sz w:val="24"/>
              <w:szCs w:val="24"/>
              <w:lang w:val="en-IE" w:eastAsia="en-IE"/>
              <w14:ligatures w14:val="standardContextual"/>
            </w:rPr>
          </w:pPr>
          <w:hyperlink w:anchor="_Toc215671935" w:history="1">
            <w:r w:rsidRPr="00681909">
              <w:rPr>
                <w:rStyle w:val="Hyperlink"/>
                <w:rFonts w:asciiTheme="minorHAnsi" w:hAnsiTheme="minorHAnsi" w:cstheme="minorHAnsi"/>
                <w:noProof/>
              </w:rPr>
              <w:t>3.1</w:t>
            </w:r>
            <w:r w:rsidRPr="00681909">
              <w:rPr>
                <w:rFonts w:asciiTheme="minorHAnsi" w:hAnsiTheme="minorHAnsi" w:cstheme="minorHAnsi"/>
                <w:noProof/>
                <w:kern w:val="2"/>
                <w:sz w:val="24"/>
                <w:szCs w:val="24"/>
                <w:lang w:val="en-IE" w:eastAsia="en-IE"/>
                <w14:ligatures w14:val="standardContextual"/>
              </w:rPr>
              <w:tab/>
            </w:r>
            <w:r w:rsidRPr="00681909">
              <w:rPr>
                <w:rStyle w:val="Hyperlink"/>
                <w:rFonts w:asciiTheme="minorHAnsi" w:hAnsiTheme="minorHAnsi" w:cstheme="minorHAnsi"/>
                <w:noProof/>
              </w:rPr>
              <w:t>Scope of Requirement under the Framework Agreement – Initial Contract</w:t>
            </w:r>
            <w:r w:rsidRPr="00681909">
              <w:rPr>
                <w:rFonts w:asciiTheme="minorHAnsi" w:hAnsiTheme="minorHAnsi" w:cstheme="minorHAnsi"/>
                <w:noProof/>
                <w:webHidden/>
              </w:rPr>
              <w:tab/>
            </w:r>
            <w:r w:rsidRPr="00681909">
              <w:rPr>
                <w:rFonts w:asciiTheme="minorHAnsi" w:hAnsiTheme="minorHAnsi" w:cstheme="minorHAnsi"/>
                <w:noProof/>
                <w:webHidden/>
              </w:rPr>
              <w:fldChar w:fldCharType="begin"/>
            </w:r>
            <w:r w:rsidRPr="00681909">
              <w:rPr>
                <w:rFonts w:asciiTheme="minorHAnsi" w:hAnsiTheme="minorHAnsi" w:cstheme="minorHAnsi"/>
                <w:noProof/>
                <w:webHidden/>
              </w:rPr>
              <w:instrText xml:space="preserve"> PAGEREF _Toc215671935 \h </w:instrText>
            </w:r>
            <w:r w:rsidRPr="00681909">
              <w:rPr>
                <w:rFonts w:asciiTheme="minorHAnsi" w:hAnsiTheme="minorHAnsi" w:cstheme="minorHAnsi"/>
                <w:noProof/>
                <w:webHidden/>
              </w:rPr>
            </w:r>
            <w:r w:rsidRPr="00681909">
              <w:rPr>
                <w:rFonts w:asciiTheme="minorHAnsi" w:hAnsiTheme="minorHAnsi" w:cstheme="minorHAnsi"/>
                <w:noProof/>
                <w:webHidden/>
              </w:rPr>
              <w:fldChar w:fldCharType="separate"/>
            </w:r>
            <w:r w:rsidRPr="00681909">
              <w:rPr>
                <w:rFonts w:asciiTheme="minorHAnsi" w:hAnsiTheme="minorHAnsi" w:cstheme="minorHAnsi"/>
                <w:noProof/>
                <w:webHidden/>
              </w:rPr>
              <w:t>11</w:t>
            </w:r>
            <w:r w:rsidRPr="00681909">
              <w:rPr>
                <w:rFonts w:asciiTheme="minorHAnsi" w:hAnsiTheme="minorHAnsi" w:cstheme="minorHAnsi"/>
                <w:noProof/>
                <w:webHidden/>
              </w:rPr>
              <w:fldChar w:fldCharType="end"/>
            </w:r>
          </w:hyperlink>
        </w:p>
        <w:p w14:paraId="46A22B1F" w14:textId="3E20EFD0" w:rsidR="00681909" w:rsidRPr="00681909" w:rsidRDefault="00681909">
          <w:pPr>
            <w:pStyle w:val="TOC2"/>
            <w:tabs>
              <w:tab w:val="left" w:pos="960"/>
              <w:tab w:val="right" w:leader="dot" w:pos="9016"/>
            </w:tabs>
            <w:rPr>
              <w:rFonts w:asciiTheme="minorHAnsi" w:hAnsiTheme="minorHAnsi" w:cstheme="minorHAnsi"/>
              <w:noProof/>
              <w:kern w:val="2"/>
              <w:sz w:val="24"/>
              <w:szCs w:val="24"/>
              <w:lang w:val="en-IE" w:eastAsia="en-IE"/>
              <w14:ligatures w14:val="standardContextual"/>
            </w:rPr>
          </w:pPr>
          <w:hyperlink w:anchor="_Toc215671936" w:history="1">
            <w:r w:rsidRPr="00681909">
              <w:rPr>
                <w:rStyle w:val="Hyperlink"/>
                <w:rFonts w:asciiTheme="minorHAnsi" w:hAnsiTheme="minorHAnsi" w:cstheme="minorHAnsi"/>
                <w:noProof/>
              </w:rPr>
              <w:t>3.2</w:t>
            </w:r>
            <w:r w:rsidRPr="00681909">
              <w:rPr>
                <w:rFonts w:asciiTheme="minorHAnsi" w:hAnsiTheme="minorHAnsi" w:cstheme="minorHAnsi"/>
                <w:noProof/>
                <w:kern w:val="2"/>
                <w:sz w:val="24"/>
                <w:szCs w:val="24"/>
                <w:lang w:val="en-IE" w:eastAsia="en-IE"/>
                <w14:ligatures w14:val="standardContextual"/>
              </w:rPr>
              <w:tab/>
            </w:r>
            <w:r w:rsidRPr="00681909">
              <w:rPr>
                <w:rStyle w:val="Hyperlink"/>
                <w:rFonts w:asciiTheme="minorHAnsi" w:hAnsiTheme="minorHAnsi" w:cstheme="minorHAnsi"/>
                <w:noProof/>
              </w:rPr>
              <w:t>Details of Additional Contracts under the Framework Agreement</w:t>
            </w:r>
            <w:r w:rsidRPr="00681909">
              <w:rPr>
                <w:rFonts w:asciiTheme="minorHAnsi" w:hAnsiTheme="minorHAnsi" w:cstheme="minorHAnsi"/>
                <w:noProof/>
                <w:webHidden/>
              </w:rPr>
              <w:tab/>
            </w:r>
            <w:r w:rsidRPr="00681909">
              <w:rPr>
                <w:rFonts w:asciiTheme="minorHAnsi" w:hAnsiTheme="minorHAnsi" w:cstheme="minorHAnsi"/>
                <w:noProof/>
                <w:webHidden/>
              </w:rPr>
              <w:fldChar w:fldCharType="begin"/>
            </w:r>
            <w:r w:rsidRPr="00681909">
              <w:rPr>
                <w:rFonts w:asciiTheme="minorHAnsi" w:hAnsiTheme="minorHAnsi" w:cstheme="minorHAnsi"/>
                <w:noProof/>
                <w:webHidden/>
              </w:rPr>
              <w:instrText xml:space="preserve"> PAGEREF _Toc215671936 \h </w:instrText>
            </w:r>
            <w:r w:rsidRPr="00681909">
              <w:rPr>
                <w:rFonts w:asciiTheme="minorHAnsi" w:hAnsiTheme="minorHAnsi" w:cstheme="minorHAnsi"/>
                <w:noProof/>
                <w:webHidden/>
              </w:rPr>
            </w:r>
            <w:r w:rsidRPr="00681909">
              <w:rPr>
                <w:rFonts w:asciiTheme="minorHAnsi" w:hAnsiTheme="minorHAnsi" w:cstheme="minorHAnsi"/>
                <w:noProof/>
                <w:webHidden/>
              </w:rPr>
              <w:fldChar w:fldCharType="separate"/>
            </w:r>
            <w:r w:rsidRPr="00681909">
              <w:rPr>
                <w:rFonts w:asciiTheme="minorHAnsi" w:hAnsiTheme="minorHAnsi" w:cstheme="minorHAnsi"/>
                <w:noProof/>
                <w:webHidden/>
              </w:rPr>
              <w:t>11</w:t>
            </w:r>
            <w:r w:rsidRPr="00681909">
              <w:rPr>
                <w:rFonts w:asciiTheme="minorHAnsi" w:hAnsiTheme="minorHAnsi" w:cstheme="minorHAnsi"/>
                <w:noProof/>
                <w:webHidden/>
              </w:rPr>
              <w:fldChar w:fldCharType="end"/>
            </w:r>
          </w:hyperlink>
        </w:p>
        <w:p w14:paraId="565D1C74" w14:textId="07749242" w:rsidR="00681909" w:rsidRPr="00681909" w:rsidRDefault="00681909">
          <w:pPr>
            <w:pStyle w:val="TOC2"/>
            <w:tabs>
              <w:tab w:val="left" w:pos="960"/>
              <w:tab w:val="right" w:leader="dot" w:pos="9016"/>
            </w:tabs>
            <w:rPr>
              <w:rFonts w:asciiTheme="minorHAnsi" w:hAnsiTheme="minorHAnsi" w:cstheme="minorHAnsi"/>
              <w:noProof/>
              <w:kern w:val="2"/>
              <w:sz w:val="24"/>
              <w:szCs w:val="24"/>
              <w:lang w:val="en-IE" w:eastAsia="en-IE"/>
              <w14:ligatures w14:val="standardContextual"/>
            </w:rPr>
          </w:pPr>
          <w:hyperlink w:anchor="_Toc215671937" w:history="1">
            <w:r w:rsidRPr="00681909">
              <w:rPr>
                <w:rStyle w:val="Hyperlink"/>
                <w:rFonts w:asciiTheme="minorHAnsi" w:hAnsiTheme="minorHAnsi" w:cstheme="minorHAnsi"/>
                <w:noProof/>
              </w:rPr>
              <w:t>3.3</w:t>
            </w:r>
            <w:r w:rsidRPr="00681909">
              <w:rPr>
                <w:rFonts w:asciiTheme="minorHAnsi" w:hAnsiTheme="minorHAnsi" w:cstheme="minorHAnsi"/>
                <w:noProof/>
                <w:kern w:val="2"/>
                <w:sz w:val="24"/>
                <w:szCs w:val="24"/>
                <w:lang w:val="en-IE" w:eastAsia="en-IE"/>
                <w14:ligatures w14:val="standardContextual"/>
              </w:rPr>
              <w:tab/>
            </w:r>
            <w:r w:rsidRPr="00681909">
              <w:rPr>
                <w:rStyle w:val="Hyperlink"/>
                <w:rFonts w:asciiTheme="minorHAnsi" w:hAnsiTheme="minorHAnsi" w:cstheme="minorHAnsi"/>
                <w:noProof/>
              </w:rPr>
              <w:t>Site Visits</w:t>
            </w:r>
            <w:r w:rsidRPr="00681909">
              <w:rPr>
                <w:rFonts w:asciiTheme="minorHAnsi" w:hAnsiTheme="minorHAnsi" w:cstheme="minorHAnsi"/>
                <w:noProof/>
                <w:webHidden/>
              </w:rPr>
              <w:tab/>
            </w:r>
            <w:r w:rsidRPr="00681909">
              <w:rPr>
                <w:rFonts w:asciiTheme="minorHAnsi" w:hAnsiTheme="minorHAnsi" w:cstheme="minorHAnsi"/>
                <w:noProof/>
                <w:webHidden/>
              </w:rPr>
              <w:fldChar w:fldCharType="begin"/>
            </w:r>
            <w:r w:rsidRPr="00681909">
              <w:rPr>
                <w:rFonts w:asciiTheme="minorHAnsi" w:hAnsiTheme="minorHAnsi" w:cstheme="minorHAnsi"/>
                <w:noProof/>
                <w:webHidden/>
              </w:rPr>
              <w:instrText xml:space="preserve"> PAGEREF _Toc215671937 \h </w:instrText>
            </w:r>
            <w:r w:rsidRPr="00681909">
              <w:rPr>
                <w:rFonts w:asciiTheme="minorHAnsi" w:hAnsiTheme="minorHAnsi" w:cstheme="minorHAnsi"/>
                <w:noProof/>
                <w:webHidden/>
              </w:rPr>
            </w:r>
            <w:r w:rsidRPr="00681909">
              <w:rPr>
                <w:rFonts w:asciiTheme="minorHAnsi" w:hAnsiTheme="minorHAnsi" w:cstheme="minorHAnsi"/>
                <w:noProof/>
                <w:webHidden/>
              </w:rPr>
              <w:fldChar w:fldCharType="separate"/>
            </w:r>
            <w:r w:rsidRPr="00681909">
              <w:rPr>
                <w:rFonts w:asciiTheme="minorHAnsi" w:hAnsiTheme="minorHAnsi" w:cstheme="minorHAnsi"/>
                <w:noProof/>
                <w:webHidden/>
              </w:rPr>
              <w:t>11</w:t>
            </w:r>
            <w:r w:rsidRPr="00681909">
              <w:rPr>
                <w:rFonts w:asciiTheme="minorHAnsi" w:hAnsiTheme="minorHAnsi" w:cstheme="minorHAnsi"/>
                <w:noProof/>
                <w:webHidden/>
              </w:rPr>
              <w:fldChar w:fldCharType="end"/>
            </w:r>
          </w:hyperlink>
        </w:p>
        <w:p w14:paraId="4D195FF6" w14:textId="5C9BBF79" w:rsidR="00681909" w:rsidRPr="00681909" w:rsidRDefault="00681909">
          <w:pPr>
            <w:pStyle w:val="TOC2"/>
            <w:tabs>
              <w:tab w:val="left" w:pos="960"/>
              <w:tab w:val="right" w:leader="dot" w:pos="9016"/>
            </w:tabs>
            <w:rPr>
              <w:rFonts w:asciiTheme="minorHAnsi" w:hAnsiTheme="minorHAnsi" w:cstheme="minorHAnsi"/>
              <w:noProof/>
              <w:kern w:val="2"/>
              <w:sz w:val="24"/>
              <w:szCs w:val="24"/>
              <w:lang w:val="en-IE" w:eastAsia="en-IE"/>
              <w14:ligatures w14:val="standardContextual"/>
            </w:rPr>
          </w:pPr>
          <w:hyperlink w:anchor="_Toc215671938" w:history="1">
            <w:r w:rsidRPr="00681909">
              <w:rPr>
                <w:rStyle w:val="Hyperlink"/>
                <w:rFonts w:asciiTheme="minorHAnsi" w:hAnsiTheme="minorHAnsi" w:cstheme="minorHAnsi"/>
                <w:noProof/>
              </w:rPr>
              <w:t>3.4</w:t>
            </w:r>
            <w:r w:rsidRPr="00681909">
              <w:rPr>
                <w:rFonts w:asciiTheme="minorHAnsi" w:hAnsiTheme="minorHAnsi" w:cstheme="minorHAnsi"/>
                <w:noProof/>
                <w:kern w:val="2"/>
                <w:sz w:val="24"/>
                <w:szCs w:val="24"/>
                <w:lang w:val="en-IE" w:eastAsia="en-IE"/>
                <w14:ligatures w14:val="standardContextual"/>
              </w:rPr>
              <w:tab/>
            </w:r>
            <w:r w:rsidRPr="00681909">
              <w:rPr>
                <w:rStyle w:val="Hyperlink"/>
                <w:rFonts w:asciiTheme="minorHAnsi" w:hAnsiTheme="minorHAnsi" w:cstheme="minorHAnsi"/>
                <w:noProof/>
              </w:rPr>
              <w:t>Contract Management</w:t>
            </w:r>
            <w:r w:rsidRPr="00681909">
              <w:rPr>
                <w:rFonts w:asciiTheme="minorHAnsi" w:hAnsiTheme="minorHAnsi" w:cstheme="minorHAnsi"/>
                <w:noProof/>
                <w:webHidden/>
              </w:rPr>
              <w:tab/>
            </w:r>
            <w:r w:rsidRPr="00681909">
              <w:rPr>
                <w:rFonts w:asciiTheme="minorHAnsi" w:hAnsiTheme="minorHAnsi" w:cstheme="minorHAnsi"/>
                <w:noProof/>
                <w:webHidden/>
              </w:rPr>
              <w:fldChar w:fldCharType="begin"/>
            </w:r>
            <w:r w:rsidRPr="00681909">
              <w:rPr>
                <w:rFonts w:asciiTheme="minorHAnsi" w:hAnsiTheme="minorHAnsi" w:cstheme="minorHAnsi"/>
                <w:noProof/>
                <w:webHidden/>
              </w:rPr>
              <w:instrText xml:space="preserve"> PAGEREF _Toc215671938 \h </w:instrText>
            </w:r>
            <w:r w:rsidRPr="00681909">
              <w:rPr>
                <w:rFonts w:asciiTheme="minorHAnsi" w:hAnsiTheme="minorHAnsi" w:cstheme="minorHAnsi"/>
                <w:noProof/>
                <w:webHidden/>
              </w:rPr>
            </w:r>
            <w:r w:rsidRPr="00681909">
              <w:rPr>
                <w:rFonts w:asciiTheme="minorHAnsi" w:hAnsiTheme="minorHAnsi" w:cstheme="minorHAnsi"/>
                <w:noProof/>
                <w:webHidden/>
              </w:rPr>
              <w:fldChar w:fldCharType="separate"/>
            </w:r>
            <w:r w:rsidRPr="00681909">
              <w:rPr>
                <w:rFonts w:asciiTheme="minorHAnsi" w:hAnsiTheme="minorHAnsi" w:cstheme="minorHAnsi"/>
                <w:noProof/>
                <w:webHidden/>
              </w:rPr>
              <w:t>11</w:t>
            </w:r>
            <w:r w:rsidRPr="00681909">
              <w:rPr>
                <w:rFonts w:asciiTheme="minorHAnsi" w:hAnsiTheme="minorHAnsi" w:cstheme="minorHAnsi"/>
                <w:noProof/>
                <w:webHidden/>
              </w:rPr>
              <w:fldChar w:fldCharType="end"/>
            </w:r>
          </w:hyperlink>
        </w:p>
        <w:p w14:paraId="618347B1" w14:textId="760FC6AA" w:rsidR="00681909" w:rsidRPr="00681909" w:rsidRDefault="00681909" w:rsidP="00681909">
          <w:pPr>
            <w:pStyle w:val="TOC1"/>
            <w:rPr>
              <w:kern w:val="2"/>
              <w:sz w:val="24"/>
              <w:szCs w:val="24"/>
              <w:lang w:val="en-IE" w:eastAsia="en-IE"/>
              <w14:ligatures w14:val="standardContextual"/>
            </w:rPr>
          </w:pPr>
          <w:hyperlink w:anchor="_Toc215671939" w:history="1">
            <w:r w:rsidRPr="00681909">
              <w:rPr>
                <w:rStyle w:val="Hyperlink"/>
                <w:rFonts w:cstheme="minorHAnsi"/>
              </w:rPr>
              <w:t>4</w:t>
            </w:r>
            <w:r w:rsidRPr="00681909">
              <w:rPr>
                <w:kern w:val="2"/>
                <w:sz w:val="24"/>
                <w:szCs w:val="24"/>
                <w:lang w:val="en-IE" w:eastAsia="en-IE"/>
                <w14:ligatures w14:val="standardContextual"/>
              </w:rPr>
              <w:tab/>
            </w:r>
            <w:r w:rsidRPr="00681909">
              <w:rPr>
                <w:rStyle w:val="Hyperlink"/>
                <w:rFonts w:cstheme="minorHAnsi"/>
              </w:rPr>
              <w:t>SELECTION CRITERIA</w:t>
            </w:r>
            <w:r w:rsidRPr="00681909">
              <w:rPr>
                <w:webHidden/>
              </w:rPr>
              <w:tab/>
            </w:r>
            <w:r w:rsidRPr="00681909">
              <w:rPr>
                <w:webHidden/>
              </w:rPr>
              <w:fldChar w:fldCharType="begin"/>
            </w:r>
            <w:r w:rsidRPr="00681909">
              <w:rPr>
                <w:webHidden/>
              </w:rPr>
              <w:instrText xml:space="preserve"> PAGEREF _Toc215671939 \h </w:instrText>
            </w:r>
            <w:r w:rsidRPr="00681909">
              <w:rPr>
                <w:webHidden/>
              </w:rPr>
            </w:r>
            <w:r w:rsidRPr="00681909">
              <w:rPr>
                <w:webHidden/>
              </w:rPr>
              <w:fldChar w:fldCharType="separate"/>
            </w:r>
            <w:r w:rsidRPr="00681909">
              <w:rPr>
                <w:webHidden/>
              </w:rPr>
              <w:t>13</w:t>
            </w:r>
            <w:r w:rsidRPr="00681909">
              <w:rPr>
                <w:webHidden/>
              </w:rPr>
              <w:fldChar w:fldCharType="end"/>
            </w:r>
          </w:hyperlink>
        </w:p>
        <w:p w14:paraId="04623DA7" w14:textId="403B23E5" w:rsidR="00681909" w:rsidRPr="00681909" w:rsidRDefault="00681909">
          <w:pPr>
            <w:pStyle w:val="TOC2"/>
            <w:tabs>
              <w:tab w:val="left" w:pos="960"/>
              <w:tab w:val="right" w:leader="dot" w:pos="9016"/>
            </w:tabs>
            <w:rPr>
              <w:rFonts w:asciiTheme="minorHAnsi" w:hAnsiTheme="minorHAnsi" w:cstheme="minorHAnsi"/>
              <w:noProof/>
              <w:kern w:val="2"/>
              <w:sz w:val="24"/>
              <w:szCs w:val="24"/>
              <w:lang w:val="en-IE" w:eastAsia="en-IE"/>
              <w14:ligatures w14:val="standardContextual"/>
            </w:rPr>
          </w:pPr>
          <w:hyperlink w:anchor="_Toc215671940" w:history="1">
            <w:r w:rsidRPr="00681909">
              <w:rPr>
                <w:rStyle w:val="Hyperlink"/>
                <w:rFonts w:asciiTheme="minorHAnsi" w:hAnsiTheme="minorHAnsi" w:cstheme="minorHAnsi"/>
                <w:noProof/>
              </w:rPr>
              <w:t>4.1</w:t>
            </w:r>
            <w:r w:rsidRPr="00681909">
              <w:rPr>
                <w:rFonts w:asciiTheme="minorHAnsi" w:hAnsiTheme="minorHAnsi" w:cstheme="minorHAnsi"/>
                <w:noProof/>
                <w:kern w:val="2"/>
                <w:sz w:val="24"/>
                <w:szCs w:val="24"/>
                <w:lang w:val="en-IE" w:eastAsia="en-IE"/>
                <w14:ligatures w14:val="standardContextual"/>
              </w:rPr>
              <w:tab/>
            </w:r>
            <w:r w:rsidRPr="00681909">
              <w:rPr>
                <w:rStyle w:val="Hyperlink"/>
                <w:rFonts w:asciiTheme="minorHAnsi" w:hAnsiTheme="minorHAnsi" w:cstheme="minorHAnsi"/>
                <w:noProof/>
              </w:rPr>
              <w:t>Use of the European Single Procurement Document</w:t>
            </w:r>
            <w:r w:rsidRPr="00681909">
              <w:rPr>
                <w:rFonts w:asciiTheme="minorHAnsi" w:hAnsiTheme="minorHAnsi" w:cstheme="minorHAnsi"/>
                <w:noProof/>
                <w:webHidden/>
              </w:rPr>
              <w:tab/>
            </w:r>
            <w:r w:rsidRPr="00681909">
              <w:rPr>
                <w:rFonts w:asciiTheme="minorHAnsi" w:hAnsiTheme="minorHAnsi" w:cstheme="minorHAnsi"/>
                <w:noProof/>
                <w:webHidden/>
              </w:rPr>
              <w:fldChar w:fldCharType="begin"/>
            </w:r>
            <w:r w:rsidRPr="00681909">
              <w:rPr>
                <w:rFonts w:asciiTheme="minorHAnsi" w:hAnsiTheme="minorHAnsi" w:cstheme="minorHAnsi"/>
                <w:noProof/>
                <w:webHidden/>
              </w:rPr>
              <w:instrText xml:space="preserve"> PAGEREF _Toc215671940 \h </w:instrText>
            </w:r>
            <w:r w:rsidRPr="00681909">
              <w:rPr>
                <w:rFonts w:asciiTheme="minorHAnsi" w:hAnsiTheme="minorHAnsi" w:cstheme="minorHAnsi"/>
                <w:noProof/>
                <w:webHidden/>
              </w:rPr>
            </w:r>
            <w:r w:rsidRPr="00681909">
              <w:rPr>
                <w:rFonts w:asciiTheme="minorHAnsi" w:hAnsiTheme="minorHAnsi" w:cstheme="minorHAnsi"/>
                <w:noProof/>
                <w:webHidden/>
              </w:rPr>
              <w:fldChar w:fldCharType="separate"/>
            </w:r>
            <w:r w:rsidRPr="00681909">
              <w:rPr>
                <w:rFonts w:asciiTheme="minorHAnsi" w:hAnsiTheme="minorHAnsi" w:cstheme="minorHAnsi"/>
                <w:noProof/>
                <w:webHidden/>
              </w:rPr>
              <w:t>13</w:t>
            </w:r>
            <w:r w:rsidRPr="00681909">
              <w:rPr>
                <w:rFonts w:asciiTheme="minorHAnsi" w:hAnsiTheme="minorHAnsi" w:cstheme="minorHAnsi"/>
                <w:noProof/>
                <w:webHidden/>
              </w:rPr>
              <w:fldChar w:fldCharType="end"/>
            </w:r>
          </w:hyperlink>
        </w:p>
        <w:p w14:paraId="47E3D5CE" w14:textId="735B6D20" w:rsidR="00681909" w:rsidRPr="00681909" w:rsidRDefault="00681909">
          <w:pPr>
            <w:pStyle w:val="TOC2"/>
            <w:tabs>
              <w:tab w:val="left" w:pos="960"/>
              <w:tab w:val="right" w:leader="dot" w:pos="9016"/>
            </w:tabs>
            <w:rPr>
              <w:rFonts w:asciiTheme="minorHAnsi" w:hAnsiTheme="minorHAnsi" w:cstheme="minorHAnsi"/>
              <w:noProof/>
              <w:kern w:val="2"/>
              <w:sz w:val="24"/>
              <w:szCs w:val="24"/>
              <w:lang w:val="en-IE" w:eastAsia="en-IE"/>
              <w14:ligatures w14:val="standardContextual"/>
            </w:rPr>
          </w:pPr>
          <w:hyperlink w:anchor="_Toc215671941" w:history="1">
            <w:r w:rsidRPr="00681909">
              <w:rPr>
                <w:rStyle w:val="Hyperlink"/>
                <w:rFonts w:asciiTheme="minorHAnsi" w:hAnsiTheme="minorHAnsi" w:cstheme="minorHAnsi"/>
                <w:noProof/>
              </w:rPr>
              <w:t>4.2</w:t>
            </w:r>
            <w:r w:rsidRPr="00681909">
              <w:rPr>
                <w:rFonts w:asciiTheme="minorHAnsi" w:hAnsiTheme="minorHAnsi" w:cstheme="minorHAnsi"/>
                <w:noProof/>
                <w:kern w:val="2"/>
                <w:sz w:val="24"/>
                <w:szCs w:val="24"/>
                <w:lang w:val="en-IE" w:eastAsia="en-IE"/>
                <w14:ligatures w14:val="standardContextual"/>
              </w:rPr>
              <w:tab/>
            </w:r>
            <w:r w:rsidRPr="00681909">
              <w:rPr>
                <w:rStyle w:val="Hyperlink"/>
                <w:rFonts w:asciiTheme="minorHAnsi" w:hAnsiTheme="minorHAnsi" w:cstheme="minorHAnsi"/>
                <w:noProof/>
              </w:rPr>
              <w:t>Relying on the Standing of Other Entities</w:t>
            </w:r>
            <w:r w:rsidRPr="00681909">
              <w:rPr>
                <w:rFonts w:asciiTheme="minorHAnsi" w:hAnsiTheme="minorHAnsi" w:cstheme="minorHAnsi"/>
                <w:noProof/>
                <w:webHidden/>
              </w:rPr>
              <w:tab/>
            </w:r>
            <w:r w:rsidRPr="00681909">
              <w:rPr>
                <w:rFonts w:asciiTheme="minorHAnsi" w:hAnsiTheme="minorHAnsi" w:cstheme="minorHAnsi"/>
                <w:noProof/>
                <w:webHidden/>
              </w:rPr>
              <w:fldChar w:fldCharType="begin"/>
            </w:r>
            <w:r w:rsidRPr="00681909">
              <w:rPr>
                <w:rFonts w:asciiTheme="minorHAnsi" w:hAnsiTheme="minorHAnsi" w:cstheme="minorHAnsi"/>
                <w:noProof/>
                <w:webHidden/>
              </w:rPr>
              <w:instrText xml:space="preserve"> PAGEREF _Toc215671941 \h </w:instrText>
            </w:r>
            <w:r w:rsidRPr="00681909">
              <w:rPr>
                <w:rFonts w:asciiTheme="minorHAnsi" w:hAnsiTheme="minorHAnsi" w:cstheme="minorHAnsi"/>
                <w:noProof/>
                <w:webHidden/>
              </w:rPr>
            </w:r>
            <w:r w:rsidRPr="00681909">
              <w:rPr>
                <w:rFonts w:asciiTheme="minorHAnsi" w:hAnsiTheme="minorHAnsi" w:cstheme="minorHAnsi"/>
                <w:noProof/>
                <w:webHidden/>
              </w:rPr>
              <w:fldChar w:fldCharType="separate"/>
            </w:r>
            <w:r w:rsidRPr="00681909">
              <w:rPr>
                <w:rFonts w:asciiTheme="minorHAnsi" w:hAnsiTheme="minorHAnsi" w:cstheme="minorHAnsi"/>
                <w:noProof/>
                <w:webHidden/>
              </w:rPr>
              <w:t>13</w:t>
            </w:r>
            <w:r w:rsidRPr="00681909">
              <w:rPr>
                <w:rFonts w:asciiTheme="minorHAnsi" w:hAnsiTheme="minorHAnsi" w:cstheme="minorHAnsi"/>
                <w:noProof/>
                <w:webHidden/>
              </w:rPr>
              <w:fldChar w:fldCharType="end"/>
            </w:r>
          </w:hyperlink>
        </w:p>
        <w:p w14:paraId="0A8E2B23" w14:textId="103D95DD" w:rsidR="00681909" w:rsidRPr="00681909" w:rsidRDefault="00681909">
          <w:pPr>
            <w:pStyle w:val="TOC2"/>
            <w:tabs>
              <w:tab w:val="left" w:pos="960"/>
              <w:tab w:val="right" w:leader="dot" w:pos="9016"/>
            </w:tabs>
            <w:rPr>
              <w:rFonts w:asciiTheme="minorHAnsi" w:hAnsiTheme="minorHAnsi" w:cstheme="minorHAnsi"/>
              <w:noProof/>
              <w:kern w:val="2"/>
              <w:sz w:val="24"/>
              <w:szCs w:val="24"/>
              <w:lang w:val="en-IE" w:eastAsia="en-IE"/>
              <w14:ligatures w14:val="standardContextual"/>
            </w:rPr>
          </w:pPr>
          <w:hyperlink w:anchor="_Toc215671942" w:history="1">
            <w:r w:rsidRPr="00681909">
              <w:rPr>
                <w:rStyle w:val="Hyperlink"/>
                <w:rFonts w:asciiTheme="minorHAnsi" w:hAnsiTheme="minorHAnsi" w:cstheme="minorHAnsi"/>
                <w:noProof/>
              </w:rPr>
              <w:t>4.3</w:t>
            </w:r>
            <w:r w:rsidRPr="00681909">
              <w:rPr>
                <w:rFonts w:asciiTheme="minorHAnsi" w:hAnsiTheme="minorHAnsi" w:cstheme="minorHAnsi"/>
                <w:noProof/>
                <w:kern w:val="2"/>
                <w:sz w:val="24"/>
                <w:szCs w:val="24"/>
                <w:lang w:val="en-IE" w:eastAsia="en-IE"/>
                <w14:ligatures w14:val="standardContextual"/>
              </w:rPr>
              <w:tab/>
            </w:r>
            <w:r w:rsidRPr="00681909">
              <w:rPr>
                <w:rStyle w:val="Hyperlink"/>
                <w:rFonts w:asciiTheme="minorHAnsi" w:hAnsiTheme="minorHAnsi" w:cstheme="minorHAnsi"/>
                <w:noProof/>
              </w:rPr>
              <w:t>General, Legal and Financial Requirements</w:t>
            </w:r>
            <w:r w:rsidRPr="00681909">
              <w:rPr>
                <w:rFonts w:asciiTheme="minorHAnsi" w:hAnsiTheme="minorHAnsi" w:cstheme="minorHAnsi"/>
                <w:noProof/>
                <w:webHidden/>
              </w:rPr>
              <w:tab/>
            </w:r>
            <w:r w:rsidRPr="00681909">
              <w:rPr>
                <w:rFonts w:asciiTheme="minorHAnsi" w:hAnsiTheme="minorHAnsi" w:cstheme="minorHAnsi"/>
                <w:noProof/>
                <w:webHidden/>
              </w:rPr>
              <w:fldChar w:fldCharType="begin"/>
            </w:r>
            <w:r w:rsidRPr="00681909">
              <w:rPr>
                <w:rFonts w:asciiTheme="minorHAnsi" w:hAnsiTheme="minorHAnsi" w:cstheme="minorHAnsi"/>
                <w:noProof/>
                <w:webHidden/>
              </w:rPr>
              <w:instrText xml:space="preserve"> PAGEREF _Toc215671942 \h </w:instrText>
            </w:r>
            <w:r w:rsidRPr="00681909">
              <w:rPr>
                <w:rFonts w:asciiTheme="minorHAnsi" w:hAnsiTheme="minorHAnsi" w:cstheme="minorHAnsi"/>
                <w:noProof/>
                <w:webHidden/>
              </w:rPr>
            </w:r>
            <w:r w:rsidRPr="00681909">
              <w:rPr>
                <w:rFonts w:asciiTheme="minorHAnsi" w:hAnsiTheme="minorHAnsi" w:cstheme="minorHAnsi"/>
                <w:noProof/>
                <w:webHidden/>
              </w:rPr>
              <w:fldChar w:fldCharType="separate"/>
            </w:r>
            <w:r w:rsidRPr="00681909">
              <w:rPr>
                <w:rFonts w:asciiTheme="minorHAnsi" w:hAnsiTheme="minorHAnsi" w:cstheme="minorHAnsi"/>
                <w:noProof/>
                <w:webHidden/>
              </w:rPr>
              <w:t>14</w:t>
            </w:r>
            <w:r w:rsidRPr="00681909">
              <w:rPr>
                <w:rFonts w:asciiTheme="minorHAnsi" w:hAnsiTheme="minorHAnsi" w:cstheme="minorHAnsi"/>
                <w:noProof/>
                <w:webHidden/>
              </w:rPr>
              <w:fldChar w:fldCharType="end"/>
            </w:r>
          </w:hyperlink>
        </w:p>
        <w:p w14:paraId="0B199564" w14:textId="5D2CEBBC" w:rsidR="00681909" w:rsidRPr="00681909" w:rsidRDefault="00681909">
          <w:pPr>
            <w:pStyle w:val="TOC2"/>
            <w:tabs>
              <w:tab w:val="left" w:pos="960"/>
              <w:tab w:val="right" w:leader="dot" w:pos="9016"/>
            </w:tabs>
            <w:rPr>
              <w:rFonts w:asciiTheme="minorHAnsi" w:hAnsiTheme="minorHAnsi" w:cstheme="minorHAnsi"/>
              <w:noProof/>
              <w:kern w:val="2"/>
              <w:sz w:val="24"/>
              <w:szCs w:val="24"/>
              <w:lang w:val="en-IE" w:eastAsia="en-IE"/>
              <w14:ligatures w14:val="standardContextual"/>
            </w:rPr>
          </w:pPr>
          <w:hyperlink w:anchor="_Toc215671943" w:history="1">
            <w:r w:rsidRPr="00681909">
              <w:rPr>
                <w:rStyle w:val="Hyperlink"/>
                <w:rFonts w:asciiTheme="minorHAnsi" w:hAnsiTheme="minorHAnsi" w:cstheme="minorHAnsi"/>
                <w:noProof/>
              </w:rPr>
              <w:t>4.4</w:t>
            </w:r>
            <w:r w:rsidRPr="00681909">
              <w:rPr>
                <w:rFonts w:asciiTheme="minorHAnsi" w:hAnsiTheme="minorHAnsi" w:cstheme="minorHAnsi"/>
                <w:noProof/>
                <w:kern w:val="2"/>
                <w:sz w:val="24"/>
                <w:szCs w:val="24"/>
                <w:lang w:val="en-IE" w:eastAsia="en-IE"/>
                <w14:ligatures w14:val="standardContextual"/>
              </w:rPr>
              <w:tab/>
            </w:r>
            <w:r w:rsidRPr="00681909">
              <w:rPr>
                <w:rStyle w:val="Hyperlink"/>
                <w:rFonts w:asciiTheme="minorHAnsi" w:hAnsiTheme="minorHAnsi" w:cstheme="minorHAnsi"/>
                <w:noProof/>
              </w:rPr>
              <w:t>Technical Capacity Requirements</w:t>
            </w:r>
            <w:r w:rsidRPr="00681909">
              <w:rPr>
                <w:rFonts w:asciiTheme="minorHAnsi" w:hAnsiTheme="minorHAnsi" w:cstheme="minorHAnsi"/>
                <w:noProof/>
                <w:webHidden/>
              </w:rPr>
              <w:tab/>
            </w:r>
            <w:r w:rsidRPr="00681909">
              <w:rPr>
                <w:rFonts w:asciiTheme="minorHAnsi" w:hAnsiTheme="minorHAnsi" w:cstheme="minorHAnsi"/>
                <w:noProof/>
                <w:webHidden/>
              </w:rPr>
              <w:fldChar w:fldCharType="begin"/>
            </w:r>
            <w:r w:rsidRPr="00681909">
              <w:rPr>
                <w:rFonts w:asciiTheme="minorHAnsi" w:hAnsiTheme="minorHAnsi" w:cstheme="minorHAnsi"/>
                <w:noProof/>
                <w:webHidden/>
              </w:rPr>
              <w:instrText xml:space="preserve"> PAGEREF _Toc215671943 \h </w:instrText>
            </w:r>
            <w:r w:rsidRPr="00681909">
              <w:rPr>
                <w:rFonts w:asciiTheme="minorHAnsi" w:hAnsiTheme="minorHAnsi" w:cstheme="minorHAnsi"/>
                <w:noProof/>
                <w:webHidden/>
              </w:rPr>
            </w:r>
            <w:r w:rsidRPr="00681909">
              <w:rPr>
                <w:rFonts w:asciiTheme="minorHAnsi" w:hAnsiTheme="minorHAnsi" w:cstheme="minorHAnsi"/>
                <w:noProof/>
                <w:webHidden/>
              </w:rPr>
              <w:fldChar w:fldCharType="separate"/>
            </w:r>
            <w:r w:rsidRPr="00681909">
              <w:rPr>
                <w:rFonts w:asciiTheme="minorHAnsi" w:hAnsiTheme="minorHAnsi" w:cstheme="minorHAnsi"/>
                <w:noProof/>
                <w:webHidden/>
              </w:rPr>
              <w:t>18</w:t>
            </w:r>
            <w:r w:rsidRPr="00681909">
              <w:rPr>
                <w:rFonts w:asciiTheme="minorHAnsi" w:hAnsiTheme="minorHAnsi" w:cstheme="minorHAnsi"/>
                <w:noProof/>
                <w:webHidden/>
              </w:rPr>
              <w:fldChar w:fldCharType="end"/>
            </w:r>
          </w:hyperlink>
        </w:p>
        <w:p w14:paraId="6F84CF3A" w14:textId="10BDE712" w:rsidR="00681909" w:rsidRPr="00681909" w:rsidRDefault="00681909" w:rsidP="00681909">
          <w:pPr>
            <w:pStyle w:val="TOC1"/>
            <w:rPr>
              <w:kern w:val="2"/>
              <w:sz w:val="24"/>
              <w:szCs w:val="24"/>
              <w:lang w:val="en-IE" w:eastAsia="en-IE"/>
              <w14:ligatures w14:val="standardContextual"/>
            </w:rPr>
          </w:pPr>
          <w:hyperlink w:anchor="_Toc215671944" w:history="1">
            <w:r w:rsidRPr="00681909">
              <w:rPr>
                <w:rStyle w:val="Hyperlink"/>
                <w:rFonts w:cstheme="minorHAnsi"/>
              </w:rPr>
              <w:t>5</w:t>
            </w:r>
            <w:r w:rsidRPr="00681909">
              <w:rPr>
                <w:kern w:val="2"/>
                <w:sz w:val="24"/>
                <w:szCs w:val="24"/>
                <w:lang w:val="en-IE" w:eastAsia="en-IE"/>
                <w14:ligatures w14:val="standardContextual"/>
              </w:rPr>
              <w:tab/>
            </w:r>
            <w:r w:rsidRPr="00681909">
              <w:rPr>
                <w:rStyle w:val="Hyperlink"/>
                <w:rFonts w:cstheme="minorHAnsi"/>
              </w:rPr>
              <w:t>AWARD CRITERIA</w:t>
            </w:r>
            <w:r w:rsidRPr="00681909">
              <w:rPr>
                <w:webHidden/>
              </w:rPr>
              <w:tab/>
            </w:r>
            <w:r w:rsidRPr="00681909">
              <w:rPr>
                <w:webHidden/>
              </w:rPr>
              <w:fldChar w:fldCharType="begin"/>
            </w:r>
            <w:r w:rsidRPr="00681909">
              <w:rPr>
                <w:webHidden/>
              </w:rPr>
              <w:instrText xml:space="preserve"> PAGEREF _Toc215671944 \h </w:instrText>
            </w:r>
            <w:r w:rsidRPr="00681909">
              <w:rPr>
                <w:webHidden/>
              </w:rPr>
            </w:r>
            <w:r w:rsidRPr="00681909">
              <w:rPr>
                <w:webHidden/>
              </w:rPr>
              <w:fldChar w:fldCharType="separate"/>
            </w:r>
            <w:r w:rsidRPr="00681909">
              <w:rPr>
                <w:webHidden/>
              </w:rPr>
              <w:t>19</w:t>
            </w:r>
            <w:r w:rsidRPr="00681909">
              <w:rPr>
                <w:webHidden/>
              </w:rPr>
              <w:fldChar w:fldCharType="end"/>
            </w:r>
          </w:hyperlink>
        </w:p>
        <w:p w14:paraId="550EE339" w14:textId="1E0AF57B" w:rsidR="00681909" w:rsidRPr="00681909" w:rsidRDefault="00681909">
          <w:pPr>
            <w:pStyle w:val="TOC2"/>
            <w:tabs>
              <w:tab w:val="left" w:pos="960"/>
              <w:tab w:val="right" w:leader="dot" w:pos="9016"/>
            </w:tabs>
            <w:rPr>
              <w:rFonts w:asciiTheme="minorHAnsi" w:hAnsiTheme="minorHAnsi" w:cstheme="minorHAnsi"/>
              <w:noProof/>
              <w:kern w:val="2"/>
              <w:sz w:val="24"/>
              <w:szCs w:val="24"/>
              <w:lang w:val="en-IE" w:eastAsia="en-IE"/>
              <w14:ligatures w14:val="standardContextual"/>
            </w:rPr>
          </w:pPr>
          <w:hyperlink w:anchor="_Toc215671945" w:history="1">
            <w:r w:rsidRPr="00681909">
              <w:rPr>
                <w:rStyle w:val="Hyperlink"/>
                <w:rFonts w:asciiTheme="minorHAnsi" w:hAnsiTheme="minorHAnsi" w:cstheme="minorHAnsi"/>
                <w:noProof/>
              </w:rPr>
              <w:t>5.1</w:t>
            </w:r>
            <w:r w:rsidRPr="00681909">
              <w:rPr>
                <w:rFonts w:asciiTheme="minorHAnsi" w:hAnsiTheme="minorHAnsi" w:cstheme="minorHAnsi"/>
                <w:noProof/>
                <w:kern w:val="2"/>
                <w:sz w:val="24"/>
                <w:szCs w:val="24"/>
                <w:lang w:val="en-IE" w:eastAsia="en-IE"/>
                <w14:ligatures w14:val="standardContextual"/>
              </w:rPr>
              <w:tab/>
            </w:r>
            <w:r w:rsidRPr="00681909">
              <w:rPr>
                <w:rStyle w:val="Hyperlink"/>
                <w:rFonts w:asciiTheme="minorHAnsi" w:hAnsiTheme="minorHAnsi" w:cstheme="minorHAnsi"/>
                <w:noProof/>
              </w:rPr>
              <w:t>Tendered Rates</w:t>
            </w:r>
            <w:r w:rsidRPr="00681909">
              <w:rPr>
                <w:rFonts w:asciiTheme="minorHAnsi" w:hAnsiTheme="minorHAnsi" w:cstheme="minorHAnsi"/>
                <w:noProof/>
                <w:webHidden/>
              </w:rPr>
              <w:tab/>
            </w:r>
            <w:r w:rsidRPr="00681909">
              <w:rPr>
                <w:rFonts w:asciiTheme="minorHAnsi" w:hAnsiTheme="minorHAnsi" w:cstheme="minorHAnsi"/>
                <w:noProof/>
                <w:webHidden/>
              </w:rPr>
              <w:fldChar w:fldCharType="begin"/>
            </w:r>
            <w:r w:rsidRPr="00681909">
              <w:rPr>
                <w:rFonts w:asciiTheme="minorHAnsi" w:hAnsiTheme="minorHAnsi" w:cstheme="minorHAnsi"/>
                <w:noProof/>
                <w:webHidden/>
              </w:rPr>
              <w:instrText xml:space="preserve"> PAGEREF _Toc215671945 \h </w:instrText>
            </w:r>
            <w:r w:rsidRPr="00681909">
              <w:rPr>
                <w:rFonts w:asciiTheme="minorHAnsi" w:hAnsiTheme="minorHAnsi" w:cstheme="minorHAnsi"/>
                <w:noProof/>
                <w:webHidden/>
              </w:rPr>
            </w:r>
            <w:r w:rsidRPr="00681909">
              <w:rPr>
                <w:rFonts w:asciiTheme="minorHAnsi" w:hAnsiTheme="minorHAnsi" w:cstheme="minorHAnsi"/>
                <w:noProof/>
                <w:webHidden/>
              </w:rPr>
              <w:fldChar w:fldCharType="separate"/>
            </w:r>
            <w:r w:rsidRPr="00681909">
              <w:rPr>
                <w:rFonts w:asciiTheme="minorHAnsi" w:hAnsiTheme="minorHAnsi" w:cstheme="minorHAnsi"/>
                <w:noProof/>
                <w:webHidden/>
              </w:rPr>
              <w:t>19</w:t>
            </w:r>
            <w:r w:rsidRPr="00681909">
              <w:rPr>
                <w:rFonts w:asciiTheme="minorHAnsi" w:hAnsiTheme="minorHAnsi" w:cstheme="minorHAnsi"/>
                <w:noProof/>
                <w:webHidden/>
              </w:rPr>
              <w:fldChar w:fldCharType="end"/>
            </w:r>
          </w:hyperlink>
        </w:p>
        <w:p w14:paraId="372FE4FD" w14:textId="47F21A60" w:rsidR="00681909" w:rsidRPr="00681909" w:rsidRDefault="00681909">
          <w:pPr>
            <w:pStyle w:val="TOC2"/>
            <w:tabs>
              <w:tab w:val="left" w:pos="960"/>
              <w:tab w:val="right" w:leader="dot" w:pos="9016"/>
            </w:tabs>
            <w:rPr>
              <w:rFonts w:asciiTheme="minorHAnsi" w:hAnsiTheme="minorHAnsi" w:cstheme="minorHAnsi"/>
              <w:noProof/>
              <w:kern w:val="2"/>
              <w:sz w:val="24"/>
              <w:szCs w:val="24"/>
              <w:lang w:val="en-IE" w:eastAsia="en-IE"/>
              <w14:ligatures w14:val="standardContextual"/>
            </w:rPr>
          </w:pPr>
          <w:hyperlink w:anchor="_Toc215671946" w:history="1">
            <w:r w:rsidRPr="00681909">
              <w:rPr>
                <w:rStyle w:val="Hyperlink"/>
                <w:rFonts w:asciiTheme="minorHAnsi" w:hAnsiTheme="minorHAnsi" w:cstheme="minorHAnsi"/>
                <w:noProof/>
              </w:rPr>
              <w:t>5.2</w:t>
            </w:r>
            <w:r w:rsidRPr="00681909">
              <w:rPr>
                <w:rFonts w:asciiTheme="minorHAnsi" w:hAnsiTheme="minorHAnsi" w:cstheme="minorHAnsi"/>
                <w:noProof/>
                <w:kern w:val="2"/>
                <w:sz w:val="24"/>
                <w:szCs w:val="24"/>
                <w:lang w:val="en-IE" w:eastAsia="en-IE"/>
                <w14:ligatures w14:val="standardContextual"/>
              </w:rPr>
              <w:tab/>
            </w:r>
            <w:r w:rsidRPr="00681909">
              <w:rPr>
                <w:rStyle w:val="Hyperlink"/>
                <w:rFonts w:asciiTheme="minorHAnsi" w:hAnsiTheme="minorHAnsi" w:cstheme="minorHAnsi"/>
                <w:noProof/>
              </w:rPr>
              <w:t>Scoring</w:t>
            </w:r>
            <w:r w:rsidRPr="00681909">
              <w:rPr>
                <w:rFonts w:asciiTheme="minorHAnsi" w:hAnsiTheme="minorHAnsi" w:cstheme="minorHAnsi"/>
                <w:noProof/>
                <w:webHidden/>
              </w:rPr>
              <w:tab/>
            </w:r>
            <w:r w:rsidRPr="00681909">
              <w:rPr>
                <w:rFonts w:asciiTheme="minorHAnsi" w:hAnsiTheme="minorHAnsi" w:cstheme="minorHAnsi"/>
                <w:noProof/>
                <w:webHidden/>
              </w:rPr>
              <w:fldChar w:fldCharType="begin"/>
            </w:r>
            <w:r w:rsidRPr="00681909">
              <w:rPr>
                <w:rFonts w:asciiTheme="minorHAnsi" w:hAnsiTheme="minorHAnsi" w:cstheme="minorHAnsi"/>
                <w:noProof/>
                <w:webHidden/>
              </w:rPr>
              <w:instrText xml:space="preserve"> PAGEREF _Toc215671946 \h </w:instrText>
            </w:r>
            <w:r w:rsidRPr="00681909">
              <w:rPr>
                <w:rFonts w:asciiTheme="minorHAnsi" w:hAnsiTheme="minorHAnsi" w:cstheme="minorHAnsi"/>
                <w:noProof/>
                <w:webHidden/>
              </w:rPr>
            </w:r>
            <w:r w:rsidRPr="00681909">
              <w:rPr>
                <w:rFonts w:asciiTheme="minorHAnsi" w:hAnsiTheme="minorHAnsi" w:cstheme="minorHAnsi"/>
                <w:noProof/>
                <w:webHidden/>
              </w:rPr>
              <w:fldChar w:fldCharType="separate"/>
            </w:r>
            <w:r w:rsidRPr="00681909">
              <w:rPr>
                <w:rFonts w:asciiTheme="minorHAnsi" w:hAnsiTheme="minorHAnsi" w:cstheme="minorHAnsi"/>
                <w:noProof/>
                <w:webHidden/>
              </w:rPr>
              <w:t>20</w:t>
            </w:r>
            <w:r w:rsidRPr="00681909">
              <w:rPr>
                <w:rFonts w:asciiTheme="minorHAnsi" w:hAnsiTheme="minorHAnsi" w:cstheme="minorHAnsi"/>
                <w:noProof/>
                <w:webHidden/>
              </w:rPr>
              <w:fldChar w:fldCharType="end"/>
            </w:r>
          </w:hyperlink>
        </w:p>
        <w:p w14:paraId="43708B3C" w14:textId="25B4C2FD" w:rsidR="00681909" w:rsidRPr="00681909" w:rsidRDefault="00681909">
          <w:pPr>
            <w:pStyle w:val="TOC2"/>
            <w:tabs>
              <w:tab w:val="left" w:pos="960"/>
              <w:tab w:val="right" w:leader="dot" w:pos="9016"/>
            </w:tabs>
            <w:rPr>
              <w:rFonts w:asciiTheme="minorHAnsi" w:hAnsiTheme="minorHAnsi" w:cstheme="minorHAnsi"/>
              <w:noProof/>
              <w:kern w:val="2"/>
              <w:sz w:val="24"/>
              <w:szCs w:val="24"/>
              <w:lang w:val="en-IE" w:eastAsia="en-IE"/>
              <w14:ligatures w14:val="standardContextual"/>
            </w:rPr>
          </w:pPr>
          <w:hyperlink w:anchor="_Toc215671947" w:history="1">
            <w:r w:rsidRPr="00681909">
              <w:rPr>
                <w:rStyle w:val="Hyperlink"/>
                <w:rFonts w:asciiTheme="minorHAnsi" w:hAnsiTheme="minorHAnsi" w:cstheme="minorHAnsi"/>
                <w:noProof/>
              </w:rPr>
              <w:t>5.3</w:t>
            </w:r>
            <w:r w:rsidRPr="00681909">
              <w:rPr>
                <w:rFonts w:asciiTheme="minorHAnsi" w:hAnsiTheme="minorHAnsi" w:cstheme="minorHAnsi"/>
                <w:noProof/>
                <w:kern w:val="2"/>
                <w:sz w:val="24"/>
                <w:szCs w:val="24"/>
                <w:lang w:val="en-IE" w:eastAsia="en-IE"/>
                <w14:ligatures w14:val="standardContextual"/>
              </w:rPr>
              <w:tab/>
            </w:r>
            <w:r w:rsidRPr="00681909">
              <w:rPr>
                <w:rStyle w:val="Hyperlink"/>
                <w:rFonts w:asciiTheme="minorHAnsi" w:hAnsiTheme="minorHAnsi" w:cstheme="minorHAnsi"/>
                <w:noProof/>
              </w:rPr>
              <w:t>Award Criteria</w:t>
            </w:r>
            <w:r w:rsidRPr="00681909">
              <w:rPr>
                <w:rFonts w:asciiTheme="minorHAnsi" w:hAnsiTheme="minorHAnsi" w:cstheme="minorHAnsi"/>
                <w:noProof/>
                <w:webHidden/>
              </w:rPr>
              <w:tab/>
            </w:r>
            <w:r w:rsidRPr="00681909">
              <w:rPr>
                <w:rFonts w:asciiTheme="minorHAnsi" w:hAnsiTheme="minorHAnsi" w:cstheme="minorHAnsi"/>
                <w:noProof/>
                <w:webHidden/>
              </w:rPr>
              <w:fldChar w:fldCharType="begin"/>
            </w:r>
            <w:r w:rsidRPr="00681909">
              <w:rPr>
                <w:rFonts w:asciiTheme="minorHAnsi" w:hAnsiTheme="minorHAnsi" w:cstheme="minorHAnsi"/>
                <w:noProof/>
                <w:webHidden/>
              </w:rPr>
              <w:instrText xml:space="preserve"> PAGEREF _Toc215671947 \h </w:instrText>
            </w:r>
            <w:r w:rsidRPr="00681909">
              <w:rPr>
                <w:rFonts w:asciiTheme="minorHAnsi" w:hAnsiTheme="minorHAnsi" w:cstheme="minorHAnsi"/>
                <w:noProof/>
                <w:webHidden/>
              </w:rPr>
            </w:r>
            <w:r w:rsidRPr="00681909">
              <w:rPr>
                <w:rFonts w:asciiTheme="minorHAnsi" w:hAnsiTheme="minorHAnsi" w:cstheme="minorHAnsi"/>
                <w:noProof/>
                <w:webHidden/>
              </w:rPr>
              <w:fldChar w:fldCharType="separate"/>
            </w:r>
            <w:r w:rsidRPr="00681909">
              <w:rPr>
                <w:rFonts w:asciiTheme="minorHAnsi" w:hAnsiTheme="minorHAnsi" w:cstheme="minorHAnsi"/>
                <w:noProof/>
                <w:webHidden/>
              </w:rPr>
              <w:t>21</w:t>
            </w:r>
            <w:r w:rsidRPr="00681909">
              <w:rPr>
                <w:rFonts w:asciiTheme="minorHAnsi" w:hAnsiTheme="minorHAnsi" w:cstheme="minorHAnsi"/>
                <w:noProof/>
                <w:webHidden/>
              </w:rPr>
              <w:fldChar w:fldCharType="end"/>
            </w:r>
          </w:hyperlink>
        </w:p>
        <w:p w14:paraId="4F9A6805" w14:textId="0104DEC4" w:rsidR="00681909" w:rsidRPr="00681909" w:rsidRDefault="00681909">
          <w:pPr>
            <w:pStyle w:val="TOC2"/>
            <w:tabs>
              <w:tab w:val="left" w:pos="960"/>
              <w:tab w:val="right" w:leader="dot" w:pos="9016"/>
            </w:tabs>
            <w:rPr>
              <w:rFonts w:asciiTheme="minorHAnsi" w:hAnsiTheme="minorHAnsi" w:cstheme="minorHAnsi"/>
              <w:noProof/>
              <w:kern w:val="2"/>
              <w:sz w:val="24"/>
              <w:szCs w:val="24"/>
              <w:lang w:val="en-IE" w:eastAsia="en-IE"/>
              <w14:ligatures w14:val="standardContextual"/>
            </w:rPr>
          </w:pPr>
          <w:hyperlink w:anchor="_Toc215671948" w:history="1">
            <w:r w:rsidRPr="00681909">
              <w:rPr>
                <w:rStyle w:val="Hyperlink"/>
                <w:rFonts w:asciiTheme="minorHAnsi" w:hAnsiTheme="minorHAnsi" w:cstheme="minorHAnsi"/>
                <w:noProof/>
              </w:rPr>
              <w:t>5.4</w:t>
            </w:r>
            <w:r w:rsidRPr="00681909">
              <w:rPr>
                <w:rFonts w:asciiTheme="minorHAnsi" w:hAnsiTheme="minorHAnsi" w:cstheme="minorHAnsi"/>
                <w:noProof/>
                <w:kern w:val="2"/>
                <w:sz w:val="24"/>
                <w:szCs w:val="24"/>
                <w:lang w:val="en-IE" w:eastAsia="en-IE"/>
                <w14:ligatures w14:val="standardContextual"/>
              </w:rPr>
              <w:tab/>
            </w:r>
            <w:r w:rsidRPr="00681909">
              <w:rPr>
                <w:rStyle w:val="Hyperlink"/>
                <w:rFonts w:asciiTheme="minorHAnsi" w:hAnsiTheme="minorHAnsi" w:cstheme="minorHAnsi"/>
                <w:noProof/>
              </w:rPr>
              <w:t>Assessing Tenders</w:t>
            </w:r>
            <w:r w:rsidRPr="00681909">
              <w:rPr>
                <w:rFonts w:asciiTheme="minorHAnsi" w:hAnsiTheme="minorHAnsi" w:cstheme="minorHAnsi"/>
                <w:noProof/>
                <w:webHidden/>
              </w:rPr>
              <w:tab/>
            </w:r>
            <w:r w:rsidRPr="00681909">
              <w:rPr>
                <w:rFonts w:asciiTheme="minorHAnsi" w:hAnsiTheme="minorHAnsi" w:cstheme="minorHAnsi"/>
                <w:noProof/>
                <w:webHidden/>
              </w:rPr>
              <w:fldChar w:fldCharType="begin"/>
            </w:r>
            <w:r w:rsidRPr="00681909">
              <w:rPr>
                <w:rFonts w:asciiTheme="minorHAnsi" w:hAnsiTheme="minorHAnsi" w:cstheme="minorHAnsi"/>
                <w:noProof/>
                <w:webHidden/>
              </w:rPr>
              <w:instrText xml:space="preserve"> PAGEREF _Toc215671948 \h </w:instrText>
            </w:r>
            <w:r w:rsidRPr="00681909">
              <w:rPr>
                <w:rFonts w:asciiTheme="minorHAnsi" w:hAnsiTheme="minorHAnsi" w:cstheme="minorHAnsi"/>
                <w:noProof/>
                <w:webHidden/>
              </w:rPr>
            </w:r>
            <w:r w:rsidRPr="00681909">
              <w:rPr>
                <w:rFonts w:asciiTheme="minorHAnsi" w:hAnsiTheme="minorHAnsi" w:cstheme="minorHAnsi"/>
                <w:noProof/>
                <w:webHidden/>
              </w:rPr>
              <w:fldChar w:fldCharType="separate"/>
            </w:r>
            <w:r w:rsidRPr="00681909">
              <w:rPr>
                <w:rFonts w:asciiTheme="minorHAnsi" w:hAnsiTheme="minorHAnsi" w:cstheme="minorHAnsi"/>
                <w:noProof/>
                <w:webHidden/>
              </w:rPr>
              <w:t>24</w:t>
            </w:r>
            <w:r w:rsidRPr="00681909">
              <w:rPr>
                <w:rFonts w:asciiTheme="minorHAnsi" w:hAnsiTheme="minorHAnsi" w:cstheme="minorHAnsi"/>
                <w:noProof/>
                <w:webHidden/>
              </w:rPr>
              <w:fldChar w:fldCharType="end"/>
            </w:r>
          </w:hyperlink>
        </w:p>
        <w:p w14:paraId="71955EE1" w14:textId="118C28A5" w:rsidR="00681909" w:rsidRPr="00681909" w:rsidRDefault="00681909">
          <w:pPr>
            <w:pStyle w:val="TOC2"/>
            <w:tabs>
              <w:tab w:val="left" w:pos="960"/>
              <w:tab w:val="right" w:leader="dot" w:pos="9016"/>
            </w:tabs>
            <w:rPr>
              <w:rFonts w:asciiTheme="minorHAnsi" w:hAnsiTheme="minorHAnsi" w:cstheme="minorHAnsi"/>
              <w:noProof/>
              <w:kern w:val="2"/>
              <w:sz w:val="24"/>
              <w:szCs w:val="24"/>
              <w:lang w:val="en-IE" w:eastAsia="en-IE"/>
              <w14:ligatures w14:val="standardContextual"/>
            </w:rPr>
          </w:pPr>
          <w:hyperlink w:anchor="_Toc215671949" w:history="1">
            <w:r w:rsidRPr="00681909">
              <w:rPr>
                <w:rStyle w:val="Hyperlink"/>
                <w:rFonts w:asciiTheme="minorHAnsi" w:hAnsiTheme="minorHAnsi" w:cstheme="minorHAnsi"/>
                <w:noProof/>
              </w:rPr>
              <w:t>5.5</w:t>
            </w:r>
            <w:r w:rsidRPr="00681909">
              <w:rPr>
                <w:rFonts w:asciiTheme="minorHAnsi" w:hAnsiTheme="minorHAnsi" w:cstheme="minorHAnsi"/>
                <w:noProof/>
                <w:kern w:val="2"/>
                <w:sz w:val="24"/>
                <w:szCs w:val="24"/>
                <w:lang w:val="en-IE" w:eastAsia="en-IE"/>
                <w14:ligatures w14:val="standardContextual"/>
              </w:rPr>
              <w:tab/>
            </w:r>
            <w:r w:rsidRPr="00681909">
              <w:rPr>
                <w:rStyle w:val="Hyperlink"/>
                <w:rFonts w:asciiTheme="minorHAnsi" w:hAnsiTheme="minorHAnsi" w:cstheme="minorHAnsi"/>
                <w:noProof/>
              </w:rPr>
              <w:t>Methodology for Calculating Scoring of Qualitative Criteria</w:t>
            </w:r>
            <w:r w:rsidRPr="00681909">
              <w:rPr>
                <w:rFonts w:asciiTheme="minorHAnsi" w:hAnsiTheme="minorHAnsi" w:cstheme="minorHAnsi"/>
                <w:noProof/>
                <w:webHidden/>
              </w:rPr>
              <w:tab/>
            </w:r>
            <w:r w:rsidRPr="00681909">
              <w:rPr>
                <w:rFonts w:asciiTheme="minorHAnsi" w:hAnsiTheme="minorHAnsi" w:cstheme="minorHAnsi"/>
                <w:noProof/>
                <w:webHidden/>
              </w:rPr>
              <w:fldChar w:fldCharType="begin"/>
            </w:r>
            <w:r w:rsidRPr="00681909">
              <w:rPr>
                <w:rFonts w:asciiTheme="minorHAnsi" w:hAnsiTheme="minorHAnsi" w:cstheme="minorHAnsi"/>
                <w:noProof/>
                <w:webHidden/>
              </w:rPr>
              <w:instrText xml:space="preserve"> PAGEREF _Toc215671949 \h </w:instrText>
            </w:r>
            <w:r w:rsidRPr="00681909">
              <w:rPr>
                <w:rFonts w:asciiTheme="minorHAnsi" w:hAnsiTheme="minorHAnsi" w:cstheme="minorHAnsi"/>
                <w:noProof/>
                <w:webHidden/>
              </w:rPr>
            </w:r>
            <w:r w:rsidRPr="00681909">
              <w:rPr>
                <w:rFonts w:asciiTheme="minorHAnsi" w:hAnsiTheme="minorHAnsi" w:cstheme="minorHAnsi"/>
                <w:noProof/>
                <w:webHidden/>
              </w:rPr>
              <w:fldChar w:fldCharType="separate"/>
            </w:r>
            <w:r w:rsidRPr="00681909">
              <w:rPr>
                <w:rFonts w:asciiTheme="minorHAnsi" w:hAnsiTheme="minorHAnsi" w:cstheme="minorHAnsi"/>
                <w:noProof/>
                <w:webHidden/>
              </w:rPr>
              <w:t>24</w:t>
            </w:r>
            <w:r w:rsidRPr="00681909">
              <w:rPr>
                <w:rFonts w:asciiTheme="minorHAnsi" w:hAnsiTheme="minorHAnsi" w:cstheme="minorHAnsi"/>
                <w:noProof/>
                <w:webHidden/>
              </w:rPr>
              <w:fldChar w:fldCharType="end"/>
            </w:r>
          </w:hyperlink>
        </w:p>
        <w:p w14:paraId="0A65E07E" w14:textId="1F7242B0" w:rsidR="00681909" w:rsidRPr="00681909" w:rsidRDefault="00681909">
          <w:pPr>
            <w:pStyle w:val="TOC2"/>
            <w:tabs>
              <w:tab w:val="left" w:pos="960"/>
              <w:tab w:val="right" w:leader="dot" w:pos="9016"/>
            </w:tabs>
            <w:rPr>
              <w:rFonts w:asciiTheme="minorHAnsi" w:hAnsiTheme="minorHAnsi" w:cstheme="minorHAnsi"/>
              <w:noProof/>
              <w:kern w:val="2"/>
              <w:sz w:val="24"/>
              <w:szCs w:val="24"/>
              <w:lang w:val="en-IE" w:eastAsia="en-IE"/>
              <w14:ligatures w14:val="standardContextual"/>
            </w:rPr>
          </w:pPr>
          <w:hyperlink w:anchor="_Toc215671950" w:history="1">
            <w:r w:rsidRPr="00681909">
              <w:rPr>
                <w:rStyle w:val="Hyperlink"/>
                <w:rFonts w:asciiTheme="minorHAnsi" w:hAnsiTheme="minorHAnsi" w:cstheme="minorHAnsi"/>
                <w:noProof/>
              </w:rPr>
              <w:t>5.6</w:t>
            </w:r>
            <w:r w:rsidRPr="00681909">
              <w:rPr>
                <w:rFonts w:asciiTheme="minorHAnsi" w:hAnsiTheme="minorHAnsi" w:cstheme="minorHAnsi"/>
                <w:noProof/>
                <w:kern w:val="2"/>
                <w:sz w:val="24"/>
                <w:szCs w:val="24"/>
                <w:lang w:val="en-IE" w:eastAsia="en-IE"/>
                <w14:ligatures w14:val="standardContextual"/>
              </w:rPr>
              <w:tab/>
            </w:r>
            <w:r w:rsidRPr="00681909">
              <w:rPr>
                <w:rStyle w:val="Hyperlink"/>
                <w:rFonts w:asciiTheme="minorHAnsi" w:hAnsiTheme="minorHAnsi" w:cstheme="minorHAnsi"/>
                <w:noProof/>
              </w:rPr>
              <w:t>Post Tender Clarification</w:t>
            </w:r>
            <w:r w:rsidRPr="00681909">
              <w:rPr>
                <w:rFonts w:asciiTheme="minorHAnsi" w:hAnsiTheme="minorHAnsi" w:cstheme="minorHAnsi"/>
                <w:noProof/>
                <w:webHidden/>
              </w:rPr>
              <w:tab/>
            </w:r>
            <w:r w:rsidRPr="00681909">
              <w:rPr>
                <w:rFonts w:asciiTheme="minorHAnsi" w:hAnsiTheme="minorHAnsi" w:cstheme="minorHAnsi"/>
                <w:noProof/>
                <w:webHidden/>
              </w:rPr>
              <w:fldChar w:fldCharType="begin"/>
            </w:r>
            <w:r w:rsidRPr="00681909">
              <w:rPr>
                <w:rFonts w:asciiTheme="minorHAnsi" w:hAnsiTheme="minorHAnsi" w:cstheme="minorHAnsi"/>
                <w:noProof/>
                <w:webHidden/>
              </w:rPr>
              <w:instrText xml:space="preserve"> PAGEREF _Toc215671950 \h </w:instrText>
            </w:r>
            <w:r w:rsidRPr="00681909">
              <w:rPr>
                <w:rFonts w:asciiTheme="minorHAnsi" w:hAnsiTheme="minorHAnsi" w:cstheme="minorHAnsi"/>
                <w:noProof/>
                <w:webHidden/>
              </w:rPr>
            </w:r>
            <w:r w:rsidRPr="00681909">
              <w:rPr>
                <w:rFonts w:asciiTheme="minorHAnsi" w:hAnsiTheme="minorHAnsi" w:cstheme="minorHAnsi"/>
                <w:noProof/>
                <w:webHidden/>
              </w:rPr>
              <w:fldChar w:fldCharType="separate"/>
            </w:r>
            <w:r w:rsidRPr="00681909">
              <w:rPr>
                <w:rFonts w:asciiTheme="minorHAnsi" w:hAnsiTheme="minorHAnsi" w:cstheme="minorHAnsi"/>
                <w:noProof/>
                <w:webHidden/>
              </w:rPr>
              <w:t>25</w:t>
            </w:r>
            <w:r w:rsidRPr="00681909">
              <w:rPr>
                <w:rFonts w:asciiTheme="minorHAnsi" w:hAnsiTheme="minorHAnsi" w:cstheme="minorHAnsi"/>
                <w:noProof/>
                <w:webHidden/>
              </w:rPr>
              <w:fldChar w:fldCharType="end"/>
            </w:r>
          </w:hyperlink>
        </w:p>
        <w:p w14:paraId="0161F3E8" w14:textId="1A3C5733" w:rsidR="00681909" w:rsidRPr="00681909" w:rsidRDefault="00681909">
          <w:pPr>
            <w:pStyle w:val="TOC2"/>
            <w:tabs>
              <w:tab w:val="left" w:pos="960"/>
              <w:tab w:val="right" w:leader="dot" w:pos="9016"/>
            </w:tabs>
            <w:rPr>
              <w:rFonts w:asciiTheme="minorHAnsi" w:hAnsiTheme="minorHAnsi" w:cstheme="minorHAnsi"/>
              <w:noProof/>
              <w:kern w:val="2"/>
              <w:sz w:val="24"/>
              <w:szCs w:val="24"/>
              <w:lang w:val="en-IE" w:eastAsia="en-IE"/>
              <w14:ligatures w14:val="standardContextual"/>
            </w:rPr>
          </w:pPr>
          <w:hyperlink w:anchor="_Toc215671951" w:history="1">
            <w:r w:rsidRPr="00681909">
              <w:rPr>
                <w:rStyle w:val="Hyperlink"/>
                <w:rFonts w:asciiTheme="minorHAnsi" w:hAnsiTheme="minorHAnsi" w:cstheme="minorHAnsi"/>
                <w:noProof/>
              </w:rPr>
              <w:t>5.7</w:t>
            </w:r>
            <w:r w:rsidRPr="00681909">
              <w:rPr>
                <w:rFonts w:asciiTheme="minorHAnsi" w:hAnsiTheme="minorHAnsi" w:cstheme="minorHAnsi"/>
                <w:noProof/>
                <w:kern w:val="2"/>
                <w:sz w:val="24"/>
                <w:szCs w:val="24"/>
                <w:lang w:val="en-IE" w:eastAsia="en-IE"/>
                <w14:ligatures w14:val="standardContextual"/>
              </w:rPr>
              <w:tab/>
            </w:r>
            <w:r w:rsidRPr="00681909">
              <w:rPr>
                <w:rStyle w:val="Hyperlink"/>
                <w:rFonts w:asciiTheme="minorHAnsi" w:hAnsiTheme="minorHAnsi" w:cstheme="minorHAnsi"/>
                <w:noProof/>
              </w:rPr>
              <w:t>Verification</w:t>
            </w:r>
            <w:r w:rsidRPr="00681909">
              <w:rPr>
                <w:rFonts w:asciiTheme="minorHAnsi" w:hAnsiTheme="minorHAnsi" w:cstheme="minorHAnsi"/>
                <w:noProof/>
                <w:webHidden/>
              </w:rPr>
              <w:tab/>
            </w:r>
            <w:r w:rsidRPr="00681909">
              <w:rPr>
                <w:rFonts w:asciiTheme="minorHAnsi" w:hAnsiTheme="minorHAnsi" w:cstheme="minorHAnsi"/>
                <w:noProof/>
                <w:webHidden/>
              </w:rPr>
              <w:fldChar w:fldCharType="begin"/>
            </w:r>
            <w:r w:rsidRPr="00681909">
              <w:rPr>
                <w:rFonts w:asciiTheme="minorHAnsi" w:hAnsiTheme="minorHAnsi" w:cstheme="minorHAnsi"/>
                <w:noProof/>
                <w:webHidden/>
              </w:rPr>
              <w:instrText xml:space="preserve"> PAGEREF _Toc215671951 \h </w:instrText>
            </w:r>
            <w:r w:rsidRPr="00681909">
              <w:rPr>
                <w:rFonts w:asciiTheme="minorHAnsi" w:hAnsiTheme="minorHAnsi" w:cstheme="minorHAnsi"/>
                <w:noProof/>
                <w:webHidden/>
              </w:rPr>
            </w:r>
            <w:r w:rsidRPr="00681909">
              <w:rPr>
                <w:rFonts w:asciiTheme="minorHAnsi" w:hAnsiTheme="minorHAnsi" w:cstheme="minorHAnsi"/>
                <w:noProof/>
                <w:webHidden/>
              </w:rPr>
              <w:fldChar w:fldCharType="separate"/>
            </w:r>
            <w:r w:rsidRPr="00681909">
              <w:rPr>
                <w:rFonts w:asciiTheme="minorHAnsi" w:hAnsiTheme="minorHAnsi" w:cstheme="minorHAnsi"/>
                <w:noProof/>
                <w:webHidden/>
              </w:rPr>
              <w:t>25</w:t>
            </w:r>
            <w:r w:rsidRPr="00681909">
              <w:rPr>
                <w:rFonts w:asciiTheme="minorHAnsi" w:hAnsiTheme="minorHAnsi" w:cstheme="minorHAnsi"/>
                <w:noProof/>
                <w:webHidden/>
              </w:rPr>
              <w:fldChar w:fldCharType="end"/>
            </w:r>
          </w:hyperlink>
        </w:p>
        <w:p w14:paraId="25D6AC40" w14:textId="3F1957F6" w:rsidR="00681909" w:rsidRPr="00681909" w:rsidRDefault="00681909">
          <w:pPr>
            <w:pStyle w:val="TOC2"/>
            <w:tabs>
              <w:tab w:val="left" w:pos="960"/>
              <w:tab w:val="right" w:leader="dot" w:pos="9016"/>
            </w:tabs>
            <w:rPr>
              <w:rFonts w:asciiTheme="minorHAnsi" w:hAnsiTheme="minorHAnsi" w:cstheme="minorHAnsi"/>
              <w:noProof/>
              <w:kern w:val="2"/>
              <w:sz w:val="24"/>
              <w:szCs w:val="24"/>
              <w:lang w:val="en-IE" w:eastAsia="en-IE"/>
              <w14:ligatures w14:val="standardContextual"/>
            </w:rPr>
          </w:pPr>
          <w:hyperlink w:anchor="_Toc215671952" w:history="1">
            <w:r w:rsidRPr="00681909">
              <w:rPr>
                <w:rStyle w:val="Hyperlink"/>
                <w:rFonts w:asciiTheme="minorHAnsi" w:hAnsiTheme="minorHAnsi" w:cstheme="minorHAnsi"/>
                <w:noProof/>
              </w:rPr>
              <w:t>5.8</w:t>
            </w:r>
            <w:r w:rsidRPr="00681909">
              <w:rPr>
                <w:rFonts w:asciiTheme="minorHAnsi" w:hAnsiTheme="minorHAnsi" w:cstheme="minorHAnsi"/>
                <w:noProof/>
                <w:kern w:val="2"/>
                <w:sz w:val="24"/>
                <w:szCs w:val="24"/>
                <w:lang w:val="en-IE" w:eastAsia="en-IE"/>
                <w14:ligatures w14:val="standardContextual"/>
              </w:rPr>
              <w:tab/>
            </w:r>
            <w:r w:rsidRPr="00681909">
              <w:rPr>
                <w:rStyle w:val="Hyperlink"/>
                <w:rFonts w:asciiTheme="minorHAnsi" w:hAnsiTheme="minorHAnsi" w:cstheme="minorHAnsi"/>
                <w:noProof/>
              </w:rPr>
              <w:t>Clarification of Abnormally Low Tenders</w:t>
            </w:r>
            <w:r w:rsidRPr="00681909">
              <w:rPr>
                <w:rFonts w:asciiTheme="minorHAnsi" w:hAnsiTheme="minorHAnsi" w:cstheme="minorHAnsi"/>
                <w:noProof/>
                <w:webHidden/>
              </w:rPr>
              <w:tab/>
            </w:r>
            <w:r w:rsidRPr="00681909">
              <w:rPr>
                <w:rFonts w:asciiTheme="minorHAnsi" w:hAnsiTheme="minorHAnsi" w:cstheme="minorHAnsi"/>
                <w:noProof/>
                <w:webHidden/>
              </w:rPr>
              <w:fldChar w:fldCharType="begin"/>
            </w:r>
            <w:r w:rsidRPr="00681909">
              <w:rPr>
                <w:rFonts w:asciiTheme="minorHAnsi" w:hAnsiTheme="minorHAnsi" w:cstheme="minorHAnsi"/>
                <w:noProof/>
                <w:webHidden/>
              </w:rPr>
              <w:instrText xml:space="preserve"> PAGEREF _Toc215671952 \h </w:instrText>
            </w:r>
            <w:r w:rsidRPr="00681909">
              <w:rPr>
                <w:rFonts w:asciiTheme="minorHAnsi" w:hAnsiTheme="minorHAnsi" w:cstheme="minorHAnsi"/>
                <w:noProof/>
                <w:webHidden/>
              </w:rPr>
            </w:r>
            <w:r w:rsidRPr="00681909">
              <w:rPr>
                <w:rFonts w:asciiTheme="minorHAnsi" w:hAnsiTheme="minorHAnsi" w:cstheme="minorHAnsi"/>
                <w:noProof/>
                <w:webHidden/>
              </w:rPr>
              <w:fldChar w:fldCharType="separate"/>
            </w:r>
            <w:r w:rsidRPr="00681909">
              <w:rPr>
                <w:rFonts w:asciiTheme="minorHAnsi" w:hAnsiTheme="minorHAnsi" w:cstheme="minorHAnsi"/>
                <w:noProof/>
                <w:webHidden/>
              </w:rPr>
              <w:t>25</w:t>
            </w:r>
            <w:r w:rsidRPr="00681909">
              <w:rPr>
                <w:rFonts w:asciiTheme="minorHAnsi" w:hAnsiTheme="minorHAnsi" w:cstheme="minorHAnsi"/>
                <w:noProof/>
                <w:webHidden/>
              </w:rPr>
              <w:fldChar w:fldCharType="end"/>
            </w:r>
          </w:hyperlink>
        </w:p>
        <w:p w14:paraId="379AEA18" w14:textId="7DD29FEB" w:rsidR="00681909" w:rsidRPr="00681909" w:rsidRDefault="00681909">
          <w:pPr>
            <w:pStyle w:val="TOC2"/>
            <w:tabs>
              <w:tab w:val="left" w:pos="960"/>
              <w:tab w:val="right" w:leader="dot" w:pos="9016"/>
            </w:tabs>
            <w:rPr>
              <w:rFonts w:asciiTheme="minorHAnsi" w:hAnsiTheme="minorHAnsi" w:cstheme="minorHAnsi"/>
              <w:noProof/>
              <w:kern w:val="2"/>
              <w:sz w:val="24"/>
              <w:szCs w:val="24"/>
              <w:lang w:val="en-IE" w:eastAsia="en-IE"/>
              <w14:ligatures w14:val="standardContextual"/>
            </w:rPr>
          </w:pPr>
          <w:hyperlink w:anchor="_Toc215671953" w:history="1">
            <w:r w:rsidRPr="00681909">
              <w:rPr>
                <w:rStyle w:val="Hyperlink"/>
                <w:rFonts w:asciiTheme="minorHAnsi" w:hAnsiTheme="minorHAnsi" w:cstheme="minorHAnsi"/>
                <w:noProof/>
              </w:rPr>
              <w:t>5.9</w:t>
            </w:r>
            <w:r w:rsidRPr="00681909">
              <w:rPr>
                <w:rFonts w:asciiTheme="minorHAnsi" w:hAnsiTheme="minorHAnsi" w:cstheme="minorHAnsi"/>
                <w:noProof/>
                <w:kern w:val="2"/>
                <w:sz w:val="24"/>
                <w:szCs w:val="24"/>
                <w:lang w:val="en-IE" w:eastAsia="en-IE"/>
                <w14:ligatures w14:val="standardContextual"/>
              </w:rPr>
              <w:tab/>
            </w:r>
            <w:r w:rsidRPr="00681909">
              <w:rPr>
                <w:rStyle w:val="Hyperlink"/>
                <w:rFonts w:asciiTheme="minorHAnsi" w:hAnsiTheme="minorHAnsi" w:cstheme="minorHAnsi"/>
                <w:noProof/>
              </w:rPr>
              <w:t>Right to Confirm Suitability</w:t>
            </w:r>
            <w:r w:rsidRPr="00681909">
              <w:rPr>
                <w:rFonts w:asciiTheme="minorHAnsi" w:hAnsiTheme="minorHAnsi" w:cstheme="minorHAnsi"/>
                <w:noProof/>
                <w:webHidden/>
              </w:rPr>
              <w:tab/>
            </w:r>
            <w:r w:rsidRPr="00681909">
              <w:rPr>
                <w:rFonts w:asciiTheme="minorHAnsi" w:hAnsiTheme="minorHAnsi" w:cstheme="minorHAnsi"/>
                <w:noProof/>
                <w:webHidden/>
              </w:rPr>
              <w:fldChar w:fldCharType="begin"/>
            </w:r>
            <w:r w:rsidRPr="00681909">
              <w:rPr>
                <w:rFonts w:asciiTheme="minorHAnsi" w:hAnsiTheme="minorHAnsi" w:cstheme="minorHAnsi"/>
                <w:noProof/>
                <w:webHidden/>
              </w:rPr>
              <w:instrText xml:space="preserve"> PAGEREF _Toc215671953 \h </w:instrText>
            </w:r>
            <w:r w:rsidRPr="00681909">
              <w:rPr>
                <w:rFonts w:asciiTheme="minorHAnsi" w:hAnsiTheme="minorHAnsi" w:cstheme="minorHAnsi"/>
                <w:noProof/>
                <w:webHidden/>
              </w:rPr>
            </w:r>
            <w:r w:rsidRPr="00681909">
              <w:rPr>
                <w:rFonts w:asciiTheme="minorHAnsi" w:hAnsiTheme="minorHAnsi" w:cstheme="minorHAnsi"/>
                <w:noProof/>
                <w:webHidden/>
              </w:rPr>
              <w:fldChar w:fldCharType="separate"/>
            </w:r>
            <w:r w:rsidRPr="00681909">
              <w:rPr>
                <w:rFonts w:asciiTheme="minorHAnsi" w:hAnsiTheme="minorHAnsi" w:cstheme="minorHAnsi"/>
                <w:noProof/>
                <w:webHidden/>
              </w:rPr>
              <w:t>26</w:t>
            </w:r>
            <w:r w:rsidRPr="00681909">
              <w:rPr>
                <w:rFonts w:asciiTheme="minorHAnsi" w:hAnsiTheme="minorHAnsi" w:cstheme="minorHAnsi"/>
                <w:noProof/>
                <w:webHidden/>
              </w:rPr>
              <w:fldChar w:fldCharType="end"/>
            </w:r>
          </w:hyperlink>
        </w:p>
        <w:p w14:paraId="4D136DB4" w14:textId="26627C6C" w:rsidR="00681909" w:rsidRPr="00681909" w:rsidRDefault="00681909" w:rsidP="00681909">
          <w:pPr>
            <w:pStyle w:val="TOC1"/>
            <w:rPr>
              <w:kern w:val="2"/>
              <w:sz w:val="24"/>
              <w:szCs w:val="24"/>
              <w:lang w:val="en-IE" w:eastAsia="en-IE"/>
              <w14:ligatures w14:val="standardContextual"/>
            </w:rPr>
          </w:pPr>
          <w:hyperlink w:anchor="_Toc215671954" w:history="1">
            <w:r w:rsidRPr="00681909">
              <w:rPr>
                <w:rStyle w:val="Hyperlink"/>
                <w:rFonts w:cstheme="minorHAnsi"/>
              </w:rPr>
              <w:t>6</w:t>
            </w:r>
            <w:r w:rsidRPr="00681909">
              <w:rPr>
                <w:kern w:val="2"/>
                <w:sz w:val="24"/>
                <w:szCs w:val="24"/>
                <w:lang w:val="en-IE" w:eastAsia="en-IE"/>
                <w14:ligatures w14:val="standardContextual"/>
              </w:rPr>
              <w:tab/>
            </w:r>
            <w:r w:rsidRPr="00681909">
              <w:rPr>
                <w:rStyle w:val="Hyperlink"/>
                <w:rFonts w:cstheme="minorHAnsi"/>
              </w:rPr>
              <w:t>INSTRUCTIONS FOR TENDERERS</w:t>
            </w:r>
            <w:r w:rsidRPr="00681909">
              <w:rPr>
                <w:webHidden/>
              </w:rPr>
              <w:tab/>
            </w:r>
            <w:r w:rsidRPr="00681909">
              <w:rPr>
                <w:webHidden/>
              </w:rPr>
              <w:fldChar w:fldCharType="begin"/>
            </w:r>
            <w:r w:rsidRPr="00681909">
              <w:rPr>
                <w:webHidden/>
              </w:rPr>
              <w:instrText xml:space="preserve"> PAGEREF _Toc215671954 \h </w:instrText>
            </w:r>
            <w:r w:rsidRPr="00681909">
              <w:rPr>
                <w:webHidden/>
              </w:rPr>
            </w:r>
            <w:r w:rsidRPr="00681909">
              <w:rPr>
                <w:webHidden/>
              </w:rPr>
              <w:fldChar w:fldCharType="separate"/>
            </w:r>
            <w:r w:rsidRPr="00681909">
              <w:rPr>
                <w:webHidden/>
              </w:rPr>
              <w:t>27</w:t>
            </w:r>
            <w:r w:rsidRPr="00681909">
              <w:rPr>
                <w:webHidden/>
              </w:rPr>
              <w:fldChar w:fldCharType="end"/>
            </w:r>
          </w:hyperlink>
        </w:p>
        <w:p w14:paraId="7D645F6A" w14:textId="5F71B271" w:rsidR="00681909" w:rsidRPr="00681909" w:rsidRDefault="00681909">
          <w:pPr>
            <w:pStyle w:val="TOC2"/>
            <w:tabs>
              <w:tab w:val="left" w:pos="960"/>
              <w:tab w:val="right" w:leader="dot" w:pos="9016"/>
            </w:tabs>
            <w:rPr>
              <w:rFonts w:asciiTheme="minorHAnsi" w:hAnsiTheme="minorHAnsi" w:cstheme="minorHAnsi"/>
              <w:noProof/>
              <w:kern w:val="2"/>
              <w:sz w:val="24"/>
              <w:szCs w:val="24"/>
              <w:lang w:val="en-IE" w:eastAsia="en-IE"/>
              <w14:ligatures w14:val="standardContextual"/>
            </w:rPr>
          </w:pPr>
          <w:hyperlink w:anchor="_Toc215671955" w:history="1">
            <w:r w:rsidRPr="00681909">
              <w:rPr>
                <w:rStyle w:val="Hyperlink"/>
                <w:rFonts w:asciiTheme="minorHAnsi" w:hAnsiTheme="minorHAnsi" w:cstheme="minorHAnsi"/>
                <w:noProof/>
              </w:rPr>
              <w:t>6.1</w:t>
            </w:r>
            <w:r w:rsidRPr="00681909">
              <w:rPr>
                <w:rFonts w:asciiTheme="minorHAnsi" w:hAnsiTheme="minorHAnsi" w:cstheme="minorHAnsi"/>
                <w:noProof/>
                <w:kern w:val="2"/>
                <w:sz w:val="24"/>
                <w:szCs w:val="24"/>
                <w:lang w:val="en-IE" w:eastAsia="en-IE"/>
                <w14:ligatures w14:val="standardContextual"/>
              </w:rPr>
              <w:tab/>
            </w:r>
            <w:r w:rsidRPr="00681909">
              <w:rPr>
                <w:rStyle w:val="Hyperlink"/>
                <w:rFonts w:asciiTheme="minorHAnsi" w:hAnsiTheme="minorHAnsi" w:cstheme="minorHAnsi"/>
                <w:noProof/>
              </w:rPr>
              <w:t>Submission of Tenders</w:t>
            </w:r>
            <w:r w:rsidRPr="00681909">
              <w:rPr>
                <w:rFonts w:asciiTheme="minorHAnsi" w:hAnsiTheme="minorHAnsi" w:cstheme="minorHAnsi"/>
                <w:noProof/>
                <w:webHidden/>
              </w:rPr>
              <w:tab/>
            </w:r>
            <w:r w:rsidRPr="00681909">
              <w:rPr>
                <w:rFonts w:asciiTheme="minorHAnsi" w:hAnsiTheme="minorHAnsi" w:cstheme="minorHAnsi"/>
                <w:noProof/>
                <w:webHidden/>
              </w:rPr>
              <w:fldChar w:fldCharType="begin"/>
            </w:r>
            <w:r w:rsidRPr="00681909">
              <w:rPr>
                <w:rFonts w:asciiTheme="minorHAnsi" w:hAnsiTheme="minorHAnsi" w:cstheme="minorHAnsi"/>
                <w:noProof/>
                <w:webHidden/>
              </w:rPr>
              <w:instrText xml:space="preserve"> PAGEREF _Toc215671955 \h </w:instrText>
            </w:r>
            <w:r w:rsidRPr="00681909">
              <w:rPr>
                <w:rFonts w:asciiTheme="minorHAnsi" w:hAnsiTheme="minorHAnsi" w:cstheme="minorHAnsi"/>
                <w:noProof/>
                <w:webHidden/>
              </w:rPr>
            </w:r>
            <w:r w:rsidRPr="00681909">
              <w:rPr>
                <w:rFonts w:asciiTheme="minorHAnsi" w:hAnsiTheme="minorHAnsi" w:cstheme="minorHAnsi"/>
                <w:noProof/>
                <w:webHidden/>
              </w:rPr>
              <w:fldChar w:fldCharType="separate"/>
            </w:r>
            <w:r w:rsidRPr="00681909">
              <w:rPr>
                <w:rFonts w:asciiTheme="minorHAnsi" w:hAnsiTheme="minorHAnsi" w:cstheme="minorHAnsi"/>
                <w:noProof/>
                <w:webHidden/>
              </w:rPr>
              <w:t>27</w:t>
            </w:r>
            <w:r w:rsidRPr="00681909">
              <w:rPr>
                <w:rFonts w:asciiTheme="minorHAnsi" w:hAnsiTheme="minorHAnsi" w:cstheme="minorHAnsi"/>
                <w:noProof/>
                <w:webHidden/>
              </w:rPr>
              <w:fldChar w:fldCharType="end"/>
            </w:r>
          </w:hyperlink>
        </w:p>
        <w:p w14:paraId="0EAD5B39" w14:textId="12A86622" w:rsidR="00681909" w:rsidRPr="00681909" w:rsidRDefault="00681909">
          <w:pPr>
            <w:pStyle w:val="TOC3"/>
            <w:tabs>
              <w:tab w:val="right" w:leader="dot" w:pos="9016"/>
            </w:tabs>
            <w:rPr>
              <w:rFonts w:asciiTheme="minorHAnsi" w:hAnsiTheme="minorHAnsi" w:cstheme="minorHAnsi"/>
              <w:noProof/>
              <w:kern w:val="2"/>
              <w:sz w:val="24"/>
              <w:szCs w:val="24"/>
              <w:lang w:val="en-IE" w:eastAsia="en-IE"/>
              <w14:ligatures w14:val="standardContextual"/>
            </w:rPr>
          </w:pPr>
          <w:hyperlink w:anchor="_Toc215671956" w:history="1">
            <w:r w:rsidRPr="00681909">
              <w:rPr>
                <w:rStyle w:val="Hyperlink"/>
                <w:rFonts w:asciiTheme="minorHAnsi" w:eastAsiaTheme="majorEastAsia" w:hAnsiTheme="minorHAnsi" w:cstheme="minorHAnsi"/>
                <w:noProof/>
              </w:rPr>
              <w:t>Accessing Documents</w:t>
            </w:r>
            <w:r w:rsidRPr="00681909">
              <w:rPr>
                <w:rFonts w:asciiTheme="minorHAnsi" w:hAnsiTheme="minorHAnsi" w:cstheme="minorHAnsi"/>
                <w:noProof/>
                <w:webHidden/>
              </w:rPr>
              <w:tab/>
            </w:r>
            <w:r w:rsidRPr="00681909">
              <w:rPr>
                <w:rFonts w:asciiTheme="minorHAnsi" w:hAnsiTheme="minorHAnsi" w:cstheme="minorHAnsi"/>
                <w:noProof/>
                <w:webHidden/>
              </w:rPr>
              <w:fldChar w:fldCharType="begin"/>
            </w:r>
            <w:r w:rsidRPr="00681909">
              <w:rPr>
                <w:rFonts w:asciiTheme="minorHAnsi" w:hAnsiTheme="minorHAnsi" w:cstheme="minorHAnsi"/>
                <w:noProof/>
                <w:webHidden/>
              </w:rPr>
              <w:instrText xml:space="preserve"> PAGEREF _Toc215671956 \h </w:instrText>
            </w:r>
            <w:r w:rsidRPr="00681909">
              <w:rPr>
                <w:rFonts w:asciiTheme="minorHAnsi" w:hAnsiTheme="minorHAnsi" w:cstheme="minorHAnsi"/>
                <w:noProof/>
                <w:webHidden/>
              </w:rPr>
            </w:r>
            <w:r w:rsidRPr="00681909">
              <w:rPr>
                <w:rFonts w:asciiTheme="minorHAnsi" w:hAnsiTheme="minorHAnsi" w:cstheme="minorHAnsi"/>
                <w:noProof/>
                <w:webHidden/>
              </w:rPr>
              <w:fldChar w:fldCharType="separate"/>
            </w:r>
            <w:r w:rsidRPr="00681909">
              <w:rPr>
                <w:rFonts w:asciiTheme="minorHAnsi" w:hAnsiTheme="minorHAnsi" w:cstheme="minorHAnsi"/>
                <w:noProof/>
                <w:webHidden/>
              </w:rPr>
              <w:t>27</w:t>
            </w:r>
            <w:r w:rsidRPr="00681909">
              <w:rPr>
                <w:rFonts w:asciiTheme="minorHAnsi" w:hAnsiTheme="minorHAnsi" w:cstheme="minorHAnsi"/>
                <w:noProof/>
                <w:webHidden/>
              </w:rPr>
              <w:fldChar w:fldCharType="end"/>
            </w:r>
          </w:hyperlink>
        </w:p>
        <w:p w14:paraId="2B915AF9" w14:textId="3AA6C477" w:rsidR="00681909" w:rsidRPr="00681909" w:rsidRDefault="00681909">
          <w:pPr>
            <w:pStyle w:val="TOC3"/>
            <w:tabs>
              <w:tab w:val="right" w:leader="dot" w:pos="9016"/>
            </w:tabs>
            <w:rPr>
              <w:rFonts w:asciiTheme="minorHAnsi" w:hAnsiTheme="minorHAnsi" w:cstheme="minorHAnsi"/>
              <w:noProof/>
              <w:kern w:val="2"/>
              <w:sz w:val="24"/>
              <w:szCs w:val="24"/>
              <w:lang w:val="en-IE" w:eastAsia="en-IE"/>
              <w14:ligatures w14:val="standardContextual"/>
            </w:rPr>
          </w:pPr>
          <w:hyperlink w:anchor="_Toc215671957" w:history="1">
            <w:r w:rsidRPr="00681909">
              <w:rPr>
                <w:rStyle w:val="Hyperlink"/>
                <w:rFonts w:asciiTheme="minorHAnsi" w:eastAsiaTheme="majorEastAsia" w:hAnsiTheme="minorHAnsi" w:cstheme="minorHAnsi"/>
                <w:noProof/>
              </w:rPr>
              <w:t>Submitting your Response</w:t>
            </w:r>
            <w:r w:rsidRPr="00681909">
              <w:rPr>
                <w:rFonts w:asciiTheme="minorHAnsi" w:hAnsiTheme="minorHAnsi" w:cstheme="minorHAnsi"/>
                <w:noProof/>
                <w:webHidden/>
              </w:rPr>
              <w:tab/>
            </w:r>
            <w:r w:rsidRPr="00681909">
              <w:rPr>
                <w:rFonts w:asciiTheme="minorHAnsi" w:hAnsiTheme="minorHAnsi" w:cstheme="minorHAnsi"/>
                <w:noProof/>
                <w:webHidden/>
              </w:rPr>
              <w:fldChar w:fldCharType="begin"/>
            </w:r>
            <w:r w:rsidRPr="00681909">
              <w:rPr>
                <w:rFonts w:asciiTheme="minorHAnsi" w:hAnsiTheme="minorHAnsi" w:cstheme="minorHAnsi"/>
                <w:noProof/>
                <w:webHidden/>
              </w:rPr>
              <w:instrText xml:space="preserve"> PAGEREF _Toc215671957 \h </w:instrText>
            </w:r>
            <w:r w:rsidRPr="00681909">
              <w:rPr>
                <w:rFonts w:asciiTheme="minorHAnsi" w:hAnsiTheme="minorHAnsi" w:cstheme="minorHAnsi"/>
                <w:noProof/>
                <w:webHidden/>
              </w:rPr>
            </w:r>
            <w:r w:rsidRPr="00681909">
              <w:rPr>
                <w:rFonts w:asciiTheme="minorHAnsi" w:hAnsiTheme="minorHAnsi" w:cstheme="minorHAnsi"/>
                <w:noProof/>
                <w:webHidden/>
              </w:rPr>
              <w:fldChar w:fldCharType="separate"/>
            </w:r>
            <w:r w:rsidRPr="00681909">
              <w:rPr>
                <w:rFonts w:asciiTheme="minorHAnsi" w:hAnsiTheme="minorHAnsi" w:cstheme="minorHAnsi"/>
                <w:noProof/>
                <w:webHidden/>
              </w:rPr>
              <w:t>27</w:t>
            </w:r>
            <w:r w:rsidRPr="00681909">
              <w:rPr>
                <w:rFonts w:asciiTheme="minorHAnsi" w:hAnsiTheme="minorHAnsi" w:cstheme="minorHAnsi"/>
                <w:noProof/>
                <w:webHidden/>
              </w:rPr>
              <w:fldChar w:fldCharType="end"/>
            </w:r>
          </w:hyperlink>
        </w:p>
        <w:p w14:paraId="025BBDF4" w14:textId="42F50795" w:rsidR="00681909" w:rsidRPr="00681909" w:rsidRDefault="00681909">
          <w:pPr>
            <w:pStyle w:val="TOC2"/>
            <w:tabs>
              <w:tab w:val="left" w:pos="960"/>
              <w:tab w:val="right" w:leader="dot" w:pos="9016"/>
            </w:tabs>
            <w:rPr>
              <w:rFonts w:asciiTheme="minorHAnsi" w:hAnsiTheme="minorHAnsi" w:cstheme="minorHAnsi"/>
              <w:noProof/>
              <w:kern w:val="2"/>
              <w:sz w:val="24"/>
              <w:szCs w:val="24"/>
              <w:lang w:val="en-IE" w:eastAsia="en-IE"/>
              <w14:ligatures w14:val="standardContextual"/>
            </w:rPr>
          </w:pPr>
          <w:hyperlink w:anchor="_Toc215671958" w:history="1">
            <w:r w:rsidRPr="00681909">
              <w:rPr>
                <w:rStyle w:val="Hyperlink"/>
                <w:rFonts w:asciiTheme="minorHAnsi" w:hAnsiTheme="minorHAnsi" w:cstheme="minorHAnsi"/>
                <w:noProof/>
              </w:rPr>
              <w:t>6.2</w:t>
            </w:r>
            <w:r w:rsidRPr="00681909">
              <w:rPr>
                <w:rFonts w:asciiTheme="minorHAnsi" w:hAnsiTheme="minorHAnsi" w:cstheme="minorHAnsi"/>
                <w:noProof/>
                <w:kern w:val="2"/>
                <w:sz w:val="24"/>
                <w:szCs w:val="24"/>
                <w:lang w:val="en-IE" w:eastAsia="en-IE"/>
                <w14:ligatures w14:val="standardContextual"/>
              </w:rPr>
              <w:tab/>
            </w:r>
            <w:r w:rsidRPr="00681909">
              <w:rPr>
                <w:rStyle w:val="Hyperlink"/>
                <w:rFonts w:asciiTheme="minorHAnsi" w:hAnsiTheme="minorHAnsi" w:cstheme="minorHAnsi"/>
                <w:noProof/>
              </w:rPr>
              <w:t>Closing date for Tenders</w:t>
            </w:r>
            <w:r w:rsidRPr="00681909">
              <w:rPr>
                <w:rFonts w:asciiTheme="minorHAnsi" w:hAnsiTheme="minorHAnsi" w:cstheme="minorHAnsi"/>
                <w:noProof/>
                <w:webHidden/>
              </w:rPr>
              <w:tab/>
            </w:r>
            <w:r w:rsidRPr="00681909">
              <w:rPr>
                <w:rFonts w:asciiTheme="minorHAnsi" w:hAnsiTheme="minorHAnsi" w:cstheme="minorHAnsi"/>
                <w:noProof/>
                <w:webHidden/>
              </w:rPr>
              <w:fldChar w:fldCharType="begin"/>
            </w:r>
            <w:r w:rsidRPr="00681909">
              <w:rPr>
                <w:rFonts w:asciiTheme="minorHAnsi" w:hAnsiTheme="minorHAnsi" w:cstheme="minorHAnsi"/>
                <w:noProof/>
                <w:webHidden/>
              </w:rPr>
              <w:instrText xml:space="preserve"> PAGEREF _Toc215671958 \h </w:instrText>
            </w:r>
            <w:r w:rsidRPr="00681909">
              <w:rPr>
                <w:rFonts w:asciiTheme="minorHAnsi" w:hAnsiTheme="minorHAnsi" w:cstheme="minorHAnsi"/>
                <w:noProof/>
                <w:webHidden/>
              </w:rPr>
            </w:r>
            <w:r w:rsidRPr="00681909">
              <w:rPr>
                <w:rFonts w:asciiTheme="minorHAnsi" w:hAnsiTheme="minorHAnsi" w:cstheme="minorHAnsi"/>
                <w:noProof/>
                <w:webHidden/>
              </w:rPr>
              <w:fldChar w:fldCharType="separate"/>
            </w:r>
            <w:r w:rsidRPr="00681909">
              <w:rPr>
                <w:rFonts w:asciiTheme="minorHAnsi" w:hAnsiTheme="minorHAnsi" w:cstheme="minorHAnsi"/>
                <w:noProof/>
                <w:webHidden/>
              </w:rPr>
              <w:t>28</w:t>
            </w:r>
            <w:r w:rsidRPr="00681909">
              <w:rPr>
                <w:rFonts w:asciiTheme="minorHAnsi" w:hAnsiTheme="minorHAnsi" w:cstheme="minorHAnsi"/>
                <w:noProof/>
                <w:webHidden/>
              </w:rPr>
              <w:fldChar w:fldCharType="end"/>
            </w:r>
          </w:hyperlink>
        </w:p>
        <w:p w14:paraId="1492F5A9" w14:textId="32BB1071" w:rsidR="00681909" w:rsidRPr="00681909" w:rsidRDefault="00681909">
          <w:pPr>
            <w:pStyle w:val="TOC2"/>
            <w:tabs>
              <w:tab w:val="left" w:pos="960"/>
              <w:tab w:val="right" w:leader="dot" w:pos="9016"/>
            </w:tabs>
            <w:rPr>
              <w:rFonts w:asciiTheme="minorHAnsi" w:hAnsiTheme="minorHAnsi" w:cstheme="minorHAnsi"/>
              <w:noProof/>
              <w:kern w:val="2"/>
              <w:sz w:val="24"/>
              <w:szCs w:val="24"/>
              <w:lang w:val="en-IE" w:eastAsia="en-IE"/>
              <w14:ligatures w14:val="standardContextual"/>
            </w:rPr>
          </w:pPr>
          <w:hyperlink w:anchor="_Toc215671959" w:history="1">
            <w:r w:rsidRPr="00681909">
              <w:rPr>
                <w:rStyle w:val="Hyperlink"/>
                <w:rFonts w:asciiTheme="minorHAnsi" w:hAnsiTheme="minorHAnsi" w:cstheme="minorHAnsi"/>
                <w:noProof/>
              </w:rPr>
              <w:t>6.3</w:t>
            </w:r>
            <w:r w:rsidRPr="00681909">
              <w:rPr>
                <w:rFonts w:asciiTheme="minorHAnsi" w:hAnsiTheme="minorHAnsi" w:cstheme="minorHAnsi"/>
                <w:noProof/>
                <w:kern w:val="2"/>
                <w:sz w:val="24"/>
                <w:szCs w:val="24"/>
                <w:lang w:val="en-IE" w:eastAsia="en-IE"/>
                <w14:ligatures w14:val="standardContextual"/>
              </w:rPr>
              <w:tab/>
            </w:r>
            <w:r w:rsidRPr="00681909">
              <w:rPr>
                <w:rStyle w:val="Hyperlink"/>
                <w:rFonts w:asciiTheme="minorHAnsi" w:hAnsiTheme="minorHAnsi" w:cstheme="minorHAnsi"/>
                <w:noProof/>
              </w:rPr>
              <w:t>Queries</w:t>
            </w:r>
            <w:r w:rsidRPr="00681909">
              <w:rPr>
                <w:rFonts w:asciiTheme="minorHAnsi" w:hAnsiTheme="minorHAnsi" w:cstheme="minorHAnsi"/>
                <w:noProof/>
                <w:webHidden/>
              </w:rPr>
              <w:tab/>
            </w:r>
            <w:r w:rsidRPr="00681909">
              <w:rPr>
                <w:rFonts w:asciiTheme="minorHAnsi" w:hAnsiTheme="minorHAnsi" w:cstheme="minorHAnsi"/>
                <w:noProof/>
                <w:webHidden/>
              </w:rPr>
              <w:fldChar w:fldCharType="begin"/>
            </w:r>
            <w:r w:rsidRPr="00681909">
              <w:rPr>
                <w:rFonts w:asciiTheme="minorHAnsi" w:hAnsiTheme="minorHAnsi" w:cstheme="minorHAnsi"/>
                <w:noProof/>
                <w:webHidden/>
              </w:rPr>
              <w:instrText xml:space="preserve"> PAGEREF _Toc215671959 \h </w:instrText>
            </w:r>
            <w:r w:rsidRPr="00681909">
              <w:rPr>
                <w:rFonts w:asciiTheme="minorHAnsi" w:hAnsiTheme="minorHAnsi" w:cstheme="minorHAnsi"/>
                <w:noProof/>
                <w:webHidden/>
              </w:rPr>
            </w:r>
            <w:r w:rsidRPr="00681909">
              <w:rPr>
                <w:rFonts w:asciiTheme="minorHAnsi" w:hAnsiTheme="minorHAnsi" w:cstheme="minorHAnsi"/>
                <w:noProof/>
                <w:webHidden/>
              </w:rPr>
              <w:fldChar w:fldCharType="separate"/>
            </w:r>
            <w:r w:rsidRPr="00681909">
              <w:rPr>
                <w:rFonts w:asciiTheme="minorHAnsi" w:hAnsiTheme="minorHAnsi" w:cstheme="minorHAnsi"/>
                <w:noProof/>
                <w:webHidden/>
              </w:rPr>
              <w:t>28</w:t>
            </w:r>
            <w:r w:rsidRPr="00681909">
              <w:rPr>
                <w:rFonts w:asciiTheme="minorHAnsi" w:hAnsiTheme="minorHAnsi" w:cstheme="minorHAnsi"/>
                <w:noProof/>
                <w:webHidden/>
              </w:rPr>
              <w:fldChar w:fldCharType="end"/>
            </w:r>
          </w:hyperlink>
        </w:p>
        <w:p w14:paraId="64E71AD4" w14:textId="249BFB0F" w:rsidR="00681909" w:rsidRPr="00681909" w:rsidRDefault="00681909">
          <w:pPr>
            <w:pStyle w:val="TOC2"/>
            <w:tabs>
              <w:tab w:val="left" w:pos="960"/>
              <w:tab w:val="right" w:leader="dot" w:pos="9016"/>
            </w:tabs>
            <w:rPr>
              <w:rFonts w:asciiTheme="minorHAnsi" w:hAnsiTheme="minorHAnsi" w:cstheme="minorHAnsi"/>
              <w:noProof/>
              <w:kern w:val="2"/>
              <w:sz w:val="24"/>
              <w:szCs w:val="24"/>
              <w:lang w:val="en-IE" w:eastAsia="en-IE"/>
              <w14:ligatures w14:val="standardContextual"/>
            </w:rPr>
          </w:pPr>
          <w:hyperlink w:anchor="_Toc215671960" w:history="1">
            <w:r w:rsidRPr="00681909">
              <w:rPr>
                <w:rStyle w:val="Hyperlink"/>
                <w:rFonts w:asciiTheme="minorHAnsi" w:hAnsiTheme="minorHAnsi" w:cstheme="minorHAnsi"/>
                <w:noProof/>
              </w:rPr>
              <w:t>6.4</w:t>
            </w:r>
            <w:r w:rsidRPr="00681909">
              <w:rPr>
                <w:rFonts w:asciiTheme="minorHAnsi" w:hAnsiTheme="minorHAnsi" w:cstheme="minorHAnsi"/>
                <w:noProof/>
                <w:kern w:val="2"/>
                <w:sz w:val="24"/>
                <w:szCs w:val="24"/>
                <w:lang w:val="en-IE" w:eastAsia="en-IE"/>
                <w14:ligatures w14:val="standardContextual"/>
              </w:rPr>
              <w:tab/>
            </w:r>
            <w:r w:rsidRPr="00681909">
              <w:rPr>
                <w:rStyle w:val="Hyperlink"/>
                <w:rFonts w:asciiTheme="minorHAnsi" w:hAnsiTheme="minorHAnsi" w:cstheme="minorHAnsi"/>
                <w:noProof/>
              </w:rPr>
              <w:t>Extension of Tender Period</w:t>
            </w:r>
            <w:r w:rsidRPr="00681909">
              <w:rPr>
                <w:rFonts w:asciiTheme="minorHAnsi" w:hAnsiTheme="minorHAnsi" w:cstheme="minorHAnsi"/>
                <w:noProof/>
                <w:webHidden/>
              </w:rPr>
              <w:tab/>
            </w:r>
            <w:r w:rsidRPr="00681909">
              <w:rPr>
                <w:rFonts w:asciiTheme="minorHAnsi" w:hAnsiTheme="minorHAnsi" w:cstheme="minorHAnsi"/>
                <w:noProof/>
                <w:webHidden/>
              </w:rPr>
              <w:fldChar w:fldCharType="begin"/>
            </w:r>
            <w:r w:rsidRPr="00681909">
              <w:rPr>
                <w:rFonts w:asciiTheme="minorHAnsi" w:hAnsiTheme="minorHAnsi" w:cstheme="minorHAnsi"/>
                <w:noProof/>
                <w:webHidden/>
              </w:rPr>
              <w:instrText xml:space="preserve"> PAGEREF _Toc215671960 \h </w:instrText>
            </w:r>
            <w:r w:rsidRPr="00681909">
              <w:rPr>
                <w:rFonts w:asciiTheme="minorHAnsi" w:hAnsiTheme="minorHAnsi" w:cstheme="minorHAnsi"/>
                <w:noProof/>
                <w:webHidden/>
              </w:rPr>
            </w:r>
            <w:r w:rsidRPr="00681909">
              <w:rPr>
                <w:rFonts w:asciiTheme="minorHAnsi" w:hAnsiTheme="minorHAnsi" w:cstheme="minorHAnsi"/>
                <w:noProof/>
                <w:webHidden/>
              </w:rPr>
              <w:fldChar w:fldCharType="separate"/>
            </w:r>
            <w:r w:rsidRPr="00681909">
              <w:rPr>
                <w:rFonts w:asciiTheme="minorHAnsi" w:hAnsiTheme="minorHAnsi" w:cstheme="minorHAnsi"/>
                <w:noProof/>
                <w:webHidden/>
              </w:rPr>
              <w:t>28</w:t>
            </w:r>
            <w:r w:rsidRPr="00681909">
              <w:rPr>
                <w:rFonts w:asciiTheme="minorHAnsi" w:hAnsiTheme="minorHAnsi" w:cstheme="minorHAnsi"/>
                <w:noProof/>
                <w:webHidden/>
              </w:rPr>
              <w:fldChar w:fldCharType="end"/>
            </w:r>
          </w:hyperlink>
        </w:p>
        <w:p w14:paraId="10FD1DF8" w14:textId="20FBE7C6" w:rsidR="00681909" w:rsidRPr="00681909" w:rsidRDefault="00681909">
          <w:pPr>
            <w:pStyle w:val="TOC2"/>
            <w:tabs>
              <w:tab w:val="left" w:pos="960"/>
              <w:tab w:val="right" w:leader="dot" w:pos="9016"/>
            </w:tabs>
            <w:rPr>
              <w:rFonts w:asciiTheme="minorHAnsi" w:hAnsiTheme="minorHAnsi" w:cstheme="minorHAnsi"/>
              <w:noProof/>
              <w:kern w:val="2"/>
              <w:sz w:val="24"/>
              <w:szCs w:val="24"/>
              <w:lang w:val="en-IE" w:eastAsia="en-IE"/>
              <w14:ligatures w14:val="standardContextual"/>
            </w:rPr>
          </w:pPr>
          <w:hyperlink w:anchor="_Toc215671961" w:history="1">
            <w:r w:rsidRPr="00681909">
              <w:rPr>
                <w:rStyle w:val="Hyperlink"/>
                <w:rFonts w:asciiTheme="minorHAnsi" w:hAnsiTheme="minorHAnsi" w:cstheme="minorHAnsi"/>
                <w:noProof/>
              </w:rPr>
              <w:t>6.5</w:t>
            </w:r>
            <w:r w:rsidRPr="00681909">
              <w:rPr>
                <w:rFonts w:asciiTheme="minorHAnsi" w:hAnsiTheme="minorHAnsi" w:cstheme="minorHAnsi"/>
                <w:noProof/>
                <w:kern w:val="2"/>
                <w:sz w:val="24"/>
                <w:szCs w:val="24"/>
                <w:lang w:val="en-IE" w:eastAsia="en-IE"/>
                <w14:ligatures w14:val="standardContextual"/>
              </w:rPr>
              <w:tab/>
            </w:r>
            <w:r w:rsidRPr="00681909">
              <w:rPr>
                <w:rStyle w:val="Hyperlink"/>
                <w:rFonts w:asciiTheme="minorHAnsi" w:hAnsiTheme="minorHAnsi" w:cstheme="minorHAnsi"/>
                <w:noProof/>
              </w:rPr>
              <w:t>Tender Validity Period</w:t>
            </w:r>
            <w:r w:rsidRPr="00681909">
              <w:rPr>
                <w:rFonts w:asciiTheme="minorHAnsi" w:hAnsiTheme="minorHAnsi" w:cstheme="minorHAnsi"/>
                <w:noProof/>
                <w:webHidden/>
              </w:rPr>
              <w:tab/>
            </w:r>
            <w:r w:rsidRPr="00681909">
              <w:rPr>
                <w:rFonts w:asciiTheme="minorHAnsi" w:hAnsiTheme="minorHAnsi" w:cstheme="minorHAnsi"/>
                <w:noProof/>
                <w:webHidden/>
              </w:rPr>
              <w:fldChar w:fldCharType="begin"/>
            </w:r>
            <w:r w:rsidRPr="00681909">
              <w:rPr>
                <w:rFonts w:asciiTheme="minorHAnsi" w:hAnsiTheme="minorHAnsi" w:cstheme="minorHAnsi"/>
                <w:noProof/>
                <w:webHidden/>
              </w:rPr>
              <w:instrText xml:space="preserve"> PAGEREF _Toc215671961 \h </w:instrText>
            </w:r>
            <w:r w:rsidRPr="00681909">
              <w:rPr>
                <w:rFonts w:asciiTheme="minorHAnsi" w:hAnsiTheme="minorHAnsi" w:cstheme="minorHAnsi"/>
                <w:noProof/>
                <w:webHidden/>
              </w:rPr>
            </w:r>
            <w:r w:rsidRPr="00681909">
              <w:rPr>
                <w:rFonts w:asciiTheme="minorHAnsi" w:hAnsiTheme="minorHAnsi" w:cstheme="minorHAnsi"/>
                <w:noProof/>
                <w:webHidden/>
              </w:rPr>
              <w:fldChar w:fldCharType="separate"/>
            </w:r>
            <w:r w:rsidRPr="00681909">
              <w:rPr>
                <w:rFonts w:asciiTheme="minorHAnsi" w:hAnsiTheme="minorHAnsi" w:cstheme="minorHAnsi"/>
                <w:noProof/>
                <w:webHidden/>
              </w:rPr>
              <w:t>29</w:t>
            </w:r>
            <w:r w:rsidRPr="00681909">
              <w:rPr>
                <w:rFonts w:asciiTheme="minorHAnsi" w:hAnsiTheme="minorHAnsi" w:cstheme="minorHAnsi"/>
                <w:noProof/>
                <w:webHidden/>
              </w:rPr>
              <w:fldChar w:fldCharType="end"/>
            </w:r>
          </w:hyperlink>
        </w:p>
        <w:p w14:paraId="59737C99" w14:textId="26685DA2" w:rsidR="00681909" w:rsidRPr="00681909" w:rsidRDefault="00681909">
          <w:pPr>
            <w:pStyle w:val="TOC2"/>
            <w:tabs>
              <w:tab w:val="left" w:pos="960"/>
              <w:tab w:val="right" w:leader="dot" w:pos="9016"/>
            </w:tabs>
            <w:rPr>
              <w:rFonts w:asciiTheme="minorHAnsi" w:hAnsiTheme="minorHAnsi" w:cstheme="minorHAnsi"/>
              <w:noProof/>
              <w:kern w:val="2"/>
              <w:sz w:val="24"/>
              <w:szCs w:val="24"/>
              <w:lang w:val="en-IE" w:eastAsia="en-IE"/>
              <w14:ligatures w14:val="standardContextual"/>
            </w:rPr>
          </w:pPr>
          <w:hyperlink w:anchor="_Toc215671962" w:history="1">
            <w:r w:rsidRPr="00681909">
              <w:rPr>
                <w:rStyle w:val="Hyperlink"/>
                <w:rFonts w:asciiTheme="minorHAnsi" w:hAnsiTheme="minorHAnsi" w:cstheme="minorHAnsi"/>
                <w:noProof/>
              </w:rPr>
              <w:t>6.6</w:t>
            </w:r>
            <w:r w:rsidRPr="00681909">
              <w:rPr>
                <w:rFonts w:asciiTheme="minorHAnsi" w:hAnsiTheme="minorHAnsi" w:cstheme="minorHAnsi"/>
                <w:noProof/>
                <w:kern w:val="2"/>
                <w:sz w:val="24"/>
                <w:szCs w:val="24"/>
                <w:lang w:val="en-IE" w:eastAsia="en-IE"/>
                <w14:ligatures w14:val="standardContextual"/>
              </w:rPr>
              <w:tab/>
            </w:r>
            <w:r w:rsidRPr="00681909">
              <w:rPr>
                <w:rStyle w:val="Hyperlink"/>
                <w:rFonts w:asciiTheme="minorHAnsi" w:hAnsiTheme="minorHAnsi" w:cstheme="minorHAnsi"/>
                <w:noProof/>
              </w:rPr>
              <w:t>Discrepancies between Documents</w:t>
            </w:r>
            <w:r w:rsidRPr="00681909">
              <w:rPr>
                <w:rFonts w:asciiTheme="minorHAnsi" w:hAnsiTheme="minorHAnsi" w:cstheme="minorHAnsi"/>
                <w:noProof/>
                <w:webHidden/>
              </w:rPr>
              <w:tab/>
            </w:r>
            <w:r w:rsidRPr="00681909">
              <w:rPr>
                <w:rFonts w:asciiTheme="minorHAnsi" w:hAnsiTheme="minorHAnsi" w:cstheme="minorHAnsi"/>
                <w:noProof/>
                <w:webHidden/>
              </w:rPr>
              <w:fldChar w:fldCharType="begin"/>
            </w:r>
            <w:r w:rsidRPr="00681909">
              <w:rPr>
                <w:rFonts w:asciiTheme="minorHAnsi" w:hAnsiTheme="minorHAnsi" w:cstheme="minorHAnsi"/>
                <w:noProof/>
                <w:webHidden/>
              </w:rPr>
              <w:instrText xml:space="preserve"> PAGEREF _Toc215671962 \h </w:instrText>
            </w:r>
            <w:r w:rsidRPr="00681909">
              <w:rPr>
                <w:rFonts w:asciiTheme="minorHAnsi" w:hAnsiTheme="minorHAnsi" w:cstheme="minorHAnsi"/>
                <w:noProof/>
                <w:webHidden/>
              </w:rPr>
            </w:r>
            <w:r w:rsidRPr="00681909">
              <w:rPr>
                <w:rFonts w:asciiTheme="minorHAnsi" w:hAnsiTheme="minorHAnsi" w:cstheme="minorHAnsi"/>
                <w:noProof/>
                <w:webHidden/>
              </w:rPr>
              <w:fldChar w:fldCharType="separate"/>
            </w:r>
            <w:r w:rsidRPr="00681909">
              <w:rPr>
                <w:rFonts w:asciiTheme="minorHAnsi" w:hAnsiTheme="minorHAnsi" w:cstheme="minorHAnsi"/>
                <w:noProof/>
                <w:webHidden/>
              </w:rPr>
              <w:t>29</w:t>
            </w:r>
            <w:r w:rsidRPr="00681909">
              <w:rPr>
                <w:rFonts w:asciiTheme="minorHAnsi" w:hAnsiTheme="minorHAnsi" w:cstheme="minorHAnsi"/>
                <w:noProof/>
                <w:webHidden/>
              </w:rPr>
              <w:fldChar w:fldCharType="end"/>
            </w:r>
          </w:hyperlink>
        </w:p>
        <w:p w14:paraId="3E7FDAB1" w14:textId="2D0E3396" w:rsidR="00681909" w:rsidRPr="00681909" w:rsidRDefault="00681909">
          <w:pPr>
            <w:pStyle w:val="TOC2"/>
            <w:tabs>
              <w:tab w:val="left" w:pos="960"/>
              <w:tab w:val="right" w:leader="dot" w:pos="9016"/>
            </w:tabs>
            <w:rPr>
              <w:rFonts w:asciiTheme="minorHAnsi" w:hAnsiTheme="minorHAnsi" w:cstheme="minorHAnsi"/>
              <w:noProof/>
              <w:kern w:val="2"/>
              <w:sz w:val="24"/>
              <w:szCs w:val="24"/>
              <w:lang w:val="en-IE" w:eastAsia="en-IE"/>
              <w14:ligatures w14:val="standardContextual"/>
            </w:rPr>
          </w:pPr>
          <w:hyperlink w:anchor="_Toc215671963" w:history="1">
            <w:r w:rsidRPr="00681909">
              <w:rPr>
                <w:rStyle w:val="Hyperlink"/>
                <w:rFonts w:asciiTheme="minorHAnsi" w:hAnsiTheme="minorHAnsi" w:cstheme="minorHAnsi"/>
                <w:noProof/>
              </w:rPr>
              <w:t>6.7</w:t>
            </w:r>
            <w:r w:rsidRPr="00681909">
              <w:rPr>
                <w:rFonts w:asciiTheme="minorHAnsi" w:hAnsiTheme="minorHAnsi" w:cstheme="minorHAnsi"/>
                <w:noProof/>
                <w:kern w:val="2"/>
                <w:sz w:val="24"/>
                <w:szCs w:val="24"/>
                <w:lang w:val="en-IE" w:eastAsia="en-IE"/>
                <w14:ligatures w14:val="standardContextual"/>
              </w:rPr>
              <w:tab/>
            </w:r>
            <w:r w:rsidRPr="00681909">
              <w:rPr>
                <w:rStyle w:val="Hyperlink"/>
                <w:rFonts w:asciiTheme="minorHAnsi" w:hAnsiTheme="minorHAnsi" w:cstheme="minorHAnsi"/>
                <w:noProof/>
              </w:rPr>
              <w:t>Formatting of Tenders / Amending Tender Documents</w:t>
            </w:r>
            <w:r w:rsidRPr="00681909">
              <w:rPr>
                <w:rFonts w:asciiTheme="minorHAnsi" w:hAnsiTheme="minorHAnsi" w:cstheme="minorHAnsi"/>
                <w:noProof/>
                <w:webHidden/>
              </w:rPr>
              <w:tab/>
            </w:r>
            <w:r w:rsidRPr="00681909">
              <w:rPr>
                <w:rFonts w:asciiTheme="minorHAnsi" w:hAnsiTheme="minorHAnsi" w:cstheme="minorHAnsi"/>
                <w:noProof/>
                <w:webHidden/>
              </w:rPr>
              <w:fldChar w:fldCharType="begin"/>
            </w:r>
            <w:r w:rsidRPr="00681909">
              <w:rPr>
                <w:rFonts w:asciiTheme="minorHAnsi" w:hAnsiTheme="minorHAnsi" w:cstheme="minorHAnsi"/>
                <w:noProof/>
                <w:webHidden/>
              </w:rPr>
              <w:instrText xml:space="preserve"> PAGEREF _Toc215671963 \h </w:instrText>
            </w:r>
            <w:r w:rsidRPr="00681909">
              <w:rPr>
                <w:rFonts w:asciiTheme="minorHAnsi" w:hAnsiTheme="minorHAnsi" w:cstheme="minorHAnsi"/>
                <w:noProof/>
                <w:webHidden/>
              </w:rPr>
            </w:r>
            <w:r w:rsidRPr="00681909">
              <w:rPr>
                <w:rFonts w:asciiTheme="minorHAnsi" w:hAnsiTheme="minorHAnsi" w:cstheme="minorHAnsi"/>
                <w:noProof/>
                <w:webHidden/>
              </w:rPr>
              <w:fldChar w:fldCharType="separate"/>
            </w:r>
            <w:r w:rsidRPr="00681909">
              <w:rPr>
                <w:rFonts w:asciiTheme="minorHAnsi" w:hAnsiTheme="minorHAnsi" w:cstheme="minorHAnsi"/>
                <w:noProof/>
                <w:webHidden/>
              </w:rPr>
              <w:t>29</w:t>
            </w:r>
            <w:r w:rsidRPr="00681909">
              <w:rPr>
                <w:rFonts w:asciiTheme="minorHAnsi" w:hAnsiTheme="minorHAnsi" w:cstheme="minorHAnsi"/>
                <w:noProof/>
                <w:webHidden/>
              </w:rPr>
              <w:fldChar w:fldCharType="end"/>
            </w:r>
          </w:hyperlink>
        </w:p>
        <w:p w14:paraId="49F57B5C" w14:textId="5C253351" w:rsidR="00681909" w:rsidRPr="00681909" w:rsidRDefault="00681909">
          <w:pPr>
            <w:pStyle w:val="TOC2"/>
            <w:tabs>
              <w:tab w:val="left" w:pos="960"/>
              <w:tab w:val="right" w:leader="dot" w:pos="9016"/>
            </w:tabs>
            <w:rPr>
              <w:rFonts w:asciiTheme="minorHAnsi" w:hAnsiTheme="minorHAnsi" w:cstheme="minorHAnsi"/>
              <w:noProof/>
              <w:kern w:val="2"/>
              <w:sz w:val="24"/>
              <w:szCs w:val="24"/>
              <w:lang w:val="en-IE" w:eastAsia="en-IE"/>
              <w14:ligatures w14:val="standardContextual"/>
            </w:rPr>
          </w:pPr>
          <w:hyperlink w:anchor="_Toc215671964" w:history="1">
            <w:r w:rsidRPr="00681909">
              <w:rPr>
                <w:rStyle w:val="Hyperlink"/>
                <w:rFonts w:asciiTheme="minorHAnsi" w:hAnsiTheme="minorHAnsi" w:cstheme="minorHAnsi"/>
                <w:noProof/>
              </w:rPr>
              <w:t>6.8</w:t>
            </w:r>
            <w:r w:rsidRPr="00681909">
              <w:rPr>
                <w:rFonts w:asciiTheme="minorHAnsi" w:hAnsiTheme="minorHAnsi" w:cstheme="minorHAnsi"/>
                <w:noProof/>
                <w:kern w:val="2"/>
                <w:sz w:val="24"/>
                <w:szCs w:val="24"/>
                <w:lang w:val="en-IE" w:eastAsia="en-IE"/>
                <w14:ligatures w14:val="standardContextual"/>
              </w:rPr>
              <w:tab/>
            </w:r>
            <w:r w:rsidRPr="00681909">
              <w:rPr>
                <w:rStyle w:val="Hyperlink"/>
                <w:rFonts w:asciiTheme="minorHAnsi" w:hAnsiTheme="minorHAnsi" w:cstheme="minorHAnsi"/>
                <w:noProof/>
              </w:rPr>
              <w:t>Collusive Tendering</w:t>
            </w:r>
            <w:r w:rsidRPr="00681909">
              <w:rPr>
                <w:rFonts w:asciiTheme="minorHAnsi" w:hAnsiTheme="minorHAnsi" w:cstheme="minorHAnsi"/>
                <w:noProof/>
                <w:webHidden/>
              </w:rPr>
              <w:tab/>
            </w:r>
            <w:r w:rsidRPr="00681909">
              <w:rPr>
                <w:rFonts w:asciiTheme="minorHAnsi" w:hAnsiTheme="minorHAnsi" w:cstheme="minorHAnsi"/>
                <w:noProof/>
                <w:webHidden/>
              </w:rPr>
              <w:fldChar w:fldCharType="begin"/>
            </w:r>
            <w:r w:rsidRPr="00681909">
              <w:rPr>
                <w:rFonts w:asciiTheme="minorHAnsi" w:hAnsiTheme="minorHAnsi" w:cstheme="minorHAnsi"/>
                <w:noProof/>
                <w:webHidden/>
              </w:rPr>
              <w:instrText xml:space="preserve"> PAGEREF _Toc215671964 \h </w:instrText>
            </w:r>
            <w:r w:rsidRPr="00681909">
              <w:rPr>
                <w:rFonts w:asciiTheme="minorHAnsi" w:hAnsiTheme="minorHAnsi" w:cstheme="minorHAnsi"/>
                <w:noProof/>
                <w:webHidden/>
              </w:rPr>
            </w:r>
            <w:r w:rsidRPr="00681909">
              <w:rPr>
                <w:rFonts w:asciiTheme="minorHAnsi" w:hAnsiTheme="minorHAnsi" w:cstheme="minorHAnsi"/>
                <w:noProof/>
                <w:webHidden/>
              </w:rPr>
              <w:fldChar w:fldCharType="separate"/>
            </w:r>
            <w:r w:rsidRPr="00681909">
              <w:rPr>
                <w:rFonts w:asciiTheme="minorHAnsi" w:hAnsiTheme="minorHAnsi" w:cstheme="minorHAnsi"/>
                <w:noProof/>
                <w:webHidden/>
              </w:rPr>
              <w:t>29</w:t>
            </w:r>
            <w:r w:rsidRPr="00681909">
              <w:rPr>
                <w:rFonts w:asciiTheme="minorHAnsi" w:hAnsiTheme="minorHAnsi" w:cstheme="minorHAnsi"/>
                <w:noProof/>
                <w:webHidden/>
              </w:rPr>
              <w:fldChar w:fldCharType="end"/>
            </w:r>
          </w:hyperlink>
        </w:p>
        <w:p w14:paraId="698A6810" w14:textId="34FBEBBB" w:rsidR="00681909" w:rsidRPr="00681909" w:rsidRDefault="00681909">
          <w:pPr>
            <w:pStyle w:val="TOC2"/>
            <w:tabs>
              <w:tab w:val="left" w:pos="960"/>
              <w:tab w:val="right" w:leader="dot" w:pos="9016"/>
            </w:tabs>
            <w:rPr>
              <w:rFonts w:asciiTheme="minorHAnsi" w:hAnsiTheme="minorHAnsi" w:cstheme="minorHAnsi"/>
              <w:noProof/>
              <w:kern w:val="2"/>
              <w:sz w:val="24"/>
              <w:szCs w:val="24"/>
              <w:lang w:val="en-IE" w:eastAsia="en-IE"/>
              <w14:ligatures w14:val="standardContextual"/>
            </w:rPr>
          </w:pPr>
          <w:hyperlink w:anchor="_Toc215671965" w:history="1">
            <w:r w:rsidRPr="00681909">
              <w:rPr>
                <w:rStyle w:val="Hyperlink"/>
                <w:rFonts w:asciiTheme="minorHAnsi" w:hAnsiTheme="minorHAnsi" w:cstheme="minorHAnsi"/>
                <w:noProof/>
              </w:rPr>
              <w:t>6.9</w:t>
            </w:r>
            <w:r w:rsidRPr="00681909">
              <w:rPr>
                <w:rFonts w:asciiTheme="minorHAnsi" w:hAnsiTheme="minorHAnsi" w:cstheme="minorHAnsi"/>
                <w:noProof/>
                <w:kern w:val="2"/>
                <w:sz w:val="24"/>
                <w:szCs w:val="24"/>
                <w:lang w:val="en-IE" w:eastAsia="en-IE"/>
                <w14:ligatures w14:val="standardContextual"/>
              </w:rPr>
              <w:tab/>
            </w:r>
            <w:r w:rsidRPr="00681909">
              <w:rPr>
                <w:rStyle w:val="Hyperlink"/>
                <w:rFonts w:asciiTheme="minorHAnsi" w:hAnsiTheme="minorHAnsi" w:cstheme="minorHAnsi"/>
                <w:noProof/>
              </w:rPr>
              <w:t>Confidentiality</w:t>
            </w:r>
            <w:r w:rsidRPr="00681909">
              <w:rPr>
                <w:rFonts w:asciiTheme="minorHAnsi" w:hAnsiTheme="minorHAnsi" w:cstheme="minorHAnsi"/>
                <w:noProof/>
                <w:webHidden/>
              </w:rPr>
              <w:tab/>
            </w:r>
            <w:r w:rsidRPr="00681909">
              <w:rPr>
                <w:rFonts w:asciiTheme="minorHAnsi" w:hAnsiTheme="minorHAnsi" w:cstheme="minorHAnsi"/>
                <w:noProof/>
                <w:webHidden/>
              </w:rPr>
              <w:fldChar w:fldCharType="begin"/>
            </w:r>
            <w:r w:rsidRPr="00681909">
              <w:rPr>
                <w:rFonts w:asciiTheme="minorHAnsi" w:hAnsiTheme="minorHAnsi" w:cstheme="minorHAnsi"/>
                <w:noProof/>
                <w:webHidden/>
              </w:rPr>
              <w:instrText xml:space="preserve"> PAGEREF _Toc215671965 \h </w:instrText>
            </w:r>
            <w:r w:rsidRPr="00681909">
              <w:rPr>
                <w:rFonts w:asciiTheme="minorHAnsi" w:hAnsiTheme="minorHAnsi" w:cstheme="minorHAnsi"/>
                <w:noProof/>
                <w:webHidden/>
              </w:rPr>
            </w:r>
            <w:r w:rsidRPr="00681909">
              <w:rPr>
                <w:rFonts w:asciiTheme="minorHAnsi" w:hAnsiTheme="minorHAnsi" w:cstheme="minorHAnsi"/>
                <w:noProof/>
                <w:webHidden/>
              </w:rPr>
              <w:fldChar w:fldCharType="separate"/>
            </w:r>
            <w:r w:rsidRPr="00681909">
              <w:rPr>
                <w:rFonts w:asciiTheme="minorHAnsi" w:hAnsiTheme="minorHAnsi" w:cstheme="minorHAnsi"/>
                <w:noProof/>
                <w:webHidden/>
              </w:rPr>
              <w:t>29</w:t>
            </w:r>
            <w:r w:rsidRPr="00681909">
              <w:rPr>
                <w:rFonts w:asciiTheme="minorHAnsi" w:hAnsiTheme="minorHAnsi" w:cstheme="minorHAnsi"/>
                <w:noProof/>
                <w:webHidden/>
              </w:rPr>
              <w:fldChar w:fldCharType="end"/>
            </w:r>
          </w:hyperlink>
        </w:p>
        <w:p w14:paraId="7DC72060" w14:textId="49CD46A3" w:rsidR="00681909" w:rsidRPr="00681909" w:rsidRDefault="00681909">
          <w:pPr>
            <w:pStyle w:val="TOC2"/>
            <w:tabs>
              <w:tab w:val="left" w:pos="960"/>
              <w:tab w:val="right" w:leader="dot" w:pos="9016"/>
            </w:tabs>
            <w:rPr>
              <w:rFonts w:asciiTheme="minorHAnsi" w:hAnsiTheme="minorHAnsi" w:cstheme="minorHAnsi"/>
              <w:noProof/>
              <w:kern w:val="2"/>
              <w:sz w:val="24"/>
              <w:szCs w:val="24"/>
              <w:lang w:val="en-IE" w:eastAsia="en-IE"/>
              <w14:ligatures w14:val="standardContextual"/>
            </w:rPr>
          </w:pPr>
          <w:hyperlink w:anchor="_Toc215671966" w:history="1">
            <w:r w:rsidRPr="00681909">
              <w:rPr>
                <w:rStyle w:val="Hyperlink"/>
                <w:rFonts w:asciiTheme="minorHAnsi" w:hAnsiTheme="minorHAnsi" w:cstheme="minorHAnsi"/>
                <w:noProof/>
              </w:rPr>
              <w:t>6.10</w:t>
            </w:r>
            <w:r w:rsidRPr="00681909">
              <w:rPr>
                <w:rFonts w:asciiTheme="minorHAnsi" w:hAnsiTheme="minorHAnsi" w:cstheme="minorHAnsi"/>
                <w:noProof/>
                <w:kern w:val="2"/>
                <w:sz w:val="24"/>
                <w:szCs w:val="24"/>
                <w:lang w:val="en-IE" w:eastAsia="en-IE"/>
                <w14:ligatures w14:val="standardContextual"/>
              </w:rPr>
              <w:tab/>
            </w:r>
            <w:r w:rsidRPr="00681909">
              <w:rPr>
                <w:rStyle w:val="Hyperlink"/>
                <w:rFonts w:asciiTheme="minorHAnsi" w:hAnsiTheme="minorHAnsi" w:cstheme="minorHAnsi"/>
                <w:noProof/>
              </w:rPr>
              <w:t>Clarification of Tenders</w:t>
            </w:r>
            <w:r w:rsidRPr="00681909">
              <w:rPr>
                <w:rFonts w:asciiTheme="minorHAnsi" w:hAnsiTheme="minorHAnsi" w:cstheme="minorHAnsi"/>
                <w:noProof/>
                <w:webHidden/>
              </w:rPr>
              <w:tab/>
            </w:r>
            <w:r w:rsidRPr="00681909">
              <w:rPr>
                <w:rFonts w:asciiTheme="minorHAnsi" w:hAnsiTheme="minorHAnsi" w:cstheme="minorHAnsi"/>
                <w:noProof/>
                <w:webHidden/>
              </w:rPr>
              <w:fldChar w:fldCharType="begin"/>
            </w:r>
            <w:r w:rsidRPr="00681909">
              <w:rPr>
                <w:rFonts w:asciiTheme="minorHAnsi" w:hAnsiTheme="minorHAnsi" w:cstheme="minorHAnsi"/>
                <w:noProof/>
                <w:webHidden/>
              </w:rPr>
              <w:instrText xml:space="preserve"> PAGEREF _Toc215671966 \h </w:instrText>
            </w:r>
            <w:r w:rsidRPr="00681909">
              <w:rPr>
                <w:rFonts w:asciiTheme="minorHAnsi" w:hAnsiTheme="minorHAnsi" w:cstheme="minorHAnsi"/>
                <w:noProof/>
                <w:webHidden/>
              </w:rPr>
            </w:r>
            <w:r w:rsidRPr="00681909">
              <w:rPr>
                <w:rFonts w:asciiTheme="minorHAnsi" w:hAnsiTheme="minorHAnsi" w:cstheme="minorHAnsi"/>
                <w:noProof/>
                <w:webHidden/>
              </w:rPr>
              <w:fldChar w:fldCharType="separate"/>
            </w:r>
            <w:r w:rsidRPr="00681909">
              <w:rPr>
                <w:rFonts w:asciiTheme="minorHAnsi" w:hAnsiTheme="minorHAnsi" w:cstheme="minorHAnsi"/>
                <w:noProof/>
                <w:webHidden/>
              </w:rPr>
              <w:t>30</w:t>
            </w:r>
            <w:r w:rsidRPr="00681909">
              <w:rPr>
                <w:rFonts w:asciiTheme="minorHAnsi" w:hAnsiTheme="minorHAnsi" w:cstheme="minorHAnsi"/>
                <w:noProof/>
                <w:webHidden/>
              </w:rPr>
              <w:fldChar w:fldCharType="end"/>
            </w:r>
          </w:hyperlink>
        </w:p>
        <w:p w14:paraId="5B31F8A9" w14:textId="1A64714D" w:rsidR="00681909" w:rsidRPr="00681909" w:rsidRDefault="00681909">
          <w:pPr>
            <w:pStyle w:val="TOC2"/>
            <w:tabs>
              <w:tab w:val="left" w:pos="960"/>
              <w:tab w:val="right" w:leader="dot" w:pos="9016"/>
            </w:tabs>
            <w:rPr>
              <w:rFonts w:asciiTheme="minorHAnsi" w:hAnsiTheme="minorHAnsi" w:cstheme="minorHAnsi"/>
              <w:noProof/>
              <w:kern w:val="2"/>
              <w:sz w:val="24"/>
              <w:szCs w:val="24"/>
              <w:lang w:val="en-IE" w:eastAsia="en-IE"/>
              <w14:ligatures w14:val="standardContextual"/>
            </w:rPr>
          </w:pPr>
          <w:hyperlink w:anchor="_Toc215671967" w:history="1">
            <w:r w:rsidRPr="00681909">
              <w:rPr>
                <w:rStyle w:val="Hyperlink"/>
                <w:rFonts w:asciiTheme="minorHAnsi" w:hAnsiTheme="minorHAnsi" w:cstheme="minorHAnsi"/>
                <w:noProof/>
              </w:rPr>
              <w:t>6.11</w:t>
            </w:r>
            <w:r w:rsidRPr="00681909">
              <w:rPr>
                <w:rFonts w:asciiTheme="minorHAnsi" w:hAnsiTheme="minorHAnsi" w:cstheme="minorHAnsi"/>
                <w:noProof/>
                <w:kern w:val="2"/>
                <w:sz w:val="24"/>
                <w:szCs w:val="24"/>
                <w:lang w:val="en-IE" w:eastAsia="en-IE"/>
                <w14:ligatures w14:val="standardContextual"/>
              </w:rPr>
              <w:tab/>
            </w:r>
            <w:r w:rsidRPr="00681909">
              <w:rPr>
                <w:rStyle w:val="Hyperlink"/>
                <w:rFonts w:asciiTheme="minorHAnsi" w:hAnsiTheme="minorHAnsi" w:cstheme="minorHAnsi"/>
                <w:noProof/>
              </w:rPr>
              <w:t>Correction of errors</w:t>
            </w:r>
            <w:r w:rsidRPr="00681909">
              <w:rPr>
                <w:rFonts w:asciiTheme="minorHAnsi" w:hAnsiTheme="minorHAnsi" w:cstheme="minorHAnsi"/>
                <w:noProof/>
                <w:webHidden/>
              </w:rPr>
              <w:tab/>
            </w:r>
            <w:r w:rsidRPr="00681909">
              <w:rPr>
                <w:rFonts w:asciiTheme="minorHAnsi" w:hAnsiTheme="minorHAnsi" w:cstheme="minorHAnsi"/>
                <w:noProof/>
                <w:webHidden/>
              </w:rPr>
              <w:fldChar w:fldCharType="begin"/>
            </w:r>
            <w:r w:rsidRPr="00681909">
              <w:rPr>
                <w:rFonts w:asciiTheme="minorHAnsi" w:hAnsiTheme="minorHAnsi" w:cstheme="minorHAnsi"/>
                <w:noProof/>
                <w:webHidden/>
              </w:rPr>
              <w:instrText xml:space="preserve"> PAGEREF _Toc215671967 \h </w:instrText>
            </w:r>
            <w:r w:rsidRPr="00681909">
              <w:rPr>
                <w:rFonts w:asciiTheme="minorHAnsi" w:hAnsiTheme="minorHAnsi" w:cstheme="minorHAnsi"/>
                <w:noProof/>
                <w:webHidden/>
              </w:rPr>
            </w:r>
            <w:r w:rsidRPr="00681909">
              <w:rPr>
                <w:rFonts w:asciiTheme="minorHAnsi" w:hAnsiTheme="minorHAnsi" w:cstheme="minorHAnsi"/>
                <w:noProof/>
                <w:webHidden/>
              </w:rPr>
              <w:fldChar w:fldCharType="separate"/>
            </w:r>
            <w:r w:rsidRPr="00681909">
              <w:rPr>
                <w:rFonts w:asciiTheme="minorHAnsi" w:hAnsiTheme="minorHAnsi" w:cstheme="minorHAnsi"/>
                <w:noProof/>
                <w:webHidden/>
              </w:rPr>
              <w:t>30</w:t>
            </w:r>
            <w:r w:rsidRPr="00681909">
              <w:rPr>
                <w:rFonts w:asciiTheme="minorHAnsi" w:hAnsiTheme="minorHAnsi" w:cstheme="minorHAnsi"/>
                <w:noProof/>
                <w:webHidden/>
              </w:rPr>
              <w:fldChar w:fldCharType="end"/>
            </w:r>
          </w:hyperlink>
        </w:p>
        <w:p w14:paraId="271D59EA" w14:textId="3FC25B51" w:rsidR="00681909" w:rsidRPr="00681909" w:rsidRDefault="00681909">
          <w:pPr>
            <w:pStyle w:val="TOC2"/>
            <w:tabs>
              <w:tab w:val="left" w:pos="960"/>
              <w:tab w:val="right" w:leader="dot" w:pos="9016"/>
            </w:tabs>
            <w:rPr>
              <w:rFonts w:asciiTheme="minorHAnsi" w:hAnsiTheme="minorHAnsi" w:cstheme="minorHAnsi"/>
              <w:noProof/>
              <w:kern w:val="2"/>
              <w:sz w:val="24"/>
              <w:szCs w:val="24"/>
              <w:lang w:val="en-IE" w:eastAsia="en-IE"/>
              <w14:ligatures w14:val="standardContextual"/>
            </w:rPr>
          </w:pPr>
          <w:hyperlink w:anchor="_Toc215671968" w:history="1">
            <w:r w:rsidRPr="00681909">
              <w:rPr>
                <w:rStyle w:val="Hyperlink"/>
                <w:rFonts w:asciiTheme="minorHAnsi" w:hAnsiTheme="minorHAnsi" w:cstheme="minorHAnsi"/>
                <w:noProof/>
              </w:rPr>
              <w:t>6.12</w:t>
            </w:r>
            <w:r w:rsidRPr="00681909">
              <w:rPr>
                <w:rFonts w:asciiTheme="minorHAnsi" w:hAnsiTheme="minorHAnsi" w:cstheme="minorHAnsi"/>
                <w:noProof/>
                <w:kern w:val="2"/>
                <w:sz w:val="24"/>
                <w:szCs w:val="24"/>
                <w:lang w:val="en-IE" w:eastAsia="en-IE"/>
                <w14:ligatures w14:val="standardContextual"/>
              </w:rPr>
              <w:tab/>
            </w:r>
            <w:r w:rsidRPr="00681909">
              <w:rPr>
                <w:rStyle w:val="Hyperlink"/>
                <w:rFonts w:asciiTheme="minorHAnsi" w:hAnsiTheme="minorHAnsi" w:cstheme="minorHAnsi"/>
                <w:noProof/>
              </w:rPr>
              <w:t>Change in the composition of a Tenderer</w:t>
            </w:r>
            <w:r w:rsidRPr="00681909">
              <w:rPr>
                <w:rFonts w:asciiTheme="minorHAnsi" w:hAnsiTheme="minorHAnsi" w:cstheme="minorHAnsi"/>
                <w:noProof/>
                <w:webHidden/>
              </w:rPr>
              <w:tab/>
            </w:r>
            <w:r w:rsidRPr="00681909">
              <w:rPr>
                <w:rFonts w:asciiTheme="minorHAnsi" w:hAnsiTheme="minorHAnsi" w:cstheme="minorHAnsi"/>
                <w:noProof/>
                <w:webHidden/>
              </w:rPr>
              <w:fldChar w:fldCharType="begin"/>
            </w:r>
            <w:r w:rsidRPr="00681909">
              <w:rPr>
                <w:rFonts w:asciiTheme="minorHAnsi" w:hAnsiTheme="minorHAnsi" w:cstheme="minorHAnsi"/>
                <w:noProof/>
                <w:webHidden/>
              </w:rPr>
              <w:instrText xml:space="preserve"> PAGEREF _Toc215671968 \h </w:instrText>
            </w:r>
            <w:r w:rsidRPr="00681909">
              <w:rPr>
                <w:rFonts w:asciiTheme="minorHAnsi" w:hAnsiTheme="minorHAnsi" w:cstheme="minorHAnsi"/>
                <w:noProof/>
                <w:webHidden/>
              </w:rPr>
            </w:r>
            <w:r w:rsidRPr="00681909">
              <w:rPr>
                <w:rFonts w:asciiTheme="minorHAnsi" w:hAnsiTheme="minorHAnsi" w:cstheme="minorHAnsi"/>
                <w:noProof/>
                <w:webHidden/>
              </w:rPr>
              <w:fldChar w:fldCharType="separate"/>
            </w:r>
            <w:r w:rsidRPr="00681909">
              <w:rPr>
                <w:rFonts w:asciiTheme="minorHAnsi" w:hAnsiTheme="minorHAnsi" w:cstheme="minorHAnsi"/>
                <w:noProof/>
                <w:webHidden/>
              </w:rPr>
              <w:t>30</w:t>
            </w:r>
            <w:r w:rsidRPr="00681909">
              <w:rPr>
                <w:rFonts w:asciiTheme="minorHAnsi" w:hAnsiTheme="minorHAnsi" w:cstheme="minorHAnsi"/>
                <w:noProof/>
                <w:webHidden/>
              </w:rPr>
              <w:fldChar w:fldCharType="end"/>
            </w:r>
          </w:hyperlink>
        </w:p>
        <w:p w14:paraId="2C0F3CC7" w14:textId="3732F4EB" w:rsidR="00681909" w:rsidRPr="00681909" w:rsidRDefault="00681909">
          <w:pPr>
            <w:pStyle w:val="TOC2"/>
            <w:tabs>
              <w:tab w:val="left" w:pos="960"/>
              <w:tab w:val="right" w:leader="dot" w:pos="9016"/>
            </w:tabs>
            <w:rPr>
              <w:rFonts w:asciiTheme="minorHAnsi" w:hAnsiTheme="minorHAnsi" w:cstheme="minorHAnsi"/>
              <w:noProof/>
              <w:kern w:val="2"/>
              <w:sz w:val="24"/>
              <w:szCs w:val="24"/>
              <w:lang w:val="en-IE" w:eastAsia="en-IE"/>
              <w14:ligatures w14:val="standardContextual"/>
            </w:rPr>
          </w:pPr>
          <w:hyperlink w:anchor="_Toc215671969" w:history="1">
            <w:r w:rsidRPr="00681909">
              <w:rPr>
                <w:rStyle w:val="Hyperlink"/>
                <w:rFonts w:asciiTheme="minorHAnsi" w:hAnsiTheme="minorHAnsi" w:cstheme="minorHAnsi"/>
                <w:noProof/>
              </w:rPr>
              <w:t>6.13</w:t>
            </w:r>
            <w:r w:rsidRPr="00681909">
              <w:rPr>
                <w:rFonts w:asciiTheme="minorHAnsi" w:hAnsiTheme="minorHAnsi" w:cstheme="minorHAnsi"/>
                <w:noProof/>
                <w:kern w:val="2"/>
                <w:sz w:val="24"/>
                <w:szCs w:val="24"/>
                <w:lang w:val="en-IE" w:eastAsia="en-IE"/>
                <w14:ligatures w14:val="standardContextual"/>
              </w:rPr>
              <w:tab/>
            </w:r>
            <w:r w:rsidRPr="00681909">
              <w:rPr>
                <w:rStyle w:val="Hyperlink"/>
                <w:rFonts w:asciiTheme="minorHAnsi" w:hAnsiTheme="minorHAnsi" w:cstheme="minorHAnsi"/>
                <w:noProof/>
              </w:rPr>
              <w:t>Interference and Inducement to Purchase</w:t>
            </w:r>
            <w:r w:rsidRPr="00681909">
              <w:rPr>
                <w:rFonts w:asciiTheme="minorHAnsi" w:hAnsiTheme="minorHAnsi" w:cstheme="minorHAnsi"/>
                <w:noProof/>
                <w:webHidden/>
              </w:rPr>
              <w:tab/>
            </w:r>
            <w:r w:rsidRPr="00681909">
              <w:rPr>
                <w:rFonts w:asciiTheme="minorHAnsi" w:hAnsiTheme="minorHAnsi" w:cstheme="minorHAnsi"/>
                <w:noProof/>
                <w:webHidden/>
              </w:rPr>
              <w:fldChar w:fldCharType="begin"/>
            </w:r>
            <w:r w:rsidRPr="00681909">
              <w:rPr>
                <w:rFonts w:asciiTheme="minorHAnsi" w:hAnsiTheme="minorHAnsi" w:cstheme="minorHAnsi"/>
                <w:noProof/>
                <w:webHidden/>
              </w:rPr>
              <w:instrText xml:space="preserve"> PAGEREF _Toc215671969 \h </w:instrText>
            </w:r>
            <w:r w:rsidRPr="00681909">
              <w:rPr>
                <w:rFonts w:asciiTheme="minorHAnsi" w:hAnsiTheme="minorHAnsi" w:cstheme="minorHAnsi"/>
                <w:noProof/>
                <w:webHidden/>
              </w:rPr>
            </w:r>
            <w:r w:rsidRPr="00681909">
              <w:rPr>
                <w:rFonts w:asciiTheme="minorHAnsi" w:hAnsiTheme="minorHAnsi" w:cstheme="minorHAnsi"/>
                <w:noProof/>
                <w:webHidden/>
              </w:rPr>
              <w:fldChar w:fldCharType="separate"/>
            </w:r>
            <w:r w:rsidRPr="00681909">
              <w:rPr>
                <w:rFonts w:asciiTheme="minorHAnsi" w:hAnsiTheme="minorHAnsi" w:cstheme="minorHAnsi"/>
                <w:noProof/>
                <w:webHidden/>
              </w:rPr>
              <w:t>31</w:t>
            </w:r>
            <w:r w:rsidRPr="00681909">
              <w:rPr>
                <w:rFonts w:asciiTheme="minorHAnsi" w:hAnsiTheme="minorHAnsi" w:cstheme="minorHAnsi"/>
                <w:noProof/>
                <w:webHidden/>
              </w:rPr>
              <w:fldChar w:fldCharType="end"/>
            </w:r>
          </w:hyperlink>
        </w:p>
        <w:p w14:paraId="5F9B5ECE" w14:textId="3B183A7F" w:rsidR="00681909" w:rsidRPr="00681909" w:rsidRDefault="00681909">
          <w:pPr>
            <w:pStyle w:val="TOC2"/>
            <w:tabs>
              <w:tab w:val="left" w:pos="960"/>
              <w:tab w:val="right" w:leader="dot" w:pos="9016"/>
            </w:tabs>
            <w:rPr>
              <w:rFonts w:asciiTheme="minorHAnsi" w:hAnsiTheme="minorHAnsi" w:cstheme="minorHAnsi"/>
              <w:noProof/>
              <w:kern w:val="2"/>
              <w:sz w:val="24"/>
              <w:szCs w:val="24"/>
              <w:lang w:val="en-IE" w:eastAsia="en-IE"/>
              <w14:ligatures w14:val="standardContextual"/>
            </w:rPr>
          </w:pPr>
          <w:hyperlink w:anchor="_Toc215671970" w:history="1">
            <w:r w:rsidRPr="00681909">
              <w:rPr>
                <w:rStyle w:val="Hyperlink"/>
                <w:rFonts w:asciiTheme="minorHAnsi" w:hAnsiTheme="minorHAnsi" w:cstheme="minorHAnsi"/>
                <w:noProof/>
              </w:rPr>
              <w:t>6.14</w:t>
            </w:r>
            <w:r w:rsidRPr="00681909">
              <w:rPr>
                <w:rFonts w:asciiTheme="minorHAnsi" w:hAnsiTheme="minorHAnsi" w:cstheme="minorHAnsi"/>
                <w:noProof/>
                <w:kern w:val="2"/>
                <w:sz w:val="24"/>
                <w:szCs w:val="24"/>
                <w:lang w:val="en-IE" w:eastAsia="en-IE"/>
                <w14:ligatures w14:val="standardContextual"/>
              </w:rPr>
              <w:tab/>
            </w:r>
            <w:r w:rsidRPr="00681909">
              <w:rPr>
                <w:rStyle w:val="Hyperlink"/>
                <w:rFonts w:asciiTheme="minorHAnsi" w:hAnsiTheme="minorHAnsi" w:cstheme="minorHAnsi"/>
                <w:noProof/>
              </w:rPr>
              <w:t>Conflict of Interest</w:t>
            </w:r>
            <w:r w:rsidRPr="00681909">
              <w:rPr>
                <w:rFonts w:asciiTheme="minorHAnsi" w:hAnsiTheme="minorHAnsi" w:cstheme="minorHAnsi"/>
                <w:noProof/>
                <w:webHidden/>
              </w:rPr>
              <w:tab/>
            </w:r>
            <w:r w:rsidRPr="00681909">
              <w:rPr>
                <w:rFonts w:asciiTheme="minorHAnsi" w:hAnsiTheme="minorHAnsi" w:cstheme="minorHAnsi"/>
                <w:noProof/>
                <w:webHidden/>
              </w:rPr>
              <w:fldChar w:fldCharType="begin"/>
            </w:r>
            <w:r w:rsidRPr="00681909">
              <w:rPr>
                <w:rFonts w:asciiTheme="minorHAnsi" w:hAnsiTheme="minorHAnsi" w:cstheme="minorHAnsi"/>
                <w:noProof/>
                <w:webHidden/>
              </w:rPr>
              <w:instrText xml:space="preserve"> PAGEREF _Toc215671970 \h </w:instrText>
            </w:r>
            <w:r w:rsidRPr="00681909">
              <w:rPr>
                <w:rFonts w:asciiTheme="minorHAnsi" w:hAnsiTheme="minorHAnsi" w:cstheme="minorHAnsi"/>
                <w:noProof/>
                <w:webHidden/>
              </w:rPr>
            </w:r>
            <w:r w:rsidRPr="00681909">
              <w:rPr>
                <w:rFonts w:asciiTheme="minorHAnsi" w:hAnsiTheme="minorHAnsi" w:cstheme="minorHAnsi"/>
                <w:noProof/>
                <w:webHidden/>
              </w:rPr>
              <w:fldChar w:fldCharType="separate"/>
            </w:r>
            <w:r w:rsidRPr="00681909">
              <w:rPr>
                <w:rFonts w:asciiTheme="minorHAnsi" w:hAnsiTheme="minorHAnsi" w:cstheme="minorHAnsi"/>
                <w:noProof/>
                <w:webHidden/>
              </w:rPr>
              <w:t>31</w:t>
            </w:r>
            <w:r w:rsidRPr="00681909">
              <w:rPr>
                <w:rFonts w:asciiTheme="minorHAnsi" w:hAnsiTheme="minorHAnsi" w:cstheme="minorHAnsi"/>
                <w:noProof/>
                <w:webHidden/>
              </w:rPr>
              <w:fldChar w:fldCharType="end"/>
            </w:r>
          </w:hyperlink>
        </w:p>
        <w:p w14:paraId="6690EDBC" w14:textId="47659248" w:rsidR="00681909" w:rsidRPr="00681909" w:rsidRDefault="00681909">
          <w:pPr>
            <w:pStyle w:val="TOC2"/>
            <w:tabs>
              <w:tab w:val="left" w:pos="960"/>
              <w:tab w:val="right" w:leader="dot" w:pos="9016"/>
            </w:tabs>
            <w:rPr>
              <w:rFonts w:asciiTheme="minorHAnsi" w:hAnsiTheme="minorHAnsi" w:cstheme="minorHAnsi"/>
              <w:noProof/>
              <w:kern w:val="2"/>
              <w:sz w:val="24"/>
              <w:szCs w:val="24"/>
              <w:lang w:val="en-IE" w:eastAsia="en-IE"/>
              <w14:ligatures w14:val="standardContextual"/>
            </w:rPr>
          </w:pPr>
          <w:hyperlink w:anchor="_Toc215671971" w:history="1">
            <w:r w:rsidRPr="00681909">
              <w:rPr>
                <w:rStyle w:val="Hyperlink"/>
                <w:rFonts w:asciiTheme="minorHAnsi" w:hAnsiTheme="minorHAnsi" w:cstheme="minorHAnsi"/>
                <w:noProof/>
              </w:rPr>
              <w:t>6.15</w:t>
            </w:r>
            <w:r w:rsidRPr="00681909">
              <w:rPr>
                <w:rFonts w:asciiTheme="minorHAnsi" w:hAnsiTheme="minorHAnsi" w:cstheme="minorHAnsi"/>
                <w:noProof/>
                <w:kern w:val="2"/>
                <w:sz w:val="24"/>
                <w:szCs w:val="24"/>
                <w:lang w:val="en-IE" w:eastAsia="en-IE"/>
                <w14:ligatures w14:val="standardContextual"/>
              </w:rPr>
              <w:tab/>
            </w:r>
            <w:r w:rsidRPr="00681909">
              <w:rPr>
                <w:rStyle w:val="Hyperlink"/>
                <w:rFonts w:asciiTheme="minorHAnsi" w:hAnsiTheme="minorHAnsi" w:cstheme="minorHAnsi"/>
                <w:noProof/>
              </w:rPr>
              <w:t>Publicity</w:t>
            </w:r>
            <w:r w:rsidRPr="00681909">
              <w:rPr>
                <w:rFonts w:asciiTheme="minorHAnsi" w:hAnsiTheme="minorHAnsi" w:cstheme="minorHAnsi"/>
                <w:noProof/>
                <w:webHidden/>
              </w:rPr>
              <w:tab/>
            </w:r>
            <w:r w:rsidRPr="00681909">
              <w:rPr>
                <w:rFonts w:asciiTheme="minorHAnsi" w:hAnsiTheme="minorHAnsi" w:cstheme="minorHAnsi"/>
                <w:noProof/>
                <w:webHidden/>
              </w:rPr>
              <w:fldChar w:fldCharType="begin"/>
            </w:r>
            <w:r w:rsidRPr="00681909">
              <w:rPr>
                <w:rFonts w:asciiTheme="minorHAnsi" w:hAnsiTheme="minorHAnsi" w:cstheme="minorHAnsi"/>
                <w:noProof/>
                <w:webHidden/>
              </w:rPr>
              <w:instrText xml:space="preserve"> PAGEREF _Toc215671971 \h </w:instrText>
            </w:r>
            <w:r w:rsidRPr="00681909">
              <w:rPr>
                <w:rFonts w:asciiTheme="minorHAnsi" w:hAnsiTheme="minorHAnsi" w:cstheme="minorHAnsi"/>
                <w:noProof/>
                <w:webHidden/>
              </w:rPr>
            </w:r>
            <w:r w:rsidRPr="00681909">
              <w:rPr>
                <w:rFonts w:asciiTheme="minorHAnsi" w:hAnsiTheme="minorHAnsi" w:cstheme="minorHAnsi"/>
                <w:noProof/>
                <w:webHidden/>
              </w:rPr>
              <w:fldChar w:fldCharType="separate"/>
            </w:r>
            <w:r w:rsidRPr="00681909">
              <w:rPr>
                <w:rFonts w:asciiTheme="minorHAnsi" w:hAnsiTheme="minorHAnsi" w:cstheme="minorHAnsi"/>
                <w:noProof/>
                <w:webHidden/>
              </w:rPr>
              <w:t>31</w:t>
            </w:r>
            <w:r w:rsidRPr="00681909">
              <w:rPr>
                <w:rFonts w:asciiTheme="minorHAnsi" w:hAnsiTheme="minorHAnsi" w:cstheme="minorHAnsi"/>
                <w:noProof/>
                <w:webHidden/>
              </w:rPr>
              <w:fldChar w:fldCharType="end"/>
            </w:r>
          </w:hyperlink>
        </w:p>
        <w:p w14:paraId="60FD2A86" w14:textId="02BD54AB" w:rsidR="00681909" w:rsidRPr="00681909" w:rsidRDefault="00681909">
          <w:pPr>
            <w:pStyle w:val="TOC2"/>
            <w:tabs>
              <w:tab w:val="left" w:pos="960"/>
              <w:tab w:val="right" w:leader="dot" w:pos="9016"/>
            </w:tabs>
            <w:rPr>
              <w:rFonts w:asciiTheme="minorHAnsi" w:hAnsiTheme="minorHAnsi" w:cstheme="minorHAnsi"/>
              <w:noProof/>
              <w:kern w:val="2"/>
              <w:sz w:val="24"/>
              <w:szCs w:val="24"/>
              <w:lang w:val="en-IE" w:eastAsia="en-IE"/>
              <w14:ligatures w14:val="standardContextual"/>
            </w:rPr>
          </w:pPr>
          <w:hyperlink w:anchor="_Toc215671972" w:history="1">
            <w:r w:rsidRPr="00681909">
              <w:rPr>
                <w:rStyle w:val="Hyperlink"/>
                <w:rFonts w:asciiTheme="minorHAnsi" w:hAnsiTheme="minorHAnsi" w:cstheme="minorHAnsi"/>
                <w:noProof/>
              </w:rPr>
              <w:t>6.16</w:t>
            </w:r>
            <w:r w:rsidRPr="00681909">
              <w:rPr>
                <w:rFonts w:asciiTheme="minorHAnsi" w:hAnsiTheme="minorHAnsi" w:cstheme="minorHAnsi"/>
                <w:noProof/>
                <w:kern w:val="2"/>
                <w:sz w:val="24"/>
                <w:szCs w:val="24"/>
                <w:lang w:val="en-IE" w:eastAsia="en-IE"/>
                <w14:ligatures w14:val="standardContextual"/>
              </w:rPr>
              <w:tab/>
            </w:r>
            <w:r w:rsidRPr="00681909">
              <w:rPr>
                <w:rStyle w:val="Hyperlink"/>
                <w:rFonts w:asciiTheme="minorHAnsi" w:hAnsiTheme="minorHAnsi" w:cstheme="minorHAnsi"/>
                <w:noProof/>
              </w:rPr>
              <w:t>Right Not to Award</w:t>
            </w:r>
            <w:r w:rsidRPr="00681909">
              <w:rPr>
                <w:rFonts w:asciiTheme="minorHAnsi" w:hAnsiTheme="minorHAnsi" w:cstheme="minorHAnsi"/>
                <w:noProof/>
                <w:webHidden/>
              </w:rPr>
              <w:tab/>
            </w:r>
            <w:r w:rsidRPr="00681909">
              <w:rPr>
                <w:rFonts w:asciiTheme="minorHAnsi" w:hAnsiTheme="minorHAnsi" w:cstheme="minorHAnsi"/>
                <w:noProof/>
                <w:webHidden/>
              </w:rPr>
              <w:fldChar w:fldCharType="begin"/>
            </w:r>
            <w:r w:rsidRPr="00681909">
              <w:rPr>
                <w:rFonts w:asciiTheme="minorHAnsi" w:hAnsiTheme="minorHAnsi" w:cstheme="minorHAnsi"/>
                <w:noProof/>
                <w:webHidden/>
              </w:rPr>
              <w:instrText xml:space="preserve"> PAGEREF _Toc215671972 \h </w:instrText>
            </w:r>
            <w:r w:rsidRPr="00681909">
              <w:rPr>
                <w:rFonts w:asciiTheme="minorHAnsi" w:hAnsiTheme="minorHAnsi" w:cstheme="minorHAnsi"/>
                <w:noProof/>
                <w:webHidden/>
              </w:rPr>
            </w:r>
            <w:r w:rsidRPr="00681909">
              <w:rPr>
                <w:rFonts w:asciiTheme="minorHAnsi" w:hAnsiTheme="minorHAnsi" w:cstheme="minorHAnsi"/>
                <w:noProof/>
                <w:webHidden/>
              </w:rPr>
              <w:fldChar w:fldCharType="separate"/>
            </w:r>
            <w:r w:rsidRPr="00681909">
              <w:rPr>
                <w:rFonts w:asciiTheme="minorHAnsi" w:hAnsiTheme="minorHAnsi" w:cstheme="minorHAnsi"/>
                <w:noProof/>
                <w:webHidden/>
              </w:rPr>
              <w:t>32</w:t>
            </w:r>
            <w:r w:rsidRPr="00681909">
              <w:rPr>
                <w:rFonts w:asciiTheme="minorHAnsi" w:hAnsiTheme="minorHAnsi" w:cstheme="minorHAnsi"/>
                <w:noProof/>
                <w:webHidden/>
              </w:rPr>
              <w:fldChar w:fldCharType="end"/>
            </w:r>
          </w:hyperlink>
        </w:p>
        <w:p w14:paraId="6B553FBA" w14:textId="4EB8E4A2" w:rsidR="00681909" w:rsidRPr="00681909" w:rsidRDefault="00681909">
          <w:pPr>
            <w:pStyle w:val="TOC2"/>
            <w:tabs>
              <w:tab w:val="left" w:pos="960"/>
              <w:tab w:val="right" w:leader="dot" w:pos="9016"/>
            </w:tabs>
            <w:rPr>
              <w:rFonts w:asciiTheme="minorHAnsi" w:hAnsiTheme="minorHAnsi" w:cstheme="minorHAnsi"/>
              <w:noProof/>
              <w:kern w:val="2"/>
              <w:sz w:val="24"/>
              <w:szCs w:val="24"/>
              <w:lang w:val="en-IE" w:eastAsia="en-IE"/>
              <w14:ligatures w14:val="standardContextual"/>
            </w:rPr>
          </w:pPr>
          <w:hyperlink w:anchor="_Toc215671973" w:history="1">
            <w:r w:rsidRPr="00681909">
              <w:rPr>
                <w:rStyle w:val="Hyperlink"/>
                <w:rFonts w:asciiTheme="minorHAnsi" w:hAnsiTheme="minorHAnsi" w:cstheme="minorHAnsi"/>
                <w:noProof/>
              </w:rPr>
              <w:t>6.17</w:t>
            </w:r>
            <w:r w:rsidRPr="00681909">
              <w:rPr>
                <w:rFonts w:asciiTheme="minorHAnsi" w:hAnsiTheme="minorHAnsi" w:cstheme="minorHAnsi"/>
                <w:noProof/>
                <w:kern w:val="2"/>
                <w:sz w:val="24"/>
                <w:szCs w:val="24"/>
                <w:lang w:val="en-IE" w:eastAsia="en-IE"/>
                <w14:ligatures w14:val="standardContextual"/>
              </w:rPr>
              <w:tab/>
            </w:r>
            <w:r w:rsidRPr="00681909">
              <w:rPr>
                <w:rStyle w:val="Hyperlink"/>
                <w:rFonts w:asciiTheme="minorHAnsi" w:hAnsiTheme="minorHAnsi" w:cstheme="minorHAnsi"/>
                <w:noProof/>
              </w:rPr>
              <w:t>Notification of Tender Evaluations</w:t>
            </w:r>
            <w:r w:rsidRPr="00681909">
              <w:rPr>
                <w:rFonts w:asciiTheme="minorHAnsi" w:hAnsiTheme="minorHAnsi" w:cstheme="minorHAnsi"/>
                <w:noProof/>
                <w:webHidden/>
              </w:rPr>
              <w:tab/>
            </w:r>
            <w:r w:rsidRPr="00681909">
              <w:rPr>
                <w:rFonts w:asciiTheme="minorHAnsi" w:hAnsiTheme="minorHAnsi" w:cstheme="minorHAnsi"/>
                <w:noProof/>
                <w:webHidden/>
              </w:rPr>
              <w:fldChar w:fldCharType="begin"/>
            </w:r>
            <w:r w:rsidRPr="00681909">
              <w:rPr>
                <w:rFonts w:asciiTheme="minorHAnsi" w:hAnsiTheme="minorHAnsi" w:cstheme="minorHAnsi"/>
                <w:noProof/>
                <w:webHidden/>
              </w:rPr>
              <w:instrText xml:space="preserve"> PAGEREF _Toc215671973 \h </w:instrText>
            </w:r>
            <w:r w:rsidRPr="00681909">
              <w:rPr>
                <w:rFonts w:asciiTheme="minorHAnsi" w:hAnsiTheme="minorHAnsi" w:cstheme="minorHAnsi"/>
                <w:noProof/>
                <w:webHidden/>
              </w:rPr>
            </w:r>
            <w:r w:rsidRPr="00681909">
              <w:rPr>
                <w:rFonts w:asciiTheme="minorHAnsi" w:hAnsiTheme="minorHAnsi" w:cstheme="minorHAnsi"/>
                <w:noProof/>
                <w:webHidden/>
              </w:rPr>
              <w:fldChar w:fldCharType="separate"/>
            </w:r>
            <w:r w:rsidRPr="00681909">
              <w:rPr>
                <w:rFonts w:asciiTheme="minorHAnsi" w:hAnsiTheme="minorHAnsi" w:cstheme="minorHAnsi"/>
                <w:noProof/>
                <w:webHidden/>
              </w:rPr>
              <w:t>32</w:t>
            </w:r>
            <w:r w:rsidRPr="00681909">
              <w:rPr>
                <w:rFonts w:asciiTheme="minorHAnsi" w:hAnsiTheme="minorHAnsi" w:cstheme="minorHAnsi"/>
                <w:noProof/>
                <w:webHidden/>
              </w:rPr>
              <w:fldChar w:fldCharType="end"/>
            </w:r>
          </w:hyperlink>
        </w:p>
        <w:p w14:paraId="407AB5BC" w14:textId="6B06462A" w:rsidR="00681909" w:rsidRPr="00681909" w:rsidRDefault="00681909">
          <w:pPr>
            <w:pStyle w:val="TOC2"/>
            <w:tabs>
              <w:tab w:val="left" w:pos="960"/>
              <w:tab w:val="right" w:leader="dot" w:pos="9016"/>
            </w:tabs>
            <w:rPr>
              <w:rFonts w:asciiTheme="minorHAnsi" w:hAnsiTheme="minorHAnsi" w:cstheme="minorHAnsi"/>
              <w:noProof/>
              <w:kern w:val="2"/>
              <w:sz w:val="24"/>
              <w:szCs w:val="24"/>
              <w:lang w:val="en-IE" w:eastAsia="en-IE"/>
              <w14:ligatures w14:val="standardContextual"/>
            </w:rPr>
          </w:pPr>
          <w:hyperlink w:anchor="_Toc215671974" w:history="1">
            <w:r w:rsidRPr="00681909">
              <w:rPr>
                <w:rStyle w:val="Hyperlink"/>
                <w:rFonts w:asciiTheme="minorHAnsi" w:hAnsiTheme="minorHAnsi" w:cstheme="minorHAnsi"/>
                <w:noProof/>
              </w:rPr>
              <w:t>6.18</w:t>
            </w:r>
            <w:r w:rsidRPr="00681909">
              <w:rPr>
                <w:rFonts w:asciiTheme="minorHAnsi" w:hAnsiTheme="minorHAnsi" w:cstheme="minorHAnsi"/>
                <w:noProof/>
                <w:kern w:val="2"/>
                <w:sz w:val="24"/>
                <w:szCs w:val="24"/>
                <w:lang w:val="en-IE" w:eastAsia="en-IE"/>
                <w14:ligatures w14:val="standardContextual"/>
              </w:rPr>
              <w:tab/>
            </w:r>
            <w:r w:rsidRPr="00681909">
              <w:rPr>
                <w:rStyle w:val="Hyperlink"/>
                <w:rFonts w:asciiTheme="minorHAnsi" w:hAnsiTheme="minorHAnsi" w:cstheme="minorHAnsi"/>
                <w:noProof/>
              </w:rPr>
              <w:t>Award Notices</w:t>
            </w:r>
            <w:r w:rsidRPr="00681909">
              <w:rPr>
                <w:rFonts w:asciiTheme="minorHAnsi" w:hAnsiTheme="minorHAnsi" w:cstheme="minorHAnsi"/>
                <w:noProof/>
                <w:webHidden/>
              </w:rPr>
              <w:tab/>
            </w:r>
            <w:r w:rsidRPr="00681909">
              <w:rPr>
                <w:rFonts w:asciiTheme="minorHAnsi" w:hAnsiTheme="minorHAnsi" w:cstheme="minorHAnsi"/>
                <w:noProof/>
                <w:webHidden/>
              </w:rPr>
              <w:fldChar w:fldCharType="begin"/>
            </w:r>
            <w:r w:rsidRPr="00681909">
              <w:rPr>
                <w:rFonts w:asciiTheme="minorHAnsi" w:hAnsiTheme="minorHAnsi" w:cstheme="minorHAnsi"/>
                <w:noProof/>
                <w:webHidden/>
              </w:rPr>
              <w:instrText xml:space="preserve"> PAGEREF _Toc215671974 \h </w:instrText>
            </w:r>
            <w:r w:rsidRPr="00681909">
              <w:rPr>
                <w:rFonts w:asciiTheme="minorHAnsi" w:hAnsiTheme="minorHAnsi" w:cstheme="minorHAnsi"/>
                <w:noProof/>
                <w:webHidden/>
              </w:rPr>
            </w:r>
            <w:r w:rsidRPr="00681909">
              <w:rPr>
                <w:rFonts w:asciiTheme="minorHAnsi" w:hAnsiTheme="minorHAnsi" w:cstheme="minorHAnsi"/>
                <w:noProof/>
                <w:webHidden/>
              </w:rPr>
              <w:fldChar w:fldCharType="separate"/>
            </w:r>
            <w:r w:rsidRPr="00681909">
              <w:rPr>
                <w:rFonts w:asciiTheme="minorHAnsi" w:hAnsiTheme="minorHAnsi" w:cstheme="minorHAnsi"/>
                <w:noProof/>
                <w:webHidden/>
              </w:rPr>
              <w:t>32</w:t>
            </w:r>
            <w:r w:rsidRPr="00681909">
              <w:rPr>
                <w:rFonts w:asciiTheme="minorHAnsi" w:hAnsiTheme="minorHAnsi" w:cstheme="minorHAnsi"/>
                <w:noProof/>
                <w:webHidden/>
              </w:rPr>
              <w:fldChar w:fldCharType="end"/>
            </w:r>
          </w:hyperlink>
        </w:p>
        <w:p w14:paraId="3E9ACE2E" w14:textId="4AD13E0A" w:rsidR="00681909" w:rsidRPr="00681909" w:rsidRDefault="00681909">
          <w:pPr>
            <w:pStyle w:val="TOC2"/>
            <w:tabs>
              <w:tab w:val="left" w:pos="960"/>
              <w:tab w:val="right" w:leader="dot" w:pos="9016"/>
            </w:tabs>
            <w:rPr>
              <w:rFonts w:asciiTheme="minorHAnsi" w:hAnsiTheme="minorHAnsi" w:cstheme="minorHAnsi"/>
              <w:noProof/>
              <w:kern w:val="2"/>
              <w:sz w:val="24"/>
              <w:szCs w:val="24"/>
              <w:lang w:val="en-IE" w:eastAsia="en-IE"/>
              <w14:ligatures w14:val="standardContextual"/>
            </w:rPr>
          </w:pPr>
          <w:hyperlink w:anchor="_Toc215671975" w:history="1">
            <w:r w:rsidRPr="00681909">
              <w:rPr>
                <w:rStyle w:val="Hyperlink"/>
                <w:rFonts w:asciiTheme="minorHAnsi" w:hAnsiTheme="minorHAnsi" w:cstheme="minorHAnsi"/>
                <w:noProof/>
              </w:rPr>
              <w:t>6.19</w:t>
            </w:r>
            <w:r w:rsidRPr="00681909">
              <w:rPr>
                <w:rFonts w:asciiTheme="minorHAnsi" w:hAnsiTheme="minorHAnsi" w:cstheme="minorHAnsi"/>
                <w:noProof/>
                <w:kern w:val="2"/>
                <w:sz w:val="24"/>
                <w:szCs w:val="24"/>
                <w:lang w:val="en-IE" w:eastAsia="en-IE"/>
                <w14:ligatures w14:val="standardContextual"/>
              </w:rPr>
              <w:tab/>
            </w:r>
            <w:r w:rsidRPr="00681909">
              <w:rPr>
                <w:rStyle w:val="Hyperlink"/>
                <w:rFonts w:asciiTheme="minorHAnsi" w:hAnsiTheme="minorHAnsi" w:cstheme="minorHAnsi"/>
                <w:noProof/>
              </w:rPr>
              <w:t>Policy on Personal Debriefings</w:t>
            </w:r>
            <w:r w:rsidRPr="00681909">
              <w:rPr>
                <w:rFonts w:asciiTheme="minorHAnsi" w:hAnsiTheme="minorHAnsi" w:cstheme="minorHAnsi"/>
                <w:noProof/>
                <w:webHidden/>
              </w:rPr>
              <w:tab/>
            </w:r>
            <w:r w:rsidRPr="00681909">
              <w:rPr>
                <w:rFonts w:asciiTheme="minorHAnsi" w:hAnsiTheme="minorHAnsi" w:cstheme="minorHAnsi"/>
                <w:noProof/>
                <w:webHidden/>
              </w:rPr>
              <w:fldChar w:fldCharType="begin"/>
            </w:r>
            <w:r w:rsidRPr="00681909">
              <w:rPr>
                <w:rFonts w:asciiTheme="minorHAnsi" w:hAnsiTheme="minorHAnsi" w:cstheme="minorHAnsi"/>
                <w:noProof/>
                <w:webHidden/>
              </w:rPr>
              <w:instrText xml:space="preserve"> PAGEREF _Toc215671975 \h </w:instrText>
            </w:r>
            <w:r w:rsidRPr="00681909">
              <w:rPr>
                <w:rFonts w:asciiTheme="minorHAnsi" w:hAnsiTheme="minorHAnsi" w:cstheme="minorHAnsi"/>
                <w:noProof/>
                <w:webHidden/>
              </w:rPr>
            </w:r>
            <w:r w:rsidRPr="00681909">
              <w:rPr>
                <w:rFonts w:asciiTheme="minorHAnsi" w:hAnsiTheme="minorHAnsi" w:cstheme="minorHAnsi"/>
                <w:noProof/>
                <w:webHidden/>
              </w:rPr>
              <w:fldChar w:fldCharType="separate"/>
            </w:r>
            <w:r w:rsidRPr="00681909">
              <w:rPr>
                <w:rFonts w:asciiTheme="minorHAnsi" w:hAnsiTheme="minorHAnsi" w:cstheme="minorHAnsi"/>
                <w:noProof/>
                <w:webHidden/>
              </w:rPr>
              <w:t>32</w:t>
            </w:r>
            <w:r w:rsidRPr="00681909">
              <w:rPr>
                <w:rFonts w:asciiTheme="minorHAnsi" w:hAnsiTheme="minorHAnsi" w:cstheme="minorHAnsi"/>
                <w:noProof/>
                <w:webHidden/>
              </w:rPr>
              <w:fldChar w:fldCharType="end"/>
            </w:r>
          </w:hyperlink>
        </w:p>
        <w:p w14:paraId="53E48F3B" w14:textId="5CB50669" w:rsidR="00681909" w:rsidRPr="00681909" w:rsidRDefault="00681909">
          <w:pPr>
            <w:pStyle w:val="TOC2"/>
            <w:tabs>
              <w:tab w:val="left" w:pos="960"/>
              <w:tab w:val="right" w:leader="dot" w:pos="9016"/>
            </w:tabs>
            <w:rPr>
              <w:rFonts w:asciiTheme="minorHAnsi" w:hAnsiTheme="minorHAnsi" w:cstheme="minorHAnsi"/>
              <w:noProof/>
              <w:kern w:val="2"/>
              <w:sz w:val="24"/>
              <w:szCs w:val="24"/>
              <w:lang w:val="en-IE" w:eastAsia="en-IE"/>
              <w14:ligatures w14:val="standardContextual"/>
            </w:rPr>
          </w:pPr>
          <w:hyperlink w:anchor="_Toc215671976" w:history="1">
            <w:r w:rsidRPr="00681909">
              <w:rPr>
                <w:rStyle w:val="Hyperlink"/>
                <w:rFonts w:asciiTheme="minorHAnsi" w:hAnsiTheme="minorHAnsi" w:cstheme="minorHAnsi"/>
                <w:noProof/>
              </w:rPr>
              <w:t>6.20</w:t>
            </w:r>
            <w:r w:rsidRPr="00681909">
              <w:rPr>
                <w:rFonts w:asciiTheme="minorHAnsi" w:hAnsiTheme="minorHAnsi" w:cstheme="minorHAnsi"/>
                <w:noProof/>
                <w:kern w:val="2"/>
                <w:sz w:val="24"/>
                <w:szCs w:val="24"/>
                <w:lang w:val="en-IE" w:eastAsia="en-IE"/>
                <w14:ligatures w14:val="standardContextual"/>
              </w:rPr>
              <w:tab/>
            </w:r>
            <w:r w:rsidRPr="00681909">
              <w:rPr>
                <w:rStyle w:val="Hyperlink"/>
                <w:rFonts w:asciiTheme="minorHAnsi" w:hAnsiTheme="minorHAnsi" w:cstheme="minorHAnsi"/>
                <w:noProof/>
              </w:rPr>
              <w:t>Copyright</w:t>
            </w:r>
            <w:r w:rsidRPr="00681909">
              <w:rPr>
                <w:rFonts w:asciiTheme="minorHAnsi" w:hAnsiTheme="minorHAnsi" w:cstheme="minorHAnsi"/>
                <w:noProof/>
                <w:webHidden/>
              </w:rPr>
              <w:tab/>
            </w:r>
            <w:r w:rsidRPr="00681909">
              <w:rPr>
                <w:rFonts w:asciiTheme="minorHAnsi" w:hAnsiTheme="minorHAnsi" w:cstheme="minorHAnsi"/>
                <w:noProof/>
                <w:webHidden/>
              </w:rPr>
              <w:fldChar w:fldCharType="begin"/>
            </w:r>
            <w:r w:rsidRPr="00681909">
              <w:rPr>
                <w:rFonts w:asciiTheme="minorHAnsi" w:hAnsiTheme="minorHAnsi" w:cstheme="minorHAnsi"/>
                <w:noProof/>
                <w:webHidden/>
              </w:rPr>
              <w:instrText xml:space="preserve"> PAGEREF _Toc215671976 \h </w:instrText>
            </w:r>
            <w:r w:rsidRPr="00681909">
              <w:rPr>
                <w:rFonts w:asciiTheme="minorHAnsi" w:hAnsiTheme="minorHAnsi" w:cstheme="minorHAnsi"/>
                <w:noProof/>
                <w:webHidden/>
              </w:rPr>
            </w:r>
            <w:r w:rsidRPr="00681909">
              <w:rPr>
                <w:rFonts w:asciiTheme="minorHAnsi" w:hAnsiTheme="minorHAnsi" w:cstheme="minorHAnsi"/>
                <w:noProof/>
                <w:webHidden/>
              </w:rPr>
              <w:fldChar w:fldCharType="separate"/>
            </w:r>
            <w:r w:rsidRPr="00681909">
              <w:rPr>
                <w:rFonts w:asciiTheme="minorHAnsi" w:hAnsiTheme="minorHAnsi" w:cstheme="minorHAnsi"/>
                <w:noProof/>
                <w:webHidden/>
              </w:rPr>
              <w:t>32</w:t>
            </w:r>
            <w:r w:rsidRPr="00681909">
              <w:rPr>
                <w:rFonts w:asciiTheme="minorHAnsi" w:hAnsiTheme="minorHAnsi" w:cstheme="minorHAnsi"/>
                <w:noProof/>
                <w:webHidden/>
              </w:rPr>
              <w:fldChar w:fldCharType="end"/>
            </w:r>
          </w:hyperlink>
        </w:p>
        <w:p w14:paraId="0257A015" w14:textId="275FC559" w:rsidR="00681909" w:rsidRPr="00681909" w:rsidRDefault="00681909">
          <w:pPr>
            <w:pStyle w:val="TOC2"/>
            <w:tabs>
              <w:tab w:val="left" w:pos="960"/>
              <w:tab w:val="right" w:leader="dot" w:pos="9016"/>
            </w:tabs>
            <w:rPr>
              <w:rFonts w:asciiTheme="minorHAnsi" w:hAnsiTheme="minorHAnsi" w:cstheme="minorHAnsi"/>
              <w:noProof/>
              <w:kern w:val="2"/>
              <w:sz w:val="24"/>
              <w:szCs w:val="24"/>
              <w:lang w:val="en-IE" w:eastAsia="en-IE"/>
              <w14:ligatures w14:val="standardContextual"/>
            </w:rPr>
          </w:pPr>
          <w:hyperlink w:anchor="_Toc215671977" w:history="1">
            <w:r w:rsidRPr="00681909">
              <w:rPr>
                <w:rStyle w:val="Hyperlink"/>
                <w:rFonts w:asciiTheme="minorHAnsi" w:hAnsiTheme="minorHAnsi" w:cstheme="minorHAnsi"/>
                <w:noProof/>
              </w:rPr>
              <w:t>6.21</w:t>
            </w:r>
            <w:r w:rsidRPr="00681909">
              <w:rPr>
                <w:rFonts w:asciiTheme="minorHAnsi" w:hAnsiTheme="minorHAnsi" w:cstheme="minorHAnsi"/>
                <w:noProof/>
                <w:kern w:val="2"/>
                <w:sz w:val="24"/>
                <w:szCs w:val="24"/>
                <w:lang w:val="en-IE" w:eastAsia="en-IE"/>
                <w14:ligatures w14:val="standardContextual"/>
              </w:rPr>
              <w:tab/>
            </w:r>
            <w:r w:rsidRPr="00681909">
              <w:rPr>
                <w:rStyle w:val="Hyperlink"/>
                <w:rFonts w:asciiTheme="minorHAnsi" w:hAnsiTheme="minorHAnsi" w:cstheme="minorHAnsi"/>
                <w:noProof/>
              </w:rPr>
              <w:t>Brand Names, etc.</w:t>
            </w:r>
            <w:r w:rsidRPr="00681909">
              <w:rPr>
                <w:rFonts w:asciiTheme="minorHAnsi" w:hAnsiTheme="minorHAnsi" w:cstheme="minorHAnsi"/>
                <w:noProof/>
                <w:webHidden/>
              </w:rPr>
              <w:tab/>
            </w:r>
            <w:r w:rsidRPr="00681909">
              <w:rPr>
                <w:rFonts w:asciiTheme="minorHAnsi" w:hAnsiTheme="minorHAnsi" w:cstheme="minorHAnsi"/>
                <w:noProof/>
                <w:webHidden/>
              </w:rPr>
              <w:fldChar w:fldCharType="begin"/>
            </w:r>
            <w:r w:rsidRPr="00681909">
              <w:rPr>
                <w:rFonts w:asciiTheme="minorHAnsi" w:hAnsiTheme="minorHAnsi" w:cstheme="minorHAnsi"/>
                <w:noProof/>
                <w:webHidden/>
              </w:rPr>
              <w:instrText xml:space="preserve"> PAGEREF _Toc215671977 \h </w:instrText>
            </w:r>
            <w:r w:rsidRPr="00681909">
              <w:rPr>
                <w:rFonts w:asciiTheme="minorHAnsi" w:hAnsiTheme="minorHAnsi" w:cstheme="minorHAnsi"/>
                <w:noProof/>
                <w:webHidden/>
              </w:rPr>
            </w:r>
            <w:r w:rsidRPr="00681909">
              <w:rPr>
                <w:rFonts w:asciiTheme="minorHAnsi" w:hAnsiTheme="minorHAnsi" w:cstheme="minorHAnsi"/>
                <w:noProof/>
                <w:webHidden/>
              </w:rPr>
              <w:fldChar w:fldCharType="separate"/>
            </w:r>
            <w:r w:rsidRPr="00681909">
              <w:rPr>
                <w:rFonts w:asciiTheme="minorHAnsi" w:hAnsiTheme="minorHAnsi" w:cstheme="minorHAnsi"/>
                <w:noProof/>
                <w:webHidden/>
              </w:rPr>
              <w:t>33</w:t>
            </w:r>
            <w:r w:rsidRPr="00681909">
              <w:rPr>
                <w:rFonts w:asciiTheme="minorHAnsi" w:hAnsiTheme="minorHAnsi" w:cstheme="minorHAnsi"/>
                <w:noProof/>
                <w:webHidden/>
              </w:rPr>
              <w:fldChar w:fldCharType="end"/>
            </w:r>
          </w:hyperlink>
        </w:p>
        <w:p w14:paraId="76A4EA57" w14:textId="00C0496B" w:rsidR="00681909" w:rsidRPr="00681909" w:rsidRDefault="00681909">
          <w:pPr>
            <w:pStyle w:val="TOC2"/>
            <w:tabs>
              <w:tab w:val="left" w:pos="960"/>
              <w:tab w:val="right" w:leader="dot" w:pos="9016"/>
            </w:tabs>
            <w:rPr>
              <w:rFonts w:asciiTheme="minorHAnsi" w:hAnsiTheme="minorHAnsi" w:cstheme="minorHAnsi"/>
              <w:noProof/>
              <w:kern w:val="2"/>
              <w:sz w:val="24"/>
              <w:szCs w:val="24"/>
              <w:lang w:val="en-IE" w:eastAsia="en-IE"/>
              <w14:ligatures w14:val="standardContextual"/>
            </w:rPr>
          </w:pPr>
          <w:hyperlink w:anchor="_Toc215671978" w:history="1">
            <w:r w:rsidRPr="00681909">
              <w:rPr>
                <w:rStyle w:val="Hyperlink"/>
                <w:rFonts w:asciiTheme="minorHAnsi" w:hAnsiTheme="minorHAnsi" w:cstheme="minorHAnsi"/>
                <w:noProof/>
              </w:rPr>
              <w:t>6.22</w:t>
            </w:r>
            <w:r w:rsidRPr="00681909">
              <w:rPr>
                <w:rFonts w:asciiTheme="minorHAnsi" w:hAnsiTheme="minorHAnsi" w:cstheme="minorHAnsi"/>
                <w:noProof/>
                <w:kern w:val="2"/>
                <w:sz w:val="24"/>
                <w:szCs w:val="24"/>
                <w:lang w:val="en-IE" w:eastAsia="en-IE"/>
                <w14:ligatures w14:val="standardContextual"/>
              </w:rPr>
              <w:tab/>
            </w:r>
            <w:r w:rsidRPr="00681909">
              <w:rPr>
                <w:rStyle w:val="Hyperlink"/>
                <w:rFonts w:asciiTheme="minorHAnsi" w:hAnsiTheme="minorHAnsi" w:cstheme="minorHAnsi"/>
                <w:noProof/>
              </w:rPr>
              <w:t>Environmental Aspects</w:t>
            </w:r>
            <w:r w:rsidRPr="00681909">
              <w:rPr>
                <w:rFonts w:asciiTheme="minorHAnsi" w:hAnsiTheme="minorHAnsi" w:cstheme="minorHAnsi"/>
                <w:noProof/>
                <w:webHidden/>
              </w:rPr>
              <w:tab/>
            </w:r>
            <w:r w:rsidRPr="00681909">
              <w:rPr>
                <w:rFonts w:asciiTheme="minorHAnsi" w:hAnsiTheme="minorHAnsi" w:cstheme="minorHAnsi"/>
                <w:noProof/>
                <w:webHidden/>
              </w:rPr>
              <w:fldChar w:fldCharType="begin"/>
            </w:r>
            <w:r w:rsidRPr="00681909">
              <w:rPr>
                <w:rFonts w:asciiTheme="minorHAnsi" w:hAnsiTheme="minorHAnsi" w:cstheme="minorHAnsi"/>
                <w:noProof/>
                <w:webHidden/>
              </w:rPr>
              <w:instrText xml:space="preserve"> PAGEREF _Toc215671978 \h </w:instrText>
            </w:r>
            <w:r w:rsidRPr="00681909">
              <w:rPr>
                <w:rFonts w:asciiTheme="minorHAnsi" w:hAnsiTheme="minorHAnsi" w:cstheme="minorHAnsi"/>
                <w:noProof/>
                <w:webHidden/>
              </w:rPr>
            </w:r>
            <w:r w:rsidRPr="00681909">
              <w:rPr>
                <w:rFonts w:asciiTheme="minorHAnsi" w:hAnsiTheme="minorHAnsi" w:cstheme="minorHAnsi"/>
                <w:noProof/>
                <w:webHidden/>
              </w:rPr>
              <w:fldChar w:fldCharType="separate"/>
            </w:r>
            <w:r w:rsidRPr="00681909">
              <w:rPr>
                <w:rFonts w:asciiTheme="minorHAnsi" w:hAnsiTheme="minorHAnsi" w:cstheme="minorHAnsi"/>
                <w:noProof/>
                <w:webHidden/>
              </w:rPr>
              <w:t>33</w:t>
            </w:r>
            <w:r w:rsidRPr="00681909">
              <w:rPr>
                <w:rFonts w:asciiTheme="minorHAnsi" w:hAnsiTheme="minorHAnsi" w:cstheme="minorHAnsi"/>
                <w:noProof/>
                <w:webHidden/>
              </w:rPr>
              <w:fldChar w:fldCharType="end"/>
            </w:r>
          </w:hyperlink>
        </w:p>
        <w:p w14:paraId="2FBF0BF6" w14:textId="3CE16222" w:rsidR="00681909" w:rsidRPr="00681909" w:rsidRDefault="00681909">
          <w:pPr>
            <w:pStyle w:val="TOC2"/>
            <w:tabs>
              <w:tab w:val="left" w:pos="960"/>
              <w:tab w:val="right" w:leader="dot" w:pos="9016"/>
            </w:tabs>
            <w:rPr>
              <w:rFonts w:asciiTheme="minorHAnsi" w:hAnsiTheme="minorHAnsi" w:cstheme="minorHAnsi"/>
              <w:noProof/>
              <w:kern w:val="2"/>
              <w:sz w:val="24"/>
              <w:szCs w:val="24"/>
              <w:lang w:val="en-IE" w:eastAsia="en-IE"/>
              <w14:ligatures w14:val="standardContextual"/>
            </w:rPr>
          </w:pPr>
          <w:hyperlink w:anchor="_Toc215671979" w:history="1">
            <w:r w:rsidRPr="00681909">
              <w:rPr>
                <w:rStyle w:val="Hyperlink"/>
                <w:rFonts w:asciiTheme="minorHAnsi" w:hAnsiTheme="minorHAnsi" w:cstheme="minorHAnsi"/>
                <w:noProof/>
              </w:rPr>
              <w:t>6.23</w:t>
            </w:r>
            <w:r w:rsidRPr="00681909">
              <w:rPr>
                <w:rFonts w:asciiTheme="minorHAnsi" w:hAnsiTheme="minorHAnsi" w:cstheme="minorHAnsi"/>
                <w:noProof/>
                <w:kern w:val="2"/>
                <w:sz w:val="24"/>
                <w:szCs w:val="24"/>
                <w:lang w:val="en-IE" w:eastAsia="en-IE"/>
                <w14:ligatures w14:val="standardContextual"/>
              </w:rPr>
              <w:tab/>
            </w:r>
            <w:r w:rsidRPr="00681909">
              <w:rPr>
                <w:rStyle w:val="Hyperlink"/>
                <w:rFonts w:asciiTheme="minorHAnsi" w:hAnsiTheme="minorHAnsi" w:cstheme="minorHAnsi"/>
                <w:noProof/>
              </w:rPr>
              <w:t>Knowledge and Skills Transfer</w:t>
            </w:r>
            <w:r w:rsidRPr="00681909">
              <w:rPr>
                <w:rFonts w:asciiTheme="minorHAnsi" w:hAnsiTheme="minorHAnsi" w:cstheme="minorHAnsi"/>
                <w:noProof/>
                <w:webHidden/>
              </w:rPr>
              <w:tab/>
            </w:r>
            <w:r w:rsidRPr="00681909">
              <w:rPr>
                <w:rFonts w:asciiTheme="minorHAnsi" w:hAnsiTheme="minorHAnsi" w:cstheme="minorHAnsi"/>
                <w:noProof/>
                <w:webHidden/>
              </w:rPr>
              <w:fldChar w:fldCharType="begin"/>
            </w:r>
            <w:r w:rsidRPr="00681909">
              <w:rPr>
                <w:rFonts w:asciiTheme="minorHAnsi" w:hAnsiTheme="minorHAnsi" w:cstheme="minorHAnsi"/>
                <w:noProof/>
                <w:webHidden/>
              </w:rPr>
              <w:instrText xml:space="preserve"> PAGEREF _Toc215671979 \h </w:instrText>
            </w:r>
            <w:r w:rsidRPr="00681909">
              <w:rPr>
                <w:rFonts w:asciiTheme="minorHAnsi" w:hAnsiTheme="minorHAnsi" w:cstheme="minorHAnsi"/>
                <w:noProof/>
                <w:webHidden/>
              </w:rPr>
            </w:r>
            <w:r w:rsidRPr="00681909">
              <w:rPr>
                <w:rFonts w:asciiTheme="minorHAnsi" w:hAnsiTheme="minorHAnsi" w:cstheme="minorHAnsi"/>
                <w:noProof/>
                <w:webHidden/>
              </w:rPr>
              <w:fldChar w:fldCharType="separate"/>
            </w:r>
            <w:r w:rsidRPr="00681909">
              <w:rPr>
                <w:rFonts w:asciiTheme="minorHAnsi" w:hAnsiTheme="minorHAnsi" w:cstheme="minorHAnsi"/>
                <w:noProof/>
                <w:webHidden/>
              </w:rPr>
              <w:t>33</w:t>
            </w:r>
            <w:r w:rsidRPr="00681909">
              <w:rPr>
                <w:rFonts w:asciiTheme="minorHAnsi" w:hAnsiTheme="minorHAnsi" w:cstheme="minorHAnsi"/>
                <w:noProof/>
                <w:webHidden/>
              </w:rPr>
              <w:fldChar w:fldCharType="end"/>
            </w:r>
          </w:hyperlink>
        </w:p>
        <w:p w14:paraId="4F3AAC9D" w14:textId="71D18A0B" w:rsidR="00681909" w:rsidRPr="00681909" w:rsidRDefault="00681909">
          <w:pPr>
            <w:pStyle w:val="TOC2"/>
            <w:tabs>
              <w:tab w:val="left" w:pos="960"/>
              <w:tab w:val="right" w:leader="dot" w:pos="9016"/>
            </w:tabs>
            <w:rPr>
              <w:rFonts w:asciiTheme="minorHAnsi" w:hAnsiTheme="minorHAnsi" w:cstheme="minorHAnsi"/>
              <w:noProof/>
              <w:kern w:val="2"/>
              <w:sz w:val="24"/>
              <w:szCs w:val="24"/>
              <w:lang w:val="en-IE" w:eastAsia="en-IE"/>
              <w14:ligatures w14:val="standardContextual"/>
            </w:rPr>
          </w:pPr>
          <w:hyperlink w:anchor="_Toc215671980" w:history="1">
            <w:r w:rsidRPr="00681909">
              <w:rPr>
                <w:rStyle w:val="Hyperlink"/>
                <w:rFonts w:asciiTheme="minorHAnsi" w:hAnsiTheme="minorHAnsi" w:cstheme="minorHAnsi"/>
                <w:noProof/>
              </w:rPr>
              <w:t>6.24</w:t>
            </w:r>
            <w:r w:rsidRPr="00681909">
              <w:rPr>
                <w:rFonts w:asciiTheme="minorHAnsi" w:hAnsiTheme="minorHAnsi" w:cstheme="minorHAnsi"/>
                <w:noProof/>
                <w:kern w:val="2"/>
                <w:sz w:val="24"/>
                <w:szCs w:val="24"/>
                <w:lang w:val="en-IE" w:eastAsia="en-IE"/>
                <w14:ligatures w14:val="standardContextual"/>
              </w:rPr>
              <w:tab/>
            </w:r>
            <w:r w:rsidRPr="00681909">
              <w:rPr>
                <w:rStyle w:val="Hyperlink"/>
                <w:rFonts w:asciiTheme="minorHAnsi" w:hAnsiTheme="minorHAnsi" w:cstheme="minorHAnsi"/>
                <w:noProof/>
              </w:rPr>
              <w:t>Currency and Payments</w:t>
            </w:r>
            <w:r w:rsidRPr="00681909">
              <w:rPr>
                <w:rFonts w:asciiTheme="minorHAnsi" w:hAnsiTheme="minorHAnsi" w:cstheme="minorHAnsi"/>
                <w:noProof/>
                <w:webHidden/>
              </w:rPr>
              <w:tab/>
            </w:r>
            <w:r w:rsidRPr="00681909">
              <w:rPr>
                <w:rFonts w:asciiTheme="minorHAnsi" w:hAnsiTheme="minorHAnsi" w:cstheme="minorHAnsi"/>
                <w:noProof/>
                <w:webHidden/>
              </w:rPr>
              <w:fldChar w:fldCharType="begin"/>
            </w:r>
            <w:r w:rsidRPr="00681909">
              <w:rPr>
                <w:rFonts w:asciiTheme="minorHAnsi" w:hAnsiTheme="minorHAnsi" w:cstheme="minorHAnsi"/>
                <w:noProof/>
                <w:webHidden/>
              </w:rPr>
              <w:instrText xml:space="preserve"> PAGEREF _Toc215671980 \h </w:instrText>
            </w:r>
            <w:r w:rsidRPr="00681909">
              <w:rPr>
                <w:rFonts w:asciiTheme="minorHAnsi" w:hAnsiTheme="minorHAnsi" w:cstheme="minorHAnsi"/>
                <w:noProof/>
                <w:webHidden/>
              </w:rPr>
            </w:r>
            <w:r w:rsidRPr="00681909">
              <w:rPr>
                <w:rFonts w:asciiTheme="minorHAnsi" w:hAnsiTheme="minorHAnsi" w:cstheme="minorHAnsi"/>
                <w:noProof/>
                <w:webHidden/>
              </w:rPr>
              <w:fldChar w:fldCharType="separate"/>
            </w:r>
            <w:r w:rsidRPr="00681909">
              <w:rPr>
                <w:rFonts w:asciiTheme="minorHAnsi" w:hAnsiTheme="minorHAnsi" w:cstheme="minorHAnsi"/>
                <w:noProof/>
                <w:webHidden/>
              </w:rPr>
              <w:t>33</w:t>
            </w:r>
            <w:r w:rsidRPr="00681909">
              <w:rPr>
                <w:rFonts w:asciiTheme="minorHAnsi" w:hAnsiTheme="minorHAnsi" w:cstheme="minorHAnsi"/>
                <w:noProof/>
                <w:webHidden/>
              </w:rPr>
              <w:fldChar w:fldCharType="end"/>
            </w:r>
          </w:hyperlink>
        </w:p>
        <w:p w14:paraId="18FCF17B" w14:textId="620AA33F" w:rsidR="00681909" w:rsidRPr="00681909" w:rsidRDefault="00681909">
          <w:pPr>
            <w:pStyle w:val="TOC2"/>
            <w:tabs>
              <w:tab w:val="left" w:pos="960"/>
              <w:tab w:val="right" w:leader="dot" w:pos="9016"/>
            </w:tabs>
            <w:rPr>
              <w:rFonts w:asciiTheme="minorHAnsi" w:hAnsiTheme="minorHAnsi" w:cstheme="minorHAnsi"/>
              <w:noProof/>
              <w:kern w:val="2"/>
              <w:sz w:val="24"/>
              <w:szCs w:val="24"/>
              <w:lang w:val="en-IE" w:eastAsia="en-IE"/>
              <w14:ligatures w14:val="standardContextual"/>
            </w:rPr>
          </w:pPr>
          <w:hyperlink w:anchor="_Toc215671981" w:history="1">
            <w:r w:rsidRPr="00681909">
              <w:rPr>
                <w:rStyle w:val="Hyperlink"/>
                <w:rFonts w:asciiTheme="minorHAnsi" w:hAnsiTheme="minorHAnsi" w:cstheme="minorHAnsi"/>
                <w:noProof/>
              </w:rPr>
              <w:t>6.25</w:t>
            </w:r>
            <w:r w:rsidRPr="00681909">
              <w:rPr>
                <w:rFonts w:asciiTheme="minorHAnsi" w:hAnsiTheme="minorHAnsi" w:cstheme="minorHAnsi"/>
                <w:noProof/>
                <w:kern w:val="2"/>
                <w:sz w:val="24"/>
                <w:szCs w:val="24"/>
                <w:lang w:val="en-IE" w:eastAsia="en-IE"/>
                <w14:ligatures w14:val="standardContextual"/>
              </w:rPr>
              <w:tab/>
            </w:r>
            <w:r w:rsidRPr="00681909">
              <w:rPr>
                <w:rStyle w:val="Hyperlink"/>
                <w:rFonts w:asciiTheme="minorHAnsi" w:hAnsiTheme="minorHAnsi" w:cstheme="minorHAnsi"/>
                <w:noProof/>
              </w:rPr>
              <w:t>Irish Legislation and Law</w:t>
            </w:r>
            <w:r w:rsidRPr="00681909">
              <w:rPr>
                <w:rFonts w:asciiTheme="minorHAnsi" w:hAnsiTheme="minorHAnsi" w:cstheme="minorHAnsi"/>
                <w:noProof/>
                <w:webHidden/>
              </w:rPr>
              <w:tab/>
            </w:r>
            <w:r w:rsidRPr="00681909">
              <w:rPr>
                <w:rFonts w:asciiTheme="minorHAnsi" w:hAnsiTheme="minorHAnsi" w:cstheme="minorHAnsi"/>
                <w:noProof/>
                <w:webHidden/>
              </w:rPr>
              <w:fldChar w:fldCharType="begin"/>
            </w:r>
            <w:r w:rsidRPr="00681909">
              <w:rPr>
                <w:rFonts w:asciiTheme="minorHAnsi" w:hAnsiTheme="minorHAnsi" w:cstheme="minorHAnsi"/>
                <w:noProof/>
                <w:webHidden/>
              </w:rPr>
              <w:instrText xml:space="preserve"> PAGEREF _Toc215671981 \h </w:instrText>
            </w:r>
            <w:r w:rsidRPr="00681909">
              <w:rPr>
                <w:rFonts w:asciiTheme="minorHAnsi" w:hAnsiTheme="minorHAnsi" w:cstheme="minorHAnsi"/>
                <w:noProof/>
                <w:webHidden/>
              </w:rPr>
            </w:r>
            <w:r w:rsidRPr="00681909">
              <w:rPr>
                <w:rFonts w:asciiTheme="minorHAnsi" w:hAnsiTheme="minorHAnsi" w:cstheme="minorHAnsi"/>
                <w:noProof/>
                <w:webHidden/>
              </w:rPr>
              <w:fldChar w:fldCharType="separate"/>
            </w:r>
            <w:r w:rsidRPr="00681909">
              <w:rPr>
                <w:rFonts w:asciiTheme="minorHAnsi" w:hAnsiTheme="minorHAnsi" w:cstheme="minorHAnsi"/>
                <w:noProof/>
                <w:webHidden/>
              </w:rPr>
              <w:t>33</w:t>
            </w:r>
            <w:r w:rsidRPr="00681909">
              <w:rPr>
                <w:rFonts w:asciiTheme="minorHAnsi" w:hAnsiTheme="minorHAnsi" w:cstheme="minorHAnsi"/>
                <w:noProof/>
                <w:webHidden/>
              </w:rPr>
              <w:fldChar w:fldCharType="end"/>
            </w:r>
          </w:hyperlink>
        </w:p>
        <w:p w14:paraId="3AC8CB7C" w14:textId="54C0123E" w:rsidR="00681909" w:rsidRPr="00681909" w:rsidRDefault="00681909">
          <w:pPr>
            <w:pStyle w:val="TOC2"/>
            <w:tabs>
              <w:tab w:val="left" w:pos="960"/>
              <w:tab w:val="right" w:leader="dot" w:pos="9016"/>
            </w:tabs>
            <w:rPr>
              <w:rFonts w:asciiTheme="minorHAnsi" w:hAnsiTheme="minorHAnsi" w:cstheme="minorHAnsi"/>
              <w:noProof/>
              <w:kern w:val="2"/>
              <w:sz w:val="24"/>
              <w:szCs w:val="24"/>
              <w:lang w:val="en-IE" w:eastAsia="en-IE"/>
              <w14:ligatures w14:val="standardContextual"/>
            </w:rPr>
          </w:pPr>
          <w:hyperlink w:anchor="_Toc215671982" w:history="1">
            <w:r w:rsidRPr="00681909">
              <w:rPr>
                <w:rStyle w:val="Hyperlink"/>
                <w:rFonts w:asciiTheme="minorHAnsi" w:hAnsiTheme="minorHAnsi" w:cstheme="minorHAnsi"/>
                <w:noProof/>
              </w:rPr>
              <w:t>6.26</w:t>
            </w:r>
            <w:r w:rsidRPr="00681909">
              <w:rPr>
                <w:rFonts w:asciiTheme="minorHAnsi" w:hAnsiTheme="minorHAnsi" w:cstheme="minorHAnsi"/>
                <w:noProof/>
                <w:kern w:val="2"/>
                <w:sz w:val="24"/>
                <w:szCs w:val="24"/>
                <w:lang w:val="en-IE" w:eastAsia="en-IE"/>
                <w14:ligatures w14:val="standardContextual"/>
              </w:rPr>
              <w:tab/>
            </w:r>
            <w:r w:rsidRPr="00681909">
              <w:rPr>
                <w:rStyle w:val="Hyperlink"/>
                <w:rFonts w:asciiTheme="minorHAnsi" w:hAnsiTheme="minorHAnsi" w:cstheme="minorHAnsi"/>
                <w:noProof/>
              </w:rPr>
              <w:t>Anti-Competitive Conduct</w:t>
            </w:r>
            <w:r w:rsidRPr="00681909">
              <w:rPr>
                <w:rFonts w:asciiTheme="minorHAnsi" w:hAnsiTheme="minorHAnsi" w:cstheme="minorHAnsi"/>
                <w:noProof/>
                <w:webHidden/>
              </w:rPr>
              <w:tab/>
            </w:r>
            <w:r w:rsidRPr="00681909">
              <w:rPr>
                <w:rFonts w:asciiTheme="minorHAnsi" w:hAnsiTheme="minorHAnsi" w:cstheme="minorHAnsi"/>
                <w:noProof/>
                <w:webHidden/>
              </w:rPr>
              <w:fldChar w:fldCharType="begin"/>
            </w:r>
            <w:r w:rsidRPr="00681909">
              <w:rPr>
                <w:rFonts w:asciiTheme="minorHAnsi" w:hAnsiTheme="minorHAnsi" w:cstheme="minorHAnsi"/>
                <w:noProof/>
                <w:webHidden/>
              </w:rPr>
              <w:instrText xml:space="preserve"> PAGEREF _Toc215671982 \h </w:instrText>
            </w:r>
            <w:r w:rsidRPr="00681909">
              <w:rPr>
                <w:rFonts w:asciiTheme="minorHAnsi" w:hAnsiTheme="minorHAnsi" w:cstheme="minorHAnsi"/>
                <w:noProof/>
                <w:webHidden/>
              </w:rPr>
            </w:r>
            <w:r w:rsidRPr="00681909">
              <w:rPr>
                <w:rFonts w:asciiTheme="minorHAnsi" w:hAnsiTheme="minorHAnsi" w:cstheme="minorHAnsi"/>
                <w:noProof/>
                <w:webHidden/>
              </w:rPr>
              <w:fldChar w:fldCharType="separate"/>
            </w:r>
            <w:r w:rsidRPr="00681909">
              <w:rPr>
                <w:rFonts w:asciiTheme="minorHAnsi" w:hAnsiTheme="minorHAnsi" w:cstheme="minorHAnsi"/>
                <w:noProof/>
                <w:webHidden/>
              </w:rPr>
              <w:t>34</w:t>
            </w:r>
            <w:r w:rsidRPr="00681909">
              <w:rPr>
                <w:rFonts w:asciiTheme="minorHAnsi" w:hAnsiTheme="minorHAnsi" w:cstheme="minorHAnsi"/>
                <w:noProof/>
                <w:webHidden/>
              </w:rPr>
              <w:fldChar w:fldCharType="end"/>
            </w:r>
          </w:hyperlink>
        </w:p>
        <w:p w14:paraId="443318AE" w14:textId="08EF9969" w:rsidR="00681909" w:rsidRPr="00681909" w:rsidRDefault="00681909">
          <w:pPr>
            <w:pStyle w:val="TOC2"/>
            <w:tabs>
              <w:tab w:val="left" w:pos="960"/>
              <w:tab w:val="right" w:leader="dot" w:pos="9016"/>
            </w:tabs>
            <w:rPr>
              <w:rFonts w:asciiTheme="minorHAnsi" w:hAnsiTheme="minorHAnsi" w:cstheme="minorHAnsi"/>
              <w:noProof/>
              <w:kern w:val="2"/>
              <w:sz w:val="24"/>
              <w:szCs w:val="24"/>
              <w:lang w:val="en-IE" w:eastAsia="en-IE"/>
              <w14:ligatures w14:val="standardContextual"/>
            </w:rPr>
          </w:pPr>
          <w:hyperlink w:anchor="_Toc215671983" w:history="1">
            <w:r w:rsidRPr="00681909">
              <w:rPr>
                <w:rStyle w:val="Hyperlink"/>
                <w:rFonts w:asciiTheme="minorHAnsi" w:hAnsiTheme="minorHAnsi" w:cstheme="minorHAnsi"/>
                <w:noProof/>
              </w:rPr>
              <w:t>6.27</w:t>
            </w:r>
            <w:r w:rsidRPr="00681909">
              <w:rPr>
                <w:rFonts w:asciiTheme="minorHAnsi" w:hAnsiTheme="minorHAnsi" w:cstheme="minorHAnsi"/>
                <w:noProof/>
                <w:kern w:val="2"/>
                <w:sz w:val="24"/>
                <w:szCs w:val="24"/>
                <w:lang w:val="en-IE" w:eastAsia="en-IE"/>
                <w14:ligatures w14:val="standardContextual"/>
              </w:rPr>
              <w:tab/>
            </w:r>
            <w:r w:rsidRPr="00681909">
              <w:rPr>
                <w:rStyle w:val="Hyperlink"/>
                <w:rFonts w:asciiTheme="minorHAnsi" w:hAnsiTheme="minorHAnsi" w:cstheme="minorHAnsi"/>
                <w:noProof/>
              </w:rPr>
              <w:t>Accessibility / Dignity at Work</w:t>
            </w:r>
            <w:r w:rsidRPr="00681909">
              <w:rPr>
                <w:rFonts w:asciiTheme="minorHAnsi" w:hAnsiTheme="minorHAnsi" w:cstheme="minorHAnsi"/>
                <w:noProof/>
                <w:webHidden/>
              </w:rPr>
              <w:tab/>
            </w:r>
            <w:r w:rsidRPr="00681909">
              <w:rPr>
                <w:rFonts w:asciiTheme="minorHAnsi" w:hAnsiTheme="minorHAnsi" w:cstheme="minorHAnsi"/>
                <w:noProof/>
                <w:webHidden/>
              </w:rPr>
              <w:fldChar w:fldCharType="begin"/>
            </w:r>
            <w:r w:rsidRPr="00681909">
              <w:rPr>
                <w:rFonts w:asciiTheme="minorHAnsi" w:hAnsiTheme="minorHAnsi" w:cstheme="minorHAnsi"/>
                <w:noProof/>
                <w:webHidden/>
              </w:rPr>
              <w:instrText xml:space="preserve"> PAGEREF _Toc215671983 \h </w:instrText>
            </w:r>
            <w:r w:rsidRPr="00681909">
              <w:rPr>
                <w:rFonts w:asciiTheme="minorHAnsi" w:hAnsiTheme="minorHAnsi" w:cstheme="minorHAnsi"/>
                <w:noProof/>
                <w:webHidden/>
              </w:rPr>
            </w:r>
            <w:r w:rsidRPr="00681909">
              <w:rPr>
                <w:rFonts w:asciiTheme="minorHAnsi" w:hAnsiTheme="minorHAnsi" w:cstheme="minorHAnsi"/>
                <w:noProof/>
                <w:webHidden/>
              </w:rPr>
              <w:fldChar w:fldCharType="separate"/>
            </w:r>
            <w:r w:rsidRPr="00681909">
              <w:rPr>
                <w:rFonts w:asciiTheme="minorHAnsi" w:hAnsiTheme="minorHAnsi" w:cstheme="minorHAnsi"/>
                <w:noProof/>
                <w:webHidden/>
              </w:rPr>
              <w:t>34</w:t>
            </w:r>
            <w:r w:rsidRPr="00681909">
              <w:rPr>
                <w:rFonts w:asciiTheme="minorHAnsi" w:hAnsiTheme="minorHAnsi" w:cstheme="minorHAnsi"/>
                <w:noProof/>
                <w:webHidden/>
              </w:rPr>
              <w:fldChar w:fldCharType="end"/>
            </w:r>
          </w:hyperlink>
        </w:p>
        <w:p w14:paraId="7746B3BC" w14:textId="37B0E671" w:rsidR="00681909" w:rsidRPr="00681909" w:rsidRDefault="00681909">
          <w:pPr>
            <w:pStyle w:val="TOC2"/>
            <w:tabs>
              <w:tab w:val="left" w:pos="960"/>
              <w:tab w:val="right" w:leader="dot" w:pos="9016"/>
            </w:tabs>
            <w:rPr>
              <w:rFonts w:asciiTheme="minorHAnsi" w:hAnsiTheme="minorHAnsi" w:cstheme="minorHAnsi"/>
              <w:noProof/>
              <w:kern w:val="2"/>
              <w:sz w:val="24"/>
              <w:szCs w:val="24"/>
              <w:lang w:val="en-IE" w:eastAsia="en-IE"/>
              <w14:ligatures w14:val="standardContextual"/>
            </w:rPr>
          </w:pPr>
          <w:hyperlink w:anchor="_Toc215671984" w:history="1">
            <w:r w:rsidRPr="00681909">
              <w:rPr>
                <w:rStyle w:val="Hyperlink"/>
                <w:rFonts w:asciiTheme="minorHAnsi" w:hAnsiTheme="minorHAnsi" w:cstheme="minorHAnsi"/>
                <w:noProof/>
              </w:rPr>
              <w:t>6.28</w:t>
            </w:r>
            <w:r w:rsidRPr="00681909">
              <w:rPr>
                <w:rFonts w:asciiTheme="minorHAnsi" w:hAnsiTheme="minorHAnsi" w:cstheme="minorHAnsi"/>
                <w:noProof/>
                <w:kern w:val="2"/>
                <w:sz w:val="24"/>
                <w:szCs w:val="24"/>
                <w:lang w:val="en-IE" w:eastAsia="en-IE"/>
                <w14:ligatures w14:val="standardContextual"/>
              </w:rPr>
              <w:tab/>
            </w:r>
            <w:r w:rsidRPr="00681909">
              <w:rPr>
                <w:rStyle w:val="Hyperlink"/>
                <w:rFonts w:asciiTheme="minorHAnsi" w:hAnsiTheme="minorHAnsi" w:cstheme="minorHAnsi"/>
                <w:noProof/>
              </w:rPr>
              <w:t>Withholding Tax</w:t>
            </w:r>
            <w:r w:rsidRPr="00681909">
              <w:rPr>
                <w:rFonts w:asciiTheme="minorHAnsi" w:hAnsiTheme="minorHAnsi" w:cstheme="minorHAnsi"/>
                <w:noProof/>
                <w:webHidden/>
              </w:rPr>
              <w:tab/>
            </w:r>
            <w:r w:rsidRPr="00681909">
              <w:rPr>
                <w:rFonts w:asciiTheme="minorHAnsi" w:hAnsiTheme="minorHAnsi" w:cstheme="minorHAnsi"/>
                <w:noProof/>
                <w:webHidden/>
              </w:rPr>
              <w:fldChar w:fldCharType="begin"/>
            </w:r>
            <w:r w:rsidRPr="00681909">
              <w:rPr>
                <w:rFonts w:asciiTheme="minorHAnsi" w:hAnsiTheme="minorHAnsi" w:cstheme="minorHAnsi"/>
                <w:noProof/>
                <w:webHidden/>
              </w:rPr>
              <w:instrText xml:space="preserve"> PAGEREF _Toc215671984 \h </w:instrText>
            </w:r>
            <w:r w:rsidRPr="00681909">
              <w:rPr>
                <w:rFonts w:asciiTheme="minorHAnsi" w:hAnsiTheme="minorHAnsi" w:cstheme="minorHAnsi"/>
                <w:noProof/>
                <w:webHidden/>
              </w:rPr>
            </w:r>
            <w:r w:rsidRPr="00681909">
              <w:rPr>
                <w:rFonts w:asciiTheme="minorHAnsi" w:hAnsiTheme="minorHAnsi" w:cstheme="minorHAnsi"/>
                <w:noProof/>
                <w:webHidden/>
              </w:rPr>
              <w:fldChar w:fldCharType="separate"/>
            </w:r>
            <w:r w:rsidRPr="00681909">
              <w:rPr>
                <w:rFonts w:asciiTheme="minorHAnsi" w:hAnsiTheme="minorHAnsi" w:cstheme="minorHAnsi"/>
                <w:noProof/>
                <w:webHidden/>
              </w:rPr>
              <w:t>34</w:t>
            </w:r>
            <w:r w:rsidRPr="00681909">
              <w:rPr>
                <w:rFonts w:asciiTheme="minorHAnsi" w:hAnsiTheme="minorHAnsi" w:cstheme="minorHAnsi"/>
                <w:noProof/>
                <w:webHidden/>
              </w:rPr>
              <w:fldChar w:fldCharType="end"/>
            </w:r>
          </w:hyperlink>
        </w:p>
        <w:p w14:paraId="6E6A1C0B" w14:textId="4A328ACE" w:rsidR="00681909" w:rsidRPr="00681909" w:rsidRDefault="00681909">
          <w:pPr>
            <w:pStyle w:val="TOC2"/>
            <w:tabs>
              <w:tab w:val="left" w:pos="960"/>
              <w:tab w:val="right" w:leader="dot" w:pos="9016"/>
            </w:tabs>
            <w:rPr>
              <w:rFonts w:asciiTheme="minorHAnsi" w:hAnsiTheme="minorHAnsi" w:cstheme="minorHAnsi"/>
              <w:noProof/>
              <w:kern w:val="2"/>
              <w:sz w:val="24"/>
              <w:szCs w:val="24"/>
              <w:lang w:val="en-IE" w:eastAsia="en-IE"/>
              <w14:ligatures w14:val="standardContextual"/>
            </w:rPr>
          </w:pPr>
          <w:hyperlink w:anchor="_Toc215671985" w:history="1">
            <w:r w:rsidRPr="00681909">
              <w:rPr>
                <w:rStyle w:val="Hyperlink"/>
                <w:rFonts w:asciiTheme="minorHAnsi" w:hAnsiTheme="minorHAnsi" w:cstheme="minorHAnsi"/>
                <w:noProof/>
              </w:rPr>
              <w:t>6.29</w:t>
            </w:r>
            <w:r w:rsidRPr="00681909">
              <w:rPr>
                <w:rFonts w:asciiTheme="minorHAnsi" w:hAnsiTheme="minorHAnsi" w:cstheme="minorHAnsi"/>
                <w:noProof/>
                <w:kern w:val="2"/>
                <w:sz w:val="24"/>
                <w:szCs w:val="24"/>
                <w:lang w:val="en-IE" w:eastAsia="en-IE"/>
                <w14:ligatures w14:val="standardContextual"/>
              </w:rPr>
              <w:tab/>
            </w:r>
            <w:r w:rsidRPr="00681909">
              <w:rPr>
                <w:rStyle w:val="Hyperlink"/>
                <w:rFonts w:asciiTheme="minorHAnsi" w:hAnsiTheme="minorHAnsi" w:cstheme="minorHAnsi"/>
                <w:noProof/>
              </w:rPr>
              <w:t>Freedom of Information</w:t>
            </w:r>
            <w:r w:rsidRPr="00681909">
              <w:rPr>
                <w:rFonts w:asciiTheme="minorHAnsi" w:hAnsiTheme="minorHAnsi" w:cstheme="minorHAnsi"/>
                <w:noProof/>
                <w:webHidden/>
              </w:rPr>
              <w:tab/>
            </w:r>
            <w:r w:rsidRPr="00681909">
              <w:rPr>
                <w:rFonts w:asciiTheme="minorHAnsi" w:hAnsiTheme="minorHAnsi" w:cstheme="minorHAnsi"/>
                <w:noProof/>
                <w:webHidden/>
              </w:rPr>
              <w:fldChar w:fldCharType="begin"/>
            </w:r>
            <w:r w:rsidRPr="00681909">
              <w:rPr>
                <w:rFonts w:asciiTheme="minorHAnsi" w:hAnsiTheme="minorHAnsi" w:cstheme="minorHAnsi"/>
                <w:noProof/>
                <w:webHidden/>
              </w:rPr>
              <w:instrText xml:space="preserve"> PAGEREF _Toc215671985 \h </w:instrText>
            </w:r>
            <w:r w:rsidRPr="00681909">
              <w:rPr>
                <w:rFonts w:asciiTheme="minorHAnsi" w:hAnsiTheme="minorHAnsi" w:cstheme="minorHAnsi"/>
                <w:noProof/>
                <w:webHidden/>
              </w:rPr>
            </w:r>
            <w:r w:rsidRPr="00681909">
              <w:rPr>
                <w:rFonts w:asciiTheme="minorHAnsi" w:hAnsiTheme="minorHAnsi" w:cstheme="minorHAnsi"/>
                <w:noProof/>
                <w:webHidden/>
              </w:rPr>
              <w:fldChar w:fldCharType="separate"/>
            </w:r>
            <w:r w:rsidRPr="00681909">
              <w:rPr>
                <w:rFonts w:asciiTheme="minorHAnsi" w:hAnsiTheme="minorHAnsi" w:cstheme="minorHAnsi"/>
                <w:noProof/>
                <w:webHidden/>
              </w:rPr>
              <w:t>34</w:t>
            </w:r>
            <w:r w:rsidRPr="00681909">
              <w:rPr>
                <w:rFonts w:asciiTheme="minorHAnsi" w:hAnsiTheme="minorHAnsi" w:cstheme="minorHAnsi"/>
                <w:noProof/>
                <w:webHidden/>
              </w:rPr>
              <w:fldChar w:fldCharType="end"/>
            </w:r>
          </w:hyperlink>
        </w:p>
        <w:p w14:paraId="77C2CFCC" w14:textId="02799F46" w:rsidR="00681909" w:rsidRPr="00681909" w:rsidRDefault="00681909">
          <w:pPr>
            <w:pStyle w:val="TOC2"/>
            <w:tabs>
              <w:tab w:val="left" w:pos="960"/>
              <w:tab w:val="right" w:leader="dot" w:pos="9016"/>
            </w:tabs>
            <w:rPr>
              <w:rFonts w:asciiTheme="minorHAnsi" w:hAnsiTheme="minorHAnsi" w:cstheme="minorHAnsi"/>
              <w:noProof/>
              <w:kern w:val="2"/>
              <w:sz w:val="24"/>
              <w:szCs w:val="24"/>
              <w:lang w:val="en-IE" w:eastAsia="en-IE"/>
              <w14:ligatures w14:val="standardContextual"/>
            </w:rPr>
          </w:pPr>
          <w:hyperlink w:anchor="_Toc215671986" w:history="1">
            <w:r w:rsidRPr="00681909">
              <w:rPr>
                <w:rStyle w:val="Hyperlink"/>
                <w:rFonts w:asciiTheme="minorHAnsi" w:hAnsiTheme="minorHAnsi" w:cstheme="minorHAnsi"/>
                <w:noProof/>
              </w:rPr>
              <w:t>6.30</w:t>
            </w:r>
            <w:r w:rsidRPr="00681909">
              <w:rPr>
                <w:rFonts w:asciiTheme="minorHAnsi" w:hAnsiTheme="minorHAnsi" w:cstheme="minorHAnsi"/>
                <w:noProof/>
                <w:kern w:val="2"/>
                <w:sz w:val="24"/>
                <w:szCs w:val="24"/>
                <w:lang w:val="en-IE" w:eastAsia="en-IE"/>
                <w14:ligatures w14:val="standardContextual"/>
              </w:rPr>
              <w:tab/>
            </w:r>
            <w:r w:rsidRPr="00681909">
              <w:rPr>
                <w:rStyle w:val="Hyperlink"/>
                <w:rFonts w:asciiTheme="minorHAnsi" w:hAnsiTheme="minorHAnsi" w:cstheme="minorHAnsi"/>
                <w:noProof/>
              </w:rPr>
              <w:t>Late Payment</w:t>
            </w:r>
            <w:r w:rsidRPr="00681909">
              <w:rPr>
                <w:rFonts w:asciiTheme="minorHAnsi" w:hAnsiTheme="minorHAnsi" w:cstheme="minorHAnsi"/>
                <w:noProof/>
                <w:webHidden/>
              </w:rPr>
              <w:tab/>
            </w:r>
            <w:r w:rsidRPr="00681909">
              <w:rPr>
                <w:rFonts w:asciiTheme="minorHAnsi" w:hAnsiTheme="minorHAnsi" w:cstheme="minorHAnsi"/>
                <w:noProof/>
                <w:webHidden/>
              </w:rPr>
              <w:fldChar w:fldCharType="begin"/>
            </w:r>
            <w:r w:rsidRPr="00681909">
              <w:rPr>
                <w:rFonts w:asciiTheme="minorHAnsi" w:hAnsiTheme="minorHAnsi" w:cstheme="minorHAnsi"/>
                <w:noProof/>
                <w:webHidden/>
              </w:rPr>
              <w:instrText xml:space="preserve"> PAGEREF _Toc215671986 \h </w:instrText>
            </w:r>
            <w:r w:rsidRPr="00681909">
              <w:rPr>
                <w:rFonts w:asciiTheme="minorHAnsi" w:hAnsiTheme="minorHAnsi" w:cstheme="minorHAnsi"/>
                <w:noProof/>
                <w:webHidden/>
              </w:rPr>
            </w:r>
            <w:r w:rsidRPr="00681909">
              <w:rPr>
                <w:rFonts w:asciiTheme="minorHAnsi" w:hAnsiTheme="minorHAnsi" w:cstheme="minorHAnsi"/>
                <w:noProof/>
                <w:webHidden/>
              </w:rPr>
              <w:fldChar w:fldCharType="separate"/>
            </w:r>
            <w:r w:rsidRPr="00681909">
              <w:rPr>
                <w:rFonts w:asciiTheme="minorHAnsi" w:hAnsiTheme="minorHAnsi" w:cstheme="minorHAnsi"/>
                <w:noProof/>
                <w:webHidden/>
              </w:rPr>
              <w:t>35</w:t>
            </w:r>
            <w:r w:rsidRPr="00681909">
              <w:rPr>
                <w:rFonts w:asciiTheme="minorHAnsi" w:hAnsiTheme="minorHAnsi" w:cstheme="minorHAnsi"/>
                <w:noProof/>
                <w:webHidden/>
              </w:rPr>
              <w:fldChar w:fldCharType="end"/>
            </w:r>
          </w:hyperlink>
        </w:p>
        <w:p w14:paraId="07AAC46B" w14:textId="23F9FFB0" w:rsidR="00681909" w:rsidRPr="00681909" w:rsidRDefault="00681909">
          <w:pPr>
            <w:pStyle w:val="TOC2"/>
            <w:tabs>
              <w:tab w:val="left" w:pos="960"/>
              <w:tab w:val="right" w:leader="dot" w:pos="9016"/>
            </w:tabs>
            <w:rPr>
              <w:rFonts w:asciiTheme="minorHAnsi" w:hAnsiTheme="minorHAnsi" w:cstheme="minorHAnsi"/>
              <w:noProof/>
              <w:kern w:val="2"/>
              <w:sz w:val="24"/>
              <w:szCs w:val="24"/>
              <w:lang w:val="en-IE" w:eastAsia="en-IE"/>
              <w14:ligatures w14:val="standardContextual"/>
            </w:rPr>
          </w:pPr>
          <w:hyperlink w:anchor="_Toc215671987" w:history="1">
            <w:r w:rsidRPr="00681909">
              <w:rPr>
                <w:rStyle w:val="Hyperlink"/>
                <w:rFonts w:asciiTheme="minorHAnsi" w:hAnsiTheme="minorHAnsi" w:cstheme="minorHAnsi"/>
                <w:noProof/>
              </w:rPr>
              <w:t>6.31</w:t>
            </w:r>
            <w:r w:rsidRPr="00681909">
              <w:rPr>
                <w:rFonts w:asciiTheme="minorHAnsi" w:hAnsiTheme="minorHAnsi" w:cstheme="minorHAnsi"/>
                <w:noProof/>
                <w:kern w:val="2"/>
                <w:sz w:val="24"/>
                <w:szCs w:val="24"/>
                <w:lang w:val="en-IE" w:eastAsia="en-IE"/>
                <w14:ligatures w14:val="standardContextual"/>
              </w:rPr>
              <w:tab/>
            </w:r>
            <w:r w:rsidRPr="00681909">
              <w:rPr>
                <w:rStyle w:val="Hyperlink"/>
                <w:rFonts w:asciiTheme="minorHAnsi" w:hAnsiTheme="minorHAnsi" w:cstheme="minorHAnsi"/>
                <w:noProof/>
              </w:rPr>
              <w:t>Data Protection</w:t>
            </w:r>
            <w:r w:rsidRPr="00681909">
              <w:rPr>
                <w:rFonts w:asciiTheme="minorHAnsi" w:hAnsiTheme="minorHAnsi" w:cstheme="minorHAnsi"/>
                <w:noProof/>
                <w:webHidden/>
              </w:rPr>
              <w:tab/>
            </w:r>
            <w:r w:rsidRPr="00681909">
              <w:rPr>
                <w:rFonts w:asciiTheme="minorHAnsi" w:hAnsiTheme="minorHAnsi" w:cstheme="minorHAnsi"/>
                <w:noProof/>
                <w:webHidden/>
              </w:rPr>
              <w:fldChar w:fldCharType="begin"/>
            </w:r>
            <w:r w:rsidRPr="00681909">
              <w:rPr>
                <w:rFonts w:asciiTheme="minorHAnsi" w:hAnsiTheme="minorHAnsi" w:cstheme="minorHAnsi"/>
                <w:noProof/>
                <w:webHidden/>
              </w:rPr>
              <w:instrText xml:space="preserve"> PAGEREF _Toc215671987 \h </w:instrText>
            </w:r>
            <w:r w:rsidRPr="00681909">
              <w:rPr>
                <w:rFonts w:asciiTheme="minorHAnsi" w:hAnsiTheme="minorHAnsi" w:cstheme="minorHAnsi"/>
                <w:noProof/>
                <w:webHidden/>
              </w:rPr>
            </w:r>
            <w:r w:rsidRPr="00681909">
              <w:rPr>
                <w:rFonts w:asciiTheme="minorHAnsi" w:hAnsiTheme="minorHAnsi" w:cstheme="minorHAnsi"/>
                <w:noProof/>
                <w:webHidden/>
              </w:rPr>
              <w:fldChar w:fldCharType="separate"/>
            </w:r>
            <w:r w:rsidRPr="00681909">
              <w:rPr>
                <w:rFonts w:asciiTheme="minorHAnsi" w:hAnsiTheme="minorHAnsi" w:cstheme="minorHAnsi"/>
                <w:noProof/>
                <w:webHidden/>
              </w:rPr>
              <w:t>35</w:t>
            </w:r>
            <w:r w:rsidRPr="00681909">
              <w:rPr>
                <w:rFonts w:asciiTheme="minorHAnsi" w:hAnsiTheme="minorHAnsi" w:cstheme="minorHAnsi"/>
                <w:noProof/>
                <w:webHidden/>
              </w:rPr>
              <w:fldChar w:fldCharType="end"/>
            </w:r>
          </w:hyperlink>
        </w:p>
        <w:p w14:paraId="3D3DE15D" w14:textId="587C4B92" w:rsidR="00681909" w:rsidRPr="00681909" w:rsidRDefault="00681909">
          <w:pPr>
            <w:pStyle w:val="TOC2"/>
            <w:tabs>
              <w:tab w:val="left" w:pos="960"/>
              <w:tab w:val="right" w:leader="dot" w:pos="9016"/>
            </w:tabs>
            <w:rPr>
              <w:rFonts w:asciiTheme="minorHAnsi" w:hAnsiTheme="minorHAnsi" w:cstheme="minorHAnsi"/>
              <w:noProof/>
              <w:kern w:val="2"/>
              <w:sz w:val="24"/>
              <w:szCs w:val="24"/>
              <w:lang w:val="en-IE" w:eastAsia="en-IE"/>
              <w14:ligatures w14:val="standardContextual"/>
            </w:rPr>
          </w:pPr>
          <w:hyperlink w:anchor="_Toc215671988" w:history="1">
            <w:r w:rsidRPr="00681909">
              <w:rPr>
                <w:rStyle w:val="Hyperlink"/>
                <w:rFonts w:asciiTheme="minorHAnsi" w:hAnsiTheme="minorHAnsi" w:cstheme="minorHAnsi"/>
                <w:noProof/>
              </w:rPr>
              <w:t>6.32</w:t>
            </w:r>
            <w:r w:rsidRPr="00681909">
              <w:rPr>
                <w:rFonts w:asciiTheme="minorHAnsi" w:hAnsiTheme="minorHAnsi" w:cstheme="minorHAnsi"/>
                <w:noProof/>
                <w:kern w:val="2"/>
                <w:sz w:val="24"/>
                <w:szCs w:val="24"/>
                <w:lang w:val="en-IE" w:eastAsia="en-IE"/>
                <w14:ligatures w14:val="standardContextual"/>
              </w:rPr>
              <w:tab/>
            </w:r>
            <w:r w:rsidRPr="00681909">
              <w:rPr>
                <w:rStyle w:val="Hyperlink"/>
                <w:rFonts w:asciiTheme="minorHAnsi" w:hAnsiTheme="minorHAnsi" w:cstheme="minorHAnsi"/>
                <w:noProof/>
              </w:rPr>
              <w:t>Changes in Legislation</w:t>
            </w:r>
            <w:r w:rsidRPr="00681909">
              <w:rPr>
                <w:rFonts w:asciiTheme="minorHAnsi" w:hAnsiTheme="minorHAnsi" w:cstheme="minorHAnsi"/>
                <w:noProof/>
                <w:webHidden/>
              </w:rPr>
              <w:tab/>
            </w:r>
            <w:r w:rsidRPr="00681909">
              <w:rPr>
                <w:rFonts w:asciiTheme="minorHAnsi" w:hAnsiTheme="minorHAnsi" w:cstheme="minorHAnsi"/>
                <w:noProof/>
                <w:webHidden/>
              </w:rPr>
              <w:fldChar w:fldCharType="begin"/>
            </w:r>
            <w:r w:rsidRPr="00681909">
              <w:rPr>
                <w:rFonts w:asciiTheme="minorHAnsi" w:hAnsiTheme="minorHAnsi" w:cstheme="minorHAnsi"/>
                <w:noProof/>
                <w:webHidden/>
              </w:rPr>
              <w:instrText xml:space="preserve"> PAGEREF _Toc215671988 \h </w:instrText>
            </w:r>
            <w:r w:rsidRPr="00681909">
              <w:rPr>
                <w:rFonts w:asciiTheme="minorHAnsi" w:hAnsiTheme="minorHAnsi" w:cstheme="minorHAnsi"/>
                <w:noProof/>
                <w:webHidden/>
              </w:rPr>
            </w:r>
            <w:r w:rsidRPr="00681909">
              <w:rPr>
                <w:rFonts w:asciiTheme="minorHAnsi" w:hAnsiTheme="minorHAnsi" w:cstheme="minorHAnsi"/>
                <w:noProof/>
                <w:webHidden/>
              </w:rPr>
              <w:fldChar w:fldCharType="separate"/>
            </w:r>
            <w:r w:rsidRPr="00681909">
              <w:rPr>
                <w:rFonts w:asciiTheme="minorHAnsi" w:hAnsiTheme="minorHAnsi" w:cstheme="minorHAnsi"/>
                <w:noProof/>
                <w:webHidden/>
              </w:rPr>
              <w:t>35</w:t>
            </w:r>
            <w:r w:rsidRPr="00681909">
              <w:rPr>
                <w:rFonts w:asciiTheme="minorHAnsi" w:hAnsiTheme="minorHAnsi" w:cstheme="minorHAnsi"/>
                <w:noProof/>
                <w:webHidden/>
              </w:rPr>
              <w:fldChar w:fldCharType="end"/>
            </w:r>
          </w:hyperlink>
        </w:p>
        <w:p w14:paraId="09FB71DF" w14:textId="7B990FD6" w:rsidR="00681909" w:rsidRPr="00681909" w:rsidRDefault="00681909">
          <w:pPr>
            <w:pStyle w:val="TOC2"/>
            <w:tabs>
              <w:tab w:val="left" w:pos="960"/>
              <w:tab w:val="right" w:leader="dot" w:pos="9016"/>
            </w:tabs>
            <w:rPr>
              <w:rFonts w:asciiTheme="minorHAnsi" w:hAnsiTheme="minorHAnsi" w:cstheme="minorHAnsi"/>
              <w:noProof/>
              <w:kern w:val="2"/>
              <w:sz w:val="24"/>
              <w:szCs w:val="24"/>
              <w:lang w:val="en-IE" w:eastAsia="en-IE"/>
              <w14:ligatures w14:val="standardContextual"/>
            </w:rPr>
          </w:pPr>
          <w:hyperlink w:anchor="_Toc215671989" w:history="1">
            <w:r w:rsidRPr="00681909">
              <w:rPr>
                <w:rStyle w:val="Hyperlink"/>
                <w:rFonts w:asciiTheme="minorHAnsi" w:hAnsiTheme="minorHAnsi" w:cstheme="minorHAnsi"/>
                <w:noProof/>
              </w:rPr>
              <w:t>6.33</w:t>
            </w:r>
            <w:r w:rsidRPr="00681909">
              <w:rPr>
                <w:rFonts w:asciiTheme="minorHAnsi" w:hAnsiTheme="minorHAnsi" w:cstheme="minorHAnsi"/>
                <w:noProof/>
                <w:kern w:val="2"/>
                <w:sz w:val="24"/>
                <w:szCs w:val="24"/>
                <w:lang w:val="en-IE" w:eastAsia="en-IE"/>
                <w14:ligatures w14:val="standardContextual"/>
              </w:rPr>
              <w:tab/>
            </w:r>
            <w:r w:rsidRPr="00681909">
              <w:rPr>
                <w:rStyle w:val="Hyperlink"/>
                <w:rFonts w:asciiTheme="minorHAnsi" w:hAnsiTheme="minorHAnsi" w:cstheme="minorHAnsi"/>
                <w:noProof/>
              </w:rPr>
              <w:t>International Procurement Instrument-IPI</w:t>
            </w:r>
            <w:r w:rsidRPr="00681909">
              <w:rPr>
                <w:rFonts w:asciiTheme="minorHAnsi" w:hAnsiTheme="minorHAnsi" w:cstheme="minorHAnsi"/>
                <w:noProof/>
                <w:webHidden/>
              </w:rPr>
              <w:tab/>
            </w:r>
            <w:r w:rsidRPr="00681909">
              <w:rPr>
                <w:rFonts w:asciiTheme="minorHAnsi" w:hAnsiTheme="minorHAnsi" w:cstheme="minorHAnsi"/>
                <w:noProof/>
                <w:webHidden/>
              </w:rPr>
              <w:fldChar w:fldCharType="begin"/>
            </w:r>
            <w:r w:rsidRPr="00681909">
              <w:rPr>
                <w:rFonts w:asciiTheme="minorHAnsi" w:hAnsiTheme="minorHAnsi" w:cstheme="minorHAnsi"/>
                <w:noProof/>
                <w:webHidden/>
              </w:rPr>
              <w:instrText xml:space="preserve"> PAGEREF _Toc215671989 \h </w:instrText>
            </w:r>
            <w:r w:rsidRPr="00681909">
              <w:rPr>
                <w:rFonts w:asciiTheme="minorHAnsi" w:hAnsiTheme="minorHAnsi" w:cstheme="minorHAnsi"/>
                <w:noProof/>
                <w:webHidden/>
              </w:rPr>
            </w:r>
            <w:r w:rsidRPr="00681909">
              <w:rPr>
                <w:rFonts w:asciiTheme="minorHAnsi" w:hAnsiTheme="minorHAnsi" w:cstheme="minorHAnsi"/>
                <w:noProof/>
                <w:webHidden/>
              </w:rPr>
              <w:fldChar w:fldCharType="separate"/>
            </w:r>
            <w:r w:rsidRPr="00681909">
              <w:rPr>
                <w:rFonts w:asciiTheme="minorHAnsi" w:hAnsiTheme="minorHAnsi" w:cstheme="minorHAnsi"/>
                <w:noProof/>
                <w:webHidden/>
              </w:rPr>
              <w:t>35</w:t>
            </w:r>
            <w:r w:rsidRPr="00681909">
              <w:rPr>
                <w:rFonts w:asciiTheme="minorHAnsi" w:hAnsiTheme="minorHAnsi" w:cstheme="minorHAnsi"/>
                <w:noProof/>
                <w:webHidden/>
              </w:rPr>
              <w:fldChar w:fldCharType="end"/>
            </w:r>
          </w:hyperlink>
        </w:p>
        <w:p w14:paraId="0E4C3DA0" w14:textId="31A3D131" w:rsidR="00681909" w:rsidRPr="00681909" w:rsidRDefault="00681909">
          <w:pPr>
            <w:pStyle w:val="TOC2"/>
            <w:tabs>
              <w:tab w:val="left" w:pos="960"/>
              <w:tab w:val="right" w:leader="dot" w:pos="9016"/>
            </w:tabs>
            <w:rPr>
              <w:rFonts w:asciiTheme="minorHAnsi" w:hAnsiTheme="minorHAnsi" w:cstheme="minorHAnsi"/>
              <w:noProof/>
              <w:kern w:val="2"/>
              <w:sz w:val="24"/>
              <w:szCs w:val="24"/>
              <w:lang w:val="en-IE" w:eastAsia="en-IE"/>
              <w14:ligatures w14:val="standardContextual"/>
            </w:rPr>
          </w:pPr>
          <w:hyperlink w:anchor="_Toc215671990" w:history="1">
            <w:r w:rsidRPr="00681909">
              <w:rPr>
                <w:rStyle w:val="Hyperlink"/>
                <w:rFonts w:asciiTheme="minorHAnsi" w:hAnsiTheme="minorHAnsi" w:cstheme="minorHAnsi"/>
                <w:noProof/>
              </w:rPr>
              <w:t>6.34</w:t>
            </w:r>
            <w:r w:rsidRPr="00681909">
              <w:rPr>
                <w:rFonts w:asciiTheme="minorHAnsi" w:hAnsiTheme="minorHAnsi" w:cstheme="minorHAnsi"/>
                <w:noProof/>
                <w:kern w:val="2"/>
                <w:sz w:val="24"/>
                <w:szCs w:val="24"/>
                <w:lang w:val="en-IE" w:eastAsia="en-IE"/>
                <w14:ligatures w14:val="standardContextual"/>
              </w:rPr>
              <w:tab/>
            </w:r>
            <w:r w:rsidRPr="00681909">
              <w:rPr>
                <w:rStyle w:val="Hyperlink"/>
                <w:rFonts w:asciiTheme="minorHAnsi" w:hAnsiTheme="minorHAnsi" w:cstheme="minorHAnsi"/>
                <w:noProof/>
              </w:rPr>
              <w:t>Responsibility of Successful Party</w:t>
            </w:r>
            <w:r w:rsidRPr="00681909">
              <w:rPr>
                <w:rFonts w:asciiTheme="minorHAnsi" w:hAnsiTheme="minorHAnsi" w:cstheme="minorHAnsi"/>
                <w:noProof/>
                <w:webHidden/>
              </w:rPr>
              <w:tab/>
            </w:r>
            <w:r w:rsidRPr="00681909">
              <w:rPr>
                <w:rFonts w:asciiTheme="minorHAnsi" w:hAnsiTheme="minorHAnsi" w:cstheme="minorHAnsi"/>
                <w:noProof/>
                <w:webHidden/>
              </w:rPr>
              <w:fldChar w:fldCharType="begin"/>
            </w:r>
            <w:r w:rsidRPr="00681909">
              <w:rPr>
                <w:rFonts w:asciiTheme="minorHAnsi" w:hAnsiTheme="minorHAnsi" w:cstheme="minorHAnsi"/>
                <w:noProof/>
                <w:webHidden/>
              </w:rPr>
              <w:instrText xml:space="preserve"> PAGEREF _Toc215671990 \h </w:instrText>
            </w:r>
            <w:r w:rsidRPr="00681909">
              <w:rPr>
                <w:rFonts w:asciiTheme="minorHAnsi" w:hAnsiTheme="minorHAnsi" w:cstheme="minorHAnsi"/>
                <w:noProof/>
                <w:webHidden/>
              </w:rPr>
            </w:r>
            <w:r w:rsidRPr="00681909">
              <w:rPr>
                <w:rFonts w:asciiTheme="minorHAnsi" w:hAnsiTheme="minorHAnsi" w:cstheme="minorHAnsi"/>
                <w:noProof/>
                <w:webHidden/>
              </w:rPr>
              <w:fldChar w:fldCharType="separate"/>
            </w:r>
            <w:r w:rsidRPr="00681909">
              <w:rPr>
                <w:rFonts w:asciiTheme="minorHAnsi" w:hAnsiTheme="minorHAnsi" w:cstheme="minorHAnsi"/>
                <w:noProof/>
                <w:webHidden/>
              </w:rPr>
              <w:t>36</w:t>
            </w:r>
            <w:r w:rsidRPr="00681909">
              <w:rPr>
                <w:rFonts w:asciiTheme="minorHAnsi" w:hAnsiTheme="minorHAnsi" w:cstheme="minorHAnsi"/>
                <w:noProof/>
                <w:webHidden/>
              </w:rPr>
              <w:fldChar w:fldCharType="end"/>
            </w:r>
          </w:hyperlink>
        </w:p>
        <w:p w14:paraId="59B710BE" w14:textId="1DE4CCCA" w:rsidR="00893B57" w:rsidRPr="00681909" w:rsidRDefault="00893B57">
          <w:pPr>
            <w:rPr>
              <w:rFonts w:asciiTheme="minorHAnsi" w:hAnsiTheme="minorHAnsi" w:cstheme="minorHAnsi"/>
            </w:rPr>
          </w:pPr>
          <w:r w:rsidRPr="00681909">
            <w:rPr>
              <w:rFonts w:asciiTheme="minorHAnsi" w:hAnsiTheme="minorHAnsi" w:cstheme="minorHAnsi"/>
              <w:noProof/>
            </w:rPr>
            <w:fldChar w:fldCharType="end"/>
          </w:r>
        </w:p>
      </w:sdtContent>
    </w:sdt>
    <w:p w14:paraId="7E23F620" w14:textId="77777777" w:rsidR="00893B57" w:rsidRPr="00B41C68" w:rsidRDefault="00893B57" w:rsidP="00632DDA">
      <w:pPr>
        <w:rPr>
          <w:rFonts w:asciiTheme="minorHAnsi" w:hAnsiTheme="minorHAnsi" w:cstheme="minorHAnsi"/>
        </w:rPr>
      </w:pPr>
    </w:p>
    <w:p w14:paraId="4642061D" w14:textId="16D2871D" w:rsidR="00F707D4" w:rsidRPr="00B41C68" w:rsidRDefault="00F707D4">
      <w:pPr>
        <w:spacing w:before="0" w:after="160" w:line="259" w:lineRule="auto"/>
        <w:rPr>
          <w:rFonts w:asciiTheme="minorHAnsi" w:hAnsiTheme="minorHAnsi" w:cstheme="minorHAnsi"/>
          <w:color w:val="FFFFFF" w:themeColor="background1"/>
        </w:rPr>
      </w:pPr>
      <w:bookmarkStart w:id="2" w:name="_Toc72961822"/>
      <w:bookmarkEnd w:id="2"/>
      <w:r w:rsidRPr="00B41C68">
        <w:rPr>
          <w:rFonts w:asciiTheme="minorHAnsi" w:hAnsiTheme="minorHAnsi" w:cstheme="minorHAnsi"/>
          <w:color w:val="FFFFFF" w:themeColor="background1"/>
        </w:rPr>
        <w:br w:type="page"/>
      </w:r>
    </w:p>
    <w:p w14:paraId="25962D7E" w14:textId="77777777" w:rsidR="00B23878" w:rsidRPr="00B41C68" w:rsidRDefault="00B23878">
      <w:pPr>
        <w:spacing w:before="0" w:after="160" w:line="259" w:lineRule="auto"/>
        <w:rPr>
          <w:rFonts w:asciiTheme="minorHAnsi" w:hAnsiTheme="minorHAnsi" w:cstheme="minorHAnsi"/>
          <w:color w:val="FFFFFF" w:themeColor="background1"/>
        </w:rPr>
      </w:pPr>
    </w:p>
    <w:p w14:paraId="706CF947" w14:textId="2F7F91FE" w:rsidR="00670182" w:rsidRPr="00B41C68" w:rsidRDefault="00670182" w:rsidP="00681909">
      <w:pPr>
        <w:pStyle w:val="Heading1"/>
        <w:shd w:val="clear" w:color="auto" w:fill="4472C4" w:themeFill="accent1"/>
        <w:ind w:hanging="720"/>
        <w:rPr>
          <w:rFonts w:asciiTheme="minorHAnsi" w:hAnsiTheme="minorHAnsi" w:cstheme="minorHAnsi"/>
        </w:rPr>
      </w:pPr>
      <w:bookmarkStart w:id="3" w:name="_Toc199142184"/>
      <w:bookmarkStart w:id="4" w:name="_Toc215671911"/>
      <w:r w:rsidRPr="00B41C68">
        <w:rPr>
          <w:rFonts w:asciiTheme="minorHAnsi" w:hAnsiTheme="minorHAnsi" w:cstheme="minorHAnsi"/>
        </w:rPr>
        <w:t>ABOUT THE CONTRACTING AUTHORITY</w:t>
      </w:r>
      <w:bookmarkEnd w:id="3"/>
      <w:bookmarkEnd w:id="4"/>
    </w:p>
    <w:p w14:paraId="2CC97CFC" w14:textId="22EBB0F3" w:rsidR="00E30D24" w:rsidRPr="00B41C68" w:rsidRDefault="00E30D24" w:rsidP="00893B57">
      <w:pPr>
        <w:pStyle w:val="Heading2"/>
        <w:rPr>
          <w:rFonts w:asciiTheme="minorHAnsi" w:hAnsiTheme="minorHAnsi" w:cstheme="minorHAnsi"/>
        </w:rPr>
      </w:pPr>
      <w:bookmarkStart w:id="5" w:name="_Toc199142185"/>
      <w:bookmarkStart w:id="6" w:name="_Toc215671912"/>
      <w:r w:rsidRPr="00B41C68">
        <w:rPr>
          <w:rFonts w:asciiTheme="minorHAnsi" w:hAnsiTheme="minorHAnsi" w:cstheme="minorHAnsi"/>
        </w:rPr>
        <w:t>The Contracting Authority</w:t>
      </w:r>
      <w:bookmarkEnd w:id="5"/>
      <w:bookmarkEnd w:id="6"/>
    </w:p>
    <w:p w14:paraId="7BEFE5BB" w14:textId="77777777" w:rsidR="002E5B88" w:rsidRPr="002E5B88" w:rsidRDefault="002E5B88" w:rsidP="002E5B88">
      <w:pPr>
        <w:rPr>
          <w:rFonts w:asciiTheme="minorHAnsi" w:hAnsiTheme="minorHAnsi" w:cstheme="minorHAnsi"/>
        </w:rPr>
      </w:pPr>
      <w:r w:rsidRPr="002E5B88">
        <w:rPr>
          <w:rFonts w:asciiTheme="minorHAnsi" w:hAnsiTheme="minorHAnsi" w:cstheme="minorHAnsi"/>
        </w:rPr>
        <w:t>Laois County Council, herein after referred to as the Contracting Authority, is the authority responsible for this procurement. Upon completion of the Framework Agreement, the Contracting Authority becomes The Employer. Similarly, upon completion the successful Tenderer becomes The Supplier/Framework Member.</w:t>
      </w:r>
    </w:p>
    <w:p w14:paraId="3FD50C9D" w14:textId="77777777" w:rsidR="002E5B88" w:rsidRPr="002E5B88" w:rsidRDefault="002E5B88" w:rsidP="002E5B88">
      <w:pPr>
        <w:rPr>
          <w:rFonts w:asciiTheme="minorHAnsi" w:hAnsiTheme="minorHAnsi" w:cstheme="minorHAnsi"/>
          <w:highlight w:val="lightGray"/>
        </w:rPr>
      </w:pPr>
      <w:r w:rsidRPr="002E5B88">
        <w:rPr>
          <w:rFonts w:asciiTheme="minorHAnsi" w:hAnsiTheme="minorHAnsi" w:cstheme="minorHAnsi"/>
        </w:rPr>
        <w:t>The Contracting Authority requires building, construction, hardware, electrical, plumbing and similar supplies, and invites tenders for the supply of these products, which the Contracting Authority may purchase from time to time, as required.</w:t>
      </w:r>
      <w:r w:rsidRPr="002E5B88">
        <w:rPr>
          <w:rFonts w:asciiTheme="minorHAnsi" w:hAnsiTheme="minorHAnsi" w:cstheme="minorHAnsi"/>
          <w:highlight w:val="lightGray"/>
        </w:rPr>
        <w:t xml:space="preserve"> </w:t>
      </w:r>
    </w:p>
    <w:p w14:paraId="0A4A80C4" w14:textId="7DE178EA" w:rsidR="00BB65C9" w:rsidRDefault="00E30D24" w:rsidP="002E5B88">
      <w:pPr>
        <w:rPr>
          <w:rFonts w:asciiTheme="minorHAnsi" w:hAnsiTheme="minorHAnsi" w:cstheme="minorHAnsi"/>
        </w:rPr>
      </w:pPr>
      <w:r w:rsidRPr="002E5B88">
        <w:rPr>
          <w:rFonts w:asciiTheme="minorHAnsi" w:hAnsiTheme="minorHAnsi" w:cstheme="minorHAnsi"/>
        </w:rPr>
        <w:t>Further information is available at our corporate website</w:t>
      </w:r>
      <w:r w:rsidR="002E5B88" w:rsidRPr="002E5B88">
        <w:rPr>
          <w:rFonts w:asciiTheme="minorHAnsi" w:hAnsiTheme="minorHAnsi" w:cstheme="minorHAnsi"/>
        </w:rPr>
        <w:t xml:space="preserve"> www.laois.ie</w:t>
      </w:r>
      <w:r w:rsidRPr="002E5B88">
        <w:rPr>
          <w:rFonts w:asciiTheme="minorHAnsi" w:hAnsiTheme="minorHAnsi" w:cstheme="minorHAnsi"/>
        </w:rPr>
        <w:t xml:space="preserve"> </w:t>
      </w:r>
    </w:p>
    <w:p w14:paraId="72B022C7" w14:textId="77777777" w:rsidR="002E5B88" w:rsidRPr="002E5B88" w:rsidRDefault="002E5B88" w:rsidP="002E5B88">
      <w:pPr>
        <w:rPr>
          <w:rFonts w:asciiTheme="minorHAnsi" w:hAnsiTheme="minorHAnsi" w:cstheme="minorHAnsi"/>
        </w:rPr>
      </w:pPr>
    </w:p>
    <w:p w14:paraId="70C5CD84" w14:textId="2DC3AD2C" w:rsidR="009C3228" w:rsidRPr="00B41C68" w:rsidRDefault="009C3228" w:rsidP="00632DDA">
      <w:pPr>
        <w:pStyle w:val="Heading2"/>
        <w:rPr>
          <w:rFonts w:asciiTheme="minorHAnsi" w:hAnsiTheme="minorHAnsi" w:cstheme="minorHAnsi"/>
        </w:rPr>
      </w:pPr>
      <w:bookmarkStart w:id="7" w:name="_Toc199142186"/>
      <w:bookmarkStart w:id="8" w:name="_Toc215671913"/>
      <w:r w:rsidRPr="00B41C68">
        <w:rPr>
          <w:rFonts w:asciiTheme="minorHAnsi" w:hAnsiTheme="minorHAnsi" w:cstheme="minorHAnsi"/>
        </w:rPr>
        <w:t>Disclaimer</w:t>
      </w:r>
      <w:bookmarkEnd w:id="7"/>
      <w:bookmarkEnd w:id="8"/>
      <w:r w:rsidRPr="00B41C68">
        <w:rPr>
          <w:rFonts w:asciiTheme="minorHAnsi" w:hAnsiTheme="minorHAnsi" w:cstheme="minorHAnsi"/>
        </w:rPr>
        <w:t xml:space="preserve"> </w:t>
      </w:r>
    </w:p>
    <w:p w14:paraId="6F6A2E92" w14:textId="77777777" w:rsidR="009C3228" w:rsidRPr="00B41C68" w:rsidRDefault="009C3228" w:rsidP="00BF6C41">
      <w:pPr>
        <w:rPr>
          <w:rFonts w:asciiTheme="minorHAnsi" w:hAnsiTheme="minorHAnsi" w:cstheme="minorHAnsi"/>
        </w:rPr>
      </w:pPr>
      <w:r w:rsidRPr="00B41C68">
        <w:rPr>
          <w:rFonts w:asciiTheme="minorHAnsi" w:hAnsiTheme="minorHAnsi" w:cstheme="minorHAnsi"/>
        </w:rPr>
        <w:t>This Request for Tenders (RFT) document issued herewith (“the Document”) is for information only and does not constitute, and shall not be interpreted as, an offer for sale, prospectus, or the basis of a contract.</w:t>
      </w:r>
    </w:p>
    <w:p w14:paraId="57898D5A" w14:textId="77777777" w:rsidR="009C3228" w:rsidRPr="00B41C68" w:rsidRDefault="009C3228" w:rsidP="00BF6C41">
      <w:pPr>
        <w:rPr>
          <w:rFonts w:asciiTheme="minorHAnsi" w:hAnsiTheme="minorHAnsi" w:cstheme="minorHAnsi"/>
        </w:rPr>
      </w:pPr>
      <w:r w:rsidRPr="00B41C68">
        <w:rPr>
          <w:rFonts w:asciiTheme="minorHAnsi" w:hAnsiTheme="minorHAnsi" w:cstheme="minorHAnsi"/>
        </w:rPr>
        <w:t xml:space="preserve">Tenderers are recommended to read the documents thoroughly. While all reasonable steps have been taken to ensure that the information set out in the Document is accurate and up to date, no representation or warranty, express or implied, is or will be made or given in relation to the accuracy or the completeness of any information contained in the Document or otherwise provided by or on behalf of the Contracting Authority (in writing or otherwise) to any interested party or its advisers. No responsibility or liability for any loss or damage arising </w:t>
      </w:r>
      <w:proofErr w:type="gramStart"/>
      <w:r w:rsidRPr="00B41C68">
        <w:rPr>
          <w:rFonts w:asciiTheme="minorHAnsi" w:hAnsiTheme="minorHAnsi" w:cstheme="minorHAnsi"/>
        </w:rPr>
        <w:t>as a result of</w:t>
      </w:r>
      <w:proofErr w:type="gramEnd"/>
      <w:r w:rsidRPr="00B41C68">
        <w:rPr>
          <w:rFonts w:asciiTheme="minorHAnsi" w:hAnsiTheme="minorHAnsi" w:cstheme="minorHAnsi"/>
        </w:rPr>
        <w:t xml:space="preserve"> reliance on these documents, or for the information contained in these documents or for any omission is or will be accepted by the Contracting Authority or by any of its officers, employees, agents or professional advisers. No officer, employee, agent, or professional adviser of the company has any authority to give or make any representation or warranty, express or implied, in relation to such information. The Contracting Authority’s officers, employees, agents, and professional advisers expressly disclaim </w:t>
      </w:r>
      <w:proofErr w:type="gramStart"/>
      <w:r w:rsidRPr="00B41C68">
        <w:rPr>
          <w:rFonts w:asciiTheme="minorHAnsi" w:hAnsiTheme="minorHAnsi" w:cstheme="minorHAnsi"/>
        </w:rPr>
        <w:t>any and all</w:t>
      </w:r>
      <w:proofErr w:type="gramEnd"/>
      <w:r w:rsidRPr="00B41C68">
        <w:rPr>
          <w:rFonts w:asciiTheme="minorHAnsi" w:hAnsiTheme="minorHAnsi" w:cstheme="minorHAnsi"/>
        </w:rPr>
        <w:t xml:space="preserve"> liability arising out of such documentation or information and any errors or omissions in or from the documents and information. </w:t>
      </w:r>
    </w:p>
    <w:p w14:paraId="53008857" w14:textId="77777777" w:rsidR="009C3228" w:rsidRPr="00B41C68" w:rsidRDefault="009C3228" w:rsidP="00BF6C41">
      <w:pPr>
        <w:rPr>
          <w:rFonts w:asciiTheme="minorHAnsi" w:hAnsiTheme="minorHAnsi" w:cstheme="minorHAnsi"/>
        </w:rPr>
      </w:pPr>
      <w:r w:rsidRPr="00B41C68">
        <w:rPr>
          <w:rFonts w:asciiTheme="minorHAnsi" w:hAnsiTheme="minorHAnsi" w:cstheme="minorHAnsi"/>
        </w:rPr>
        <w:t>The Contracting Authority reserves the right to discontinue the procurement process at any time.</w:t>
      </w:r>
    </w:p>
    <w:p w14:paraId="567B58DB" w14:textId="77777777" w:rsidR="009C3228" w:rsidRPr="00B41C68" w:rsidRDefault="009C3228" w:rsidP="00632DDA">
      <w:pPr>
        <w:pStyle w:val="Heading2"/>
        <w:rPr>
          <w:rFonts w:asciiTheme="minorHAnsi" w:hAnsiTheme="minorHAnsi" w:cstheme="minorHAnsi"/>
        </w:rPr>
      </w:pPr>
      <w:bookmarkStart w:id="9" w:name="_Toc199142187"/>
      <w:bookmarkStart w:id="10" w:name="_Toc215671914"/>
      <w:r w:rsidRPr="00B41C68">
        <w:rPr>
          <w:rFonts w:asciiTheme="minorHAnsi" w:hAnsiTheme="minorHAnsi" w:cstheme="minorHAnsi"/>
        </w:rPr>
        <w:t>Use of eTenders</w:t>
      </w:r>
      <w:bookmarkEnd w:id="9"/>
      <w:bookmarkEnd w:id="10"/>
    </w:p>
    <w:p w14:paraId="550CAEF0" w14:textId="77777777" w:rsidR="009C3228" w:rsidRPr="00B41C68" w:rsidRDefault="009C3228" w:rsidP="00BF6C41">
      <w:pPr>
        <w:rPr>
          <w:rFonts w:asciiTheme="minorHAnsi" w:hAnsiTheme="minorHAnsi" w:cstheme="minorHAnsi"/>
        </w:rPr>
      </w:pPr>
      <w:r w:rsidRPr="00B41C68">
        <w:rPr>
          <w:rFonts w:asciiTheme="minorHAnsi" w:hAnsiTheme="minorHAnsi" w:cstheme="minorHAnsi"/>
        </w:rPr>
        <w:t xml:space="preserve">Please note that information relating to this Request for Tender, including clarifications and changes, will be published on the Irish Government Procurement Opportunities Portal </w:t>
      </w:r>
      <w:hyperlink r:id="rId13" w:history="1">
        <w:r w:rsidRPr="00B41C68">
          <w:rPr>
            <w:rStyle w:val="Hyperlink"/>
            <w:rFonts w:asciiTheme="minorHAnsi" w:eastAsiaTheme="majorEastAsia" w:hAnsiTheme="minorHAnsi" w:cstheme="minorHAnsi"/>
          </w:rPr>
          <w:t>www.etenders.gov.ie</w:t>
        </w:r>
      </w:hyperlink>
      <w:r w:rsidRPr="00B41C68">
        <w:rPr>
          <w:rFonts w:asciiTheme="minorHAnsi" w:hAnsiTheme="minorHAnsi" w:cstheme="minorHAnsi"/>
        </w:rPr>
        <w:t xml:space="preserve">. Registration is free of charge and there is no charge for documents. Please note that the Contracting Authority accepts no responsibility for information relayed (or not relayed) via third parties.  </w:t>
      </w:r>
      <w:proofErr w:type="gramStart"/>
      <w:r w:rsidRPr="00B41C68">
        <w:rPr>
          <w:rFonts w:asciiTheme="minorHAnsi" w:hAnsiTheme="minorHAnsi" w:cstheme="minorHAnsi"/>
        </w:rPr>
        <w:t>In order to</w:t>
      </w:r>
      <w:proofErr w:type="gramEnd"/>
      <w:r w:rsidRPr="00B41C68">
        <w:rPr>
          <w:rFonts w:asciiTheme="minorHAnsi" w:hAnsiTheme="minorHAnsi" w:cstheme="minorHAnsi"/>
        </w:rPr>
        <w:t xml:space="preserve"> submit a response, it is mandatory to have </w:t>
      </w:r>
      <w:r w:rsidRPr="00B41C68">
        <w:rPr>
          <w:rFonts w:asciiTheme="minorHAnsi" w:hAnsiTheme="minorHAnsi" w:cstheme="minorHAnsi"/>
          <w:b/>
          <w:bCs/>
        </w:rPr>
        <w:t>ASSOCIATED</w:t>
      </w:r>
      <w:r w:rsidRPr="00B41C68">
        <w:rPr>
          <w:rFonts w:asciiTheme="minorHAnsi" w:hAnsiTheme="minorHAnsi" w:cstheme="minorHAnsi"/>
        </w:rPr>
        <w:t xml:space="preserve"> your company with the competition using the eTenders log in.</w:t>
      </w:r>
    </w:p>
    <w:p w14:paraId="7BC9F0B5" w14:textId="77777777" w:rsidR="003E4A10" w:rsidRPr="00B41C68" w:rsidRDefault="003E4A10" w:rsidP="00632DDA">
      <w:pPr>
        <w:jc w:val="both"/>
        <w:rPr>
          <w:rFonts w:asciiTheme="minorHAnsi" w:hAnsiTheme="minorHAnsi" w:cstheme="minorHAnsi"/>
        </w:rPr>
      </w:pPr>
    </w:p>
    <w:p w14:paraId="0A21C05F" w14:textId="77777777" w:rsidR="003E4A10" w:rsidRPr="00B41C68" w:rsidRDefault="003E4A10" w:rsidP="00632DDA">
      <w:pPr>
        <w:jc w:val="both"/>
        <w:rPr>
          <w:rFonts w:asciiTheme="minorHAnsi" w:hAnsiTheme="minorHAnsi" w:cstheme="minorHAnsi"/>
        </w:rPr>
      </w:pPr>
    </w:p>
    <w:p w14:paraId="629FFDCF" w14:textId="77777777" w:rsidR="009C3228" w:rsidRPr="00B41C68" w:rsidRDefault="009C3228" w:rsidP="00632DDA">
      <w:pPr>
        <w:pStyle w:val="Heading2"/>
        <w:rPr>
          <w:rFonts w:asciiTheme="minorHAnsi" w:hAnsiTheme="minorHAnsi" w:cstheme="minorHAnsi"/>
        </w:rPr>
      </w:pPr>
      <w:bookmarkStart w:id="11" w:name="_Toc199142188"/>
      <w:bookmarkStart w:id="12" w:name="_Toc215671915"/>
      <w:r w:rsidRPr="00B41C68">
        <w:rPr>
          <w:rFonts w:asciiTheme="minorHAnsi" w:hAnsiTheme="minorHAnsi" w:cstheme="minorHAnsi"/>
        </w:rPr>
        <w:t>Use of a Tender Response Document</w:t>
      </w:r>
      <w:bookmarkEnd w:id="11"/>
      <w:bookmarkEnd w:id="12"/>
    </w:p>
    <w:p w14:paraId="2ED8D920" w14:textId="77777777" w:rsidR="009C3228" w:rsidRPr="00B41C68" w:rsidRDefault="009C3228" w:rsidP="00BF6C41">
      <w:pPr>
        <w:spacing w:line="240" w:lineRule="auto"/>
        <w:rPr>
          <w:rFonts w:asciiTheme="minorHAnsi" w:hAnsiTheme="minorHAnsi" w:cstheme="minorHAnsi"/>
        </w:rPr>
      </w:pPr>
      <w:r w:rsidRPr="00B41C68">
        <w:rPr>
          <w:rFonts w:asciiTheme="minorHAnsi" w:hAnsiTheme="minorHAnsi" w:cstheme="minorHAnsi"/>
        </w:rPr>
        <w:t>The Contracting Authority have provided a Tender Response Document (TRD) as a separate document for tenderers to use in preparing their response to this tender. This document and format must be used. Tenderers should note that personalisation of the TRD is not allowed, and they must not add their branding/colours to the TRD.</w:t>
      </w:r>
    </w:p>
    <w:p w14:paraId="500E5BD1" w14:textId="3070EEE5" w:rsidR="009C3228" w:rsidRPr="00B41C68" w:rsidRDefault="009C3228" w:rsidP="00BF6C41">
      <w:pPr>
        <w:spacing w:line="240" w:lineRule="auto"/>
        <w:rPr>
          <w:rFonts w:asciiTheme="minorHAnsi" w:hAnsiTheme="minorHAnsi" w:cstheme="minorHAnsi"/>
        </w:rPr>
      </w:pPr>
      <w:r w:rsidRPr="00B41C68">
        <w:rPr>
          <w:rFonts w:asciiTheme="minorHAnsi" w:hAnsiTheme="minorHAnsi" w:cstheme="minorHAnsi"/>
        </w:rPr>
        <w:t>Please note that in addition to this R</w:t>
      </w:r>
      <w:r w:rsidR="002E5B88">
        <w:rPr>
          <w:rFonts w:asciiTheme="minorHAnsi" w:hAnsiTheme="minorHAnsi" w:cstheme="minorHAnsi"/>
        </w:rPr>
        <w:t xml:space="preserve">equest </w:t>
      </w:r>
      <w:proofErr w:type="gramStart"/>
      <w:r w:rsidRPr="00B41C68">
        <w:rPr>
          <w:rFonts w:asciiTheme="minorHAnsi" w:hAnsiTheme="minorHAnsi" w:cstheme="minorHAnsi"/>
        </w:rPr>
        <w:t>F</w:t>
      </w:r>
      <w:r w:rsidR="002E5B88">
        <w:rPr>
          <w:rFonts w:asciiTheme="minorHAnsi" w:hAnsiTheme="minorHAnsi" w:cstheme="minorHAnsi"/>
        </w:rPr>
        <w:t>or</w:t>
      </w:r>
      <w:proofErr w:type="gramEnd"/>
      <w:r w:rsidR="002E5B88">
        <w:rPr>
          <w:rFonts w:asciiTheme="minorHAnsi" w:hAnsiTheme="minorHAnsi" w:cstheme="minorHAnsi"/>
        </w:rPr>
        <w:t xml:space="preserve"> </w:t>
      </w:r>
      <w:r w:rsidRPr="00B41C68">
        <w:rPr>
          <w:rFonts w:asciiTheme="minorHAnsi" w:hAnsiTheme="minorHAnsi" w:cstheme="minorHAnsi"/>
        </w:rPr>
        <w:t>T</w:t>
      </w:r>
      <w:r w:rsidR="002E5B88">
        <w:rPr>
          <w:rFonts w:asciiTheme="minorHAnsi" w:hAnsiTheme="minorHAnsi" w:cstheme="minorHAnsi"/>
        </w:rPr>
        <w:t>ender document</w:t>
      </w:r>
      <w:r w:rsidRPr="00B41C68">
        <w:rPr>
          <w:rFonts w:asciiTheme="minorHAnsi" w:hAnsiTheme="minorHAnsi" w:cstheme="minorHAnsi"/>
        </w:rPr>
        <w:t xml:space="preserve"> and the </w:t>
      </w:r>
      <w:r w:rsidR="002E5B88">
        <w:rPr>
          <w:rFonts w:asciiTheme="minorHAnsi" w:hAnsiTheme="minorHAnsi" w:cstheme="minorHAnsi"/>
        </w:rPr>
        <w:t xml:space="preserve">completed </w:t>
      </w:r>
      <w:r w:rsidRPr="00B41C68">
        <w:rPr>
          <w:rFonts w:asciiTheme="minorHAnsi" w:hAnsiTheme="minorHAnsi" w:cstheme="minorHAnsi"/>
        </w:rPr>
        <w:t>T</w:t>
      </w:r>
      <w:r w:rsidR="002E5B88">
        <w:rPr>
          <w:rFonts w:asciiTheme="minorHAnsi" w:hAnsiTheme="minorHAnsi" w:cstheme="minorHAnsi"/>
        </w:rPr>
        <w:t>ender Response Document (which includes the Pricing Document)</w:t>
      </w:r>
      <w:r w:rsidRPr="00B41C68">
        <w:rPr>
          <w:rFonts w:asciiTheme="minorHAnsi" w:hAnsiTheme="minorHAnsi" w:cstheme="minorHAnsi"/>
        </w:rPr>
        <w:t xml:space="preserve"> the following documents form part of the tender documentation:</w:t>
      </w:r>
    </w:p>
    <w:p w14:paraId="1BBB6807" w14:textId="77777777" w:rsidR="00BA7B69" w:rsidRDefault="00BA7B69" w:rsidP="00BA7B69">
      <w:pPr>
        <w:pStyle w:val="ListParagraph"/>
        <w:numPr>
          <w:ilvl w:val="0"/>
          <w:numId w:val="11"/>
        </w:numPr>
        <w:spacing w:after="120" w:line="240" w:lineRule="auto"/>
        <w:rPr>
          <w:rFonts w:asciiTheme="minorHAnsi" w:hAnsiTheme="minorHAnsi" w:cstheme="minorHAnsi"/>
        </w:rPr>
      </w:pPr>
      <w:r w:rsidRPr="00BA7B69">
        <w:rPr>
          <w:rFonts w:asciiTheme="minorHAnsi" w:hAnsiTheme="minorHAnsi" w:cstheme="minorHAnsi"/>
        </w:rPr>
        <w:t>Single-Party Framework Agreement</w:t>
      </w:r>
      <w:r>
        <w:rPr>
          <w:rFonts w:asciiTheme="minorHAnsi" w:hAnsiTheme="minorHAnsi" w:cstheme="minorHAnsi"/>
        </w:rPr>
        <w:t xml:space="preserve"> </w:t>
      </w:r>
    </w:p>
    <w:p w14:paraId="33330D91" w14:textId="7F92908F" w:rsidR="00BA7B69" w:rsidRPr="00BA7B69" w:rsidRDefault="00BA7B69" w:rsidP="00BA7B69">
      <w:pPr>
        <w:pStyle w:val="ListParagraph"/>
        <w:spacing w:after="120" w:line="240" w:lineRule="auto"/>
        <w:rPr>
          <w:rFonts w:asciiTheme="minorHAnsi" w:hAnsiTheme="minorHAnsi" w:cstheme="minorHAnsi"/>
          <w:i/>
          <w:iCs/>
        </w:rPr>
      </w:pPr>
      <w:r w:rsidRPr="00BA7B69">
        <w:rPr>
          <w:rFonts w:asciiTheme="minorHAnsi" w:hAnsiTheme="minorHAnsi" w:cstheme="minorHAnsi"/>
          <w:i/>
          <w:iCs/>
        </w:rPr>
        <w:t>(Note to Tenderers: This document is an indication of the form of Agreement which the Contracting Authority intends to conclude with the successful tenderer arising from this competitive process.</w:t>
      </w:r>
    </w:p>
    <w:p w14:paraId="51E54DCC" w14:textId="34C0AABF" w:rsidR="009C3228" w:rsidRPr="00BA7B69" w:rsidRDefault="00BA7B69" w:rsidP="00BA7B69">
      <w:pPr>
        <w:pStyle w:val="ListParagraph"/>
        <w:spacing w:after="120" w:line="240" w:lineRule="auto"/>
        <w:contextualSpacing w:val="0"/>
        <w:rPr>
          <w:rFonts w:asciiTheme="minorHAnsi" w:hAnsiTheme="minorHAnsi" w:cstheme="minorHAnsi"/>
          <w:i/>
          <w:iCs/>
        </w:rPr>
      </w:pPr>
      <w:r w:rsidRPr="00BA7B69">
        <w:rPr>
          <w:rFonts w:asciiTheme="minorHAnsi" w:hAnsiTheme="minorHAnsi" w:cstheme="minorHAnsi"/>
          <w:i/>
          <w:iCs/>
        </w:rPr>
        <w:t xml:space="preserve">Tenderers are not required to submit a signed copy of this Agreement as part of their </w:t>
      </w:r>
      <w:proofErr w:type="gramStart"/>
      <w:r w:rsidRPr="00BA7B69">
        <w:rPr>
          <w:rFonts w:asciiTheme="minorHAnsi" w:hAnsiTheme="minorHAnsi" w:cstheme="minorHAnsi"/>
          <w:i/>
          <w:iCs/>
        </w:rPr>
        <w:t>tender, but</w:t>
      </w:r>
      <w:proofErr w:type="gramEnd"/>
      <w:r w:rsidRPr="00BA7B69">
        <w:rPr>
          <w:rFonts w:asciiTheme="minorHAnsi" w:hAnsiTheme="minorHAnsi" w:cstheme="minorHAnsi"/>
          <w:i/>
          <w:iCs/>
        </w:rPr>
        <w:t xml:space="preserve"> should be aware that their acceptance of the Agreement is a condition of award.)</w:t>
      </w:r>
    </w:p>
    <w:p w14:paraId="754B74FD" w14:textId="77777777" w:rsidR="009C3228" w:rsidRPr="00B41C68" w:rsidRDefault="009C3228" w:rsidP="00BF6C41">
      <w:pPr>
        <w:pStyle w:val="ListParagraph"/>
        <w:numPr>
          <w:ilvl w:val="0"/>
          <w:numId w:val="11"/>
        </w:numPr>
        <w:spacing w:after="120" w:line="240" w:lineRule="auto"/>
        <w:contextualSpacing w:val="0"/>
        <w:rPr>
          <w:rFonts w:asciiTheme="minorHAnsi" w:hAnsiTheme="minorHAnsi" w:cstheme="minorHAnsi"/>
        </w:rPr>
      </w:pPr>
      <w:r w:rsidRPr="00B41C68">
        <w:rPr>
          <w:rFonts w:asciiTheme="minorHAnsi" w:hAnsiTheme="minorHAnsi" w:cstheme="minorHAnsi"/>
        </w:rPr>
        <w:t>Any Clarification documents issued by the Contracting Authority during the tender submission period. Tenderers must ensure they regularly monitor eTenders and review any Clarification documents published.</w:t>
      </w:r>
    </w:p>
    <w:p w14:paraId="6AD414EE" w14:textId="77777777" w:rsidR="009C3228" w:rsidRDefault="009C3228" w:rsidP="00BF6C41">
      <w:pPr>
        <w:rPr>
          <w:rFonts w:asciiTheme="minorHAnsi" w:hAnsiTheme="minorHAnsi" w:cstheme="minorHAnsi"/>
        </w:rPr>
      </w:pPr>
      <w:r w:rsidRPr="00B41C68">
        <w:rPr>
          <w:rFonts w:asciiTheme="minorHAnsi" w:hAnsiTheme="minorHAnsi" w:cstheme="minorHAnsi"/>
        </w:rPr>
        <w:t xml:space="preserve">It is recommended to upload your response as a </w:t>
      </w:r>
      <w:r w:rsidRPr="00B41C68">
        <w:rPr>
          <w:rFonts w:asciiTheme="minorHAnsi" w:hAnsiTheme="minorHAnsi" w:cstheme="minorHAnsi"/>
          <w:b/>
          <w:bCs/>
        </w:rPr>
        <w:t>Zip file</w:t>
      </w:r>
      <w:r w:rsidRPr="00B41C68">
        <w:rPr>
          <w:rFonts w:asciiTheme="minorHAnsi" w:hAnsiTheme="minorHAnsi" w:cstheme="minorHAnsi"/>
        </w:rPr>
        <w:t xml:space="preserve"> </w:t>
      </w:r>
      <w:proofErr w:type="gramStart"/>
      <w:r w:rsidRPr="00B41C68">
        <w:rPr>
          <w:rFonts w:asciiTheme="minorHAnsi" w:hAnsiTheme="minorHAnsi" w:cstheme="minorHAnsi"/>
        </w:rPr>
        <w:t>in order to</w:t>
      </w:r>
      <w:proofErr w:type="gramEnd"/>
      <w:r w:rsidRPr="00B41C68">
        <w:rPr>
          <w:rFonts w:asciiTheme="minorHAnsi" w:hAnsiTheme="minorHAnsi" w:cstheme="minorHAnsi"/>
        </w:rPr>
        <w:t xml:space="preserve"> protect the integrity of file names.</w:t>
      </w:r>
    </w:p>
    <w:p w14:paraId="60B08656" w14:textId="77777777" w:rsidR="00BF6C41" w:rsidRPr="00B41C68" w:rsidRDefault="00BF6C41" w:rsidP="00632DDA">
      <w:pPr>
        <w:jc w:val="both"/>
        <w:rPr>
          <w:rFonts w:asciiTheme="minorHAnsi" w:hAnsiTheme="minorHAnsi" w:cstheme="minorHAnsi"/>
        </w:rPr>
      </w:pPr>
    </w:p>
    <w:p w14:paraId="6995C0E1" w14:textId="29B8AFE0" w:rsidR="00E30D24" w:rsidRPr="00B41C68" w:rsidRDefault="00E30D24" w:rsidP="00893B57">
      <w:pPr>
        <w:pStyle w:val="Heading2"/>
        <w:rPr>
          <w:rFonts w:asciiTheme="minorHAnsi" w:hAnsiTheme="minorHAnsi" w:cstheme="minorHAnsi"/>
        </w:rPr>
      </w:pPr>
      <w:bookmarkStart w:id="13" w:name="_Toc490402517"/>
      <w:bookmarkStart w:id="14" w:name="_Toc199142189"/>
      <w:bookmarkStart w:id="15" w:name="_Toc215671916"/>
      <w:r w:rsidRPr="00B41C68">
        <w:rPr>
          <w:rFonts w:asciiTheme="minorHAnsi" w:hAnsiTheme="minorHAnsi" w:cstheme="minorHAnsi"/>
        </w:rPr>
        <w:t>Small and Medium Enterprise Participation</w:t>
      </w:r>
      <w:bookmarkEnd w:id="13"/>
      <w:bookmarkEnd w:id="14"/>
      <w:bookmarkEnd w:id="15"/>
    </w:p>
    <w:p w14:paraId="31156F8D" w14:textId="6EFFB8DD" w:rsidR="00E30D24" w:rsidRPr="00B41C68" w:rsidRDefault="00E30D24" w:rsidP="00BF6C41">
      <w:pPr>
        <w:rPr>
          <w:rFonts w:asciiTheme="minorHAnsi" w:hAnsiTheme="minorHAnsi" w:cstheme="minorHAnsi"/>
        </w:rPr>
      </w:pPr>
      <w:r w:rsidRPr="00B41C68">
        <w:rPr>
          <w:rFonts w:asciiTheme="minorHAnsi" w:hAnsiTheme="minorHAnsi" w:cstheme="minorHAnsi"/>
        </w:rPr>
        <w:t xml:space="preserve">It is the policy of the Contracting Authority to </w:t>
      </w:r>
      <w:r w:rsidR="00D17A38" w:rsidRPr="00B41C68">
        <w:rPr>
          <w:rFonts w:asciiTheme="minorHAnsi" w:hAnsiTheme="minorHAnsi" w:cstheme="minorHAnsi"/>
        </w:rPr>
        <w:t xml:space="preserve">promote </w:t>
      </w:r>
      <w:r w:rsidRPr="00B41C68">
        <w:rPr>
          <w:rFonts w:asciiTheme="minorHAnsi" w:hAnsiTheme="minorHAnsi" w:cstheme="minorHAnsi"/>
        </w:rPr>
        <w:t xml:space="preserve">participation by Small and Medium Enterprises (SMEs) </w:t>
      </w:r>
      <w:r w:rsidR="00D17A38" w:rsidRPr="00B41C68">
        <w:rPr>
          <w:rFonts w:asciiTheme="minorHAnsi" w:hAnsiTheme="minorHAnsi" w:cstheme="minorHAnsi"/>
        </w:rPr>
        <w:t xml:space="preserve">on a fair and equal basis. </w:t>
      </w:r>
    </w:p>
    <w:p w14:paraId="1E6538B6" w14:textId="77777777" w:rsidR="00E30D24" w:rsidRPr="00B41C68" w:rsidRDefault="00E30D24" w:rsidP="00BF6C41">
      <w:pPr>
        <w:rPr>
          <w:rFonts w:asciiTheme="minorHAnsi" w:hAnsiTheme="minorHAnsi" w:cstheme="minorHAnsi"/>
        </w:rPr>
      </w:pPr>
      <w:r w:rsidRPr="00B41C68">
        <w:rPr>
          <w:rFonts w:asciiTheme="minorHAnsi" w:hAnsiTheme="minorHAnsi" w:cstheme="minorHAnsi"/>
        </w:rPr>
        <w:t xml:space="preserve">SMEs are encouraged to explore the possibilities of forming relationships with other SMEs or with larger enterprises to meet the financial, economic or technical capacity requirements of the competition, if required. </w:t>
      </w:r>
    </w:p>
    <w:p w14:paraId="2C3D5258" w14:textId="77777777" w:rsidR="00E30D24" w:rsidRPr="00B41C68" w:rsidRDefault="00E30D24" w:rsidP="00BF6C41">
      <w:pPr>
        <w:rPr>
          <w:rFonts w:asciiTheme="minorHAnsi" w:hAnsiTheme="minorHAnsi" w:cstheme="minorHAnsi"/>
        </w:rPr>
      </w:pPr>
      <w:r w:rsidRPr="00B41C68">
        <w:rPr>
          <w:rFonts w:asciiTheme="minorHAnsi" w:hAnsiTheme="minorHAnsi" w:cstheme="minorHAnsi"/>
        </w:rPr>
        <w:t xml:space="preserve">Tenderers may include individuals, partnerships, limited companies, groupings or any combination of the foregoing with or without legal personality. However, a grouping if successful will be required to establish legal personality to enter the framework agreement / contract. </w:t>
      </w:r>
    </w:p>
    <w:p w14:paraId="478CC499" w14:textId="07703614" w:rsidR="00E30D24" w:rsidRPr="00B41C68" w:rsidRDefault="00E30D24" w:rsidP="00BF6C41">
      <w:pPr>
        <w:rPr>
          <w:rFonts w:asciiTheme="minorHAnsi" w:hAnsiTheme="minorHAnsi" w:cstheme="minorHAnsi"/>
        </w:rPr>
      </w:pPr>
      <w:r w:rsidRPr="00B41C68">
        <w:rPr>
          <w:rFonts w:asciiTheme="minorHAnsi" w:hAnsiTheme="minorHAnsi" w:cstheme="minorHAnsi"/>
        </w:rPr>
        <w:t xml:space="preserve">Tenderers are reminded that they may rely on the resources of other entities to establish the requirements on condition that they can prove to the satisfaction of </w:t>
      </w:r>
      <w:r w:rsidR="004951AD" w:rsidRPr="00B41C68">
        <w:rPr>
          <w:rFonts w:asciiTheme="minorHAnsi" w:hAnsiTheme="minorHAnsi" w:cstheme="minorHAnsi"/>
        </w:rPr>
        <w:t>t</w:t>
      </w:r>
      <w:r w:rsidRPr="00B41C68">
        <w:rPr>
          <w:rFonts w:asciiTheme="minorHAnsi" w:hAnsiTheme="minorHAnsi" w:cstheme="minorHAnsi"/>
        </w:rPr>
        <w:t>he Contracting Authority that they will have these resources at their disposal when necessary.</w:t>
      </w:r>
    </w:p>
    <w:p w14:paraId="1D1FD7A7" w14:textId="5E633155" w:rsidR="00E30D24" w:rsidRPr="00B41C68" w:rsidRDefault="00E30D24" w:rsidP="00BA7B69">
      <w:pPr>
        <w:rPr>
          <w:rFonts w:asciiTheme="minorHAnsi" w:hAnsiTheme="minorHAnsi" w:cstheme="minorHAnsi"/>
          <w:color w:val="C00000"/>
        </w:rPr>
      </w:pPr>
      <w:r w:rsidRPr="00B41C68">
        <w:rPr>
          <w:rFonts w:asciiTheme="minorHAnsi" w:hAnsiTheme="minorHAnsi" w:cstheme="minorHAnsi"/>
        </w:rPr>
        <w:t>If the tender is from a consortium / joint venture</w:t>
      </w:r>
      <w:r w:rsidR="007B712E" w:rsidRPr="00B41C68">
        <w:rPr>
          <w:rFonts w:asciiTheme="minorHAnsi" w:hAnsiTheme="minorHAnsi" w:cstheme="minorHAnsi"/>
        </w:rPr>
        <w:t>,</w:t>
      </w:r>
      <w:r w:rsidRPr="00B41C68">
        <w:rPr>
          <w:rFonts w:asciiTheme="minorHAnsi" w:hAnsiTheme="minorHAnsi" w:cstheme="minorHAnsi"/>
        </w:rPr>
        <w:t xml:space="preserve"> </w:t>
      </w:r>
      <w:r w:rsidR="004951AD" w:rsidRPr="00B41C68">
        <w:rPr>
          <w:rFonts w:asciiTheme="minorHAnsi" w:hAnsiTheme="minorHAnsi" w:cstheme="minorHAnsi"/>
        </w:rPr>
        <w:t>t</w:t>
      </w:r>
      <w:r w:rsidRPr="00B41C68">
        <w:rPr>
          <w:rFonts w:asciiTheme="minorHAnsi" w:hAnsiTheme="minorHAnsi" w:cstheme="minorHAnsi"/>
        </w:rPr>
        <w:t xml:space="preserve">enderers must ensure that all the relevant information is provided and where necessary, provide the information requested separately for each party. </w:t>
      </w:r>
      <w:r w:rsidR="007B712E" w:rsidRPr="00B41C68">
        <w:rPr>
          <w:rFonts w:asciiTheme="minorHAnsi" w:hAnsiTheme="minorHAnsi" w:cstheme="minorHAnsi"/>
        </w:rPr>
        <w:t xml:space="preserve">Relevant information relates to where a tenderer is relying on the resources to qualify (e.g. turnover, </w:t>
      </w:r>
      <w:r w:rsidR="008E66CA" w:rsidRPr="00B41C68">
        <w:rPr>
          <w:rFonts w:asciiTheme="minorHAnsi" w:hAnsiTheme="minorHAnsi" w:cstheme="minorHAnsi"/>
        </w:rPr>
        <w:t>personnel</w:t>
      </w:r>
      <w:r w:rsidR="007B712E" w:rsidRPr="00B41C68">
        <w:rPr>
          <w:rFonts w:asciiTheme="minorHAnsi" w:hAnsiTheme="minorHAnsi" w:cstheme="minorHAnsi"/>
        </w:rPr>
        <w:t>, previous experience) and</w:t>
      </w:r>
      <w:r w:rsidR="004951AD" w:rsidRPr="00B41C68">
        <w:rPr>
          <w:rFonts w:asciiTheme="minorHAnsi" w:hAnsiTheme="minorHAnsi" w:cstheme="minorHAnsi"/>
        </w:rPr>
        <w:t>/o</w:t>
      </w:r>
      <w:r w:rsidR="007B712E" w:rsidRPr="00B41C68">
        <w:rPr>
          <w:rFonts w:asciiTheme="minorHAnsi" w:hAnsiTheme="minorHAnsi" w:cstheme="minorHAnsi"/>
        </w:rPr>
        <w:t xml:space="preserve">r to deliver contracts.  </w:t>
      </w:r>
      <w:r w:rsidRPr="00B41C68">
        <w:rPr>
          <w:rFonts w:asciiTheme="minorHAnsi" w:hAnsiTheme="minorHAnsi" w:cstheme="minorHAnsi"/>
        </w:rPr>
        <w:t>The consortium must appoint a single point of contact who will assume overall responsibility for delivery, and who is authorised to sign the framework agreement / contract on behalf of all consortia members. The Contracting Authority will not act as an arbitrator between members of consortia.</w:t>
      </w:r>
      <w:r w:rsidRPr="00B41C68">
        <w:rPr>
          <w:rFonts w:asciiTheme="minorHAnsi" w:hAnsiTheme="minorHAnsi" w:cstheme="minorHAnsi"/>
          <w:color w:val="C00000"/>
        </w:rPr>
        <w:br w:type="page"/>
      </w:r>
    </w:p>
    <w:p w14:paraId="79757462" w14:textId="5B52AE58" w:rsidR="00670182" w:rsidRPr="00B41C68" w:rsidRDefault="009C3228" w:rsidP="0076460B">
      <w:pPr>
        <w:pStyle w:val="Heading1"/>
        <w:shd w:val="clear" w:color="auto" w:fill="4472C4" w:themeFill="accent1"/>
        <w:ind w:left="0" w:firstLine="0"/>
        <w:rPr>
          <w:rFonts w:asciiTheme="minorHAnsi" w:hAnsiTheme="minorHAnsi" w:cstheme="minorHAnsi"/>
        </w:rPr>
      </w:pPr>
      <w:bookmarkStart w:id="16" w:name="_Toc199142190"/>
      <w:bookmarkStart w:id="17" w:name="_Toc215671917"/>
      <w:r w:rsidRPr="00B41C68">
        <w:rPr>
          <w:rFonts w:asciiTheme="minorHAnsi" w:hAnsiTheme="minorHAnsi" w:cstheme="minorHAnsi"/>
        </w:rPr>
        <w:t>ABOUT</w:t>
      </w:r>
      <w:r w:rsidR="00670182" w:rsidRPr="00B41C68">
        <w:rPr>
          <w:rFonts w:asciiTheme="minorHAnsi" w:hAnsiTheme="minorHAnsi" w:cstheme="minorHAnsi"/>
        </w:rPr>
        <w:t xml:space="preserve"> THE FRAMEWORK AGREEMENT</w:t>
      </w:r>
      <w:bookmarkEnd w:id="16"/>
      <w:bookmarkEnd w:id="17"/>
      <w:r w:rsidR="00670182" w:rsidRPr="00B41C68">
        <w:rPr>
          <w:rFonts w:asciiTheme="minorHAnsi" w:hAnsiTheme="minorHAnsi" w:cstheme="minorHAnsi"/>
        </w:rPr>
        <w:t xml:space="preserve"> </w:t>
      </w:r>
    </w:p>
    <w:p w14:paraId="29FEDC7F" w14:textId="77777777" w:rsidR="00670182" w:rsidRPr="00B41C68" w:rsidRDefault="00670182" w:rsidP="00225C0B">
      <w:pPr>
        <w:jc w:val="both"/>
        <w:rPr>
          <w:rFonts w:asciiTheme="minorHAnsi" w:hAnsiTheme="minorHAnsi" w:cstheme="minorHAnsi"/>
        </w:rPr>
      </w:pPr>
    </w:p>
    <w:p w14:paraId="315DC895" w14:textId="2F9D61B2" w:rsidR="00670182" w:rsidRPr="00B41C68" w:rsidRDefault="00670182" w:rsidP="00893B57">
      <w:pPr>
        <w:pStyle w:val="Heading2"/>
        <w:rPr>
          <w:rFonts w:asciiTheme="minorHAnsi" w:hAnsiTheme="minorHAnsi" w:cstheme="minorHAnsi"/>
        </w:rPr>
      </w:pPr>
      <w:bookmarkStart w:id="18" w:name="_Toc199142191"/>
      <w:bookmarkStart w:id="19" w:name="_Toc215671918"/>
      <w:r w:rsidRPr="00B41C68">
        <w:rPr>
          <w:rFonts w:asciiTheme="minorHAnsi" w:hAnsiTheme="minorHAnsi" w:cstheme="minorHAnsi"/>
        </w:rPr>
        <w:t>Type of Framework</w:t>
      </w:r>
      <w:bookmarkEnd w:id="18"/>
      <w:bookmarkEnd w:id="19"/>
      <w:r w:rsidRPr="00B41C68">
        <w:rPr>
          <w:rFonts w:asciiTheme="minorHAnsi" w:hAnsiTheme="minorHAnsi" w:cstheme="minorHAnsi"/>
        </w:rPr>
        <w:t xml:space="preserve"> </w:t>
      </w:r>
    </w:p>
    <w:p w14:paraId="4042E91E" w14:textId="4FBDF66A" w:rsidR="005177BF" w:rsidRPr="00B41C68" w:rsidRDefault="002B732A" w:rsidP="00BF6C41">
      <w:pPr>
        <w:rPr>
          <w:rFonts w:asciiTheme="minorHAnsi" w:hAnsiTheme="minorHAnsi" w:cstheme="minorHAnsi"/>
        </w:rPr>
      </w:pPr>
      <w:r w:rsidRPr="00B41C68">
        <w:rPr>
          <w:rFonts w:asciiTheme="minorHAnsi" w:hAnsiTheme="minorHAnsi" w:cstheme="minorHAnsi"/>
        </w:rPr>
        <w:t>Th</w:t>
      </w:r>
      <w:r w:rsidR="005177BF" w:rsidRPr="00B41C68">
        <w:rPr>
          <w:rFonts w:asciiTheme="minorHAnsi" w:hAnsiTheme="minorHAnsi" w:cstheme="minorHAnsi"/>
        </w:rPr>
        <w:t>e</w:t>
      </w:r>
      <w:r w:rsidRPr="00B41C68">
        <w:rPr>
          <w:rFonts w:asciiTheme="minorHAnsi" w:hAnsiTheme="minorHAnsi" w:cstheme="minorHAnsi"/>
        </w:rPr>
        <w:t xml:space="preserve"> </w:t>
      </w:r>
      <w:r w:rsidR="005177BF" w:rsidRPr="00B41C68">
        <w:rPr>
          <w:rFonts w:asciiTheme="minorHAnsi" w:hAnsiTheme="minorHAnsi" w:cstheme="minorHAnsi"/>
        </w:rPr>
        <w:t xml:space="preserve">Contracting Authority </w:t>
      </w:r>
      <w:r w:rsidR="00BB65C9" w:rsidRPr="00B41C68">
        <w:rPr>
          <w:rFonts w:asciiTheme="minorHAnsi" w:hAnsiTheme="minorHAnsi" w:cstheme="minorHAnsi"/>
        </w:rPr>
        <w:t>invites tenders</w:t>
      </w:r>
      <w:r w:rsidR="005177BF" w:rsidRPr="00B41C68">
        <w:rPr>
          <w:rFonts w:asciiTheme="minorHAnsi" w:hAnsiTheme="minorHAnsi" w:cstheme="minorHAnsi"/>
        </w:rPr>
        <w:t xml:space="preserve"> for the establishment of a framework agreement. A framework agreement constitutes a means of establishing overall terms and conditions in accordance with which, for a specified duration, individual contracts may or may not be awarded.</w:t>
      </w:r>
    </w:p>
    <w:p w14:paraId="08639D91" w14:textId="74239A72" w:rsidR="002B732A" w:rsidRDefault="005177BF" w:rsidP="00BF6C41">
      <w:pPr>
        <w:rPr>
          <w:rFonts w:asciiTheme="minorHAnsi" w:hAnsiTheme="minorHAnsi" w:cstheme="minorHAnsi"/>
        </w:rPr>
      </w:pPr>
      <w:r w:rsidRPr="00B41C68">
        <w:rPr>
          <w:rFonts w:asciiTheme="minorHAnsi" w:hAnsiTheme="minorHAnsi" w:cstheme="minorHAnsi"/>
        </w:rPr>
        <w:t>This competition relates to the establishment of a single-</w:t>
      </w:r>
      <w:r w:rsidR="007E724C" w:rsidRPr="00B41C68">
        <w:rPr>
          <w:rFonts w:asciiTheme="minorHAnsi" w:hAnsiTheme="minorHAnsi" w:cstheme="minorHAnsi"/>
        </w:rPr>
        <w:t>party</w:t>
      </w:r>
      <w:r w:rsidRPr="00B41C68">
        <w:rPr>
          <w:rFonts w:asciiTheme="minorHAnsi" w:hAnsiTheme="minorHAnsi" w:cstheme="minorHAnsi"/>
        </w:rPr>
        <w:t xml:space="preserve"> framework with one economic operator. </w:t>
      </w:r>
      <w:r w:rsidR="00BF6C41" w:rsidRPr="00BF6C41">
        <w:rPr>
          <w:rFonts w:asciiTheme="minorHAnsi" w:hAnsiTheme="minorHAnsi" w:cstheme="minorHAnsi"/>
        </w:rPr>
        <w:t>Thereafter that economic operator being entitled to be considered for all contracts within the scope of the framework. Laois County Council reserves the right to procure supplies outside of the framework as it sees fit.</w:t>
      </w:r>
    </w:p>
    <w:p w14:paraId="47E7CBF9" w14:textId="77777777" w:rsidR="00BF6C41" w:rsidRPr="00B41C68" w:rsidRDefault="00BF6C41" w:rsidP="005177BF">
      <w:pPr>
        <w:jc w:val="both"/>
        <w:rPr>
          <w:rFonts w:asciiTheme="minorHAnsi" w:hAnsiTheme="minorHAnsi" w:cstheme="minorHAnsi"/>
        </w:rPr>
      </w:pPr>
    </w:p>
    <w:p w14:paraId="0E592AE6" w14:textId="45A31387" w:rsidR="00A71BFD" w:rsidRPr="00B41C68" w:rsidRDefault="005B575B" w:rsidP="00893B57">
      <w:pPr>
        <w:pStyle w:val="Heading2"/>
        <w:rPr>
          <w:rFonts w:asciiTheme="minorHAnsi" w:hAnsiTheme="minorHAnsi" w:cstheme="minorHAnsi"/>
        </w:rPr>
      </w:pPr>
      <w:bookmarkStart w:id="20" w:name="_Toc67059479"/>
      <w:bookmarkStart w:id="21" w:name="_Toc67059592"/>
      <w:bookmarkStart w:id="22" w:name="_Toc67059705"/>
      <w:bookmarkStart w:id="23" w:name="_Toc67059855"/>
      <w:bookmarkStart w:id="24" w:name="_Toc67060638"/>
      <w:bookmarkStart w:id="25" w:name="_Toc199142192"/>
      <w:bookmarkStart w:id="26" w:name="_Toc215671919"/>
      <w:bookmarkEnd w:id="20"/>
      <w:bookmarkEnd w:id="21"/>
      <w:bookmarkEnd w:id="22"/>
      <w:bookmarkEnd w:id="23"/>
      <w:bookmarkEnd w:id="24"/>
      <w:r w:rsidRPr="00B41C68">
        <w:rPr>
          <w:rFonts w:asciiTheme="minorHAnsi" w:hAnsiTheme="minorHAnsi" w:cstheme="minorHAnsi"/>
        </w:rPr>
        <w:t xml:space="preserve">Overview </w:t>
      </w:r>
      <w:r w:rsidR="00A71BFD" w:rsidRPr="00B41C68">
        <w:rPr>
          <w:rFonts w:asciiTheme="minorHAnsi" w:hAnsiTheme="minorHAnsi" w:cstheme="minorHAnsi"/>
        </w:rPr>
        <w:t>of Requirements under the Framework</w:t>
      </w:r>
      <w:bookmarkEnd w:id="25"/>
      <w:r w:rsidR="00A71BFD" w:rsidRPr="00B41C68">
        <w:rPr>
          <w:rFonts w:asciiTheme="minorHAnsi" w:hAnsiTheme="minorHAnsi" w:cstheme="minorHAnsi"/>
        </w:rPr>
        <w:t xml:space="preserve"> </w:t>
      </w:r>
      <w:r w:rsidR="008D3CBA" w:rsidRPr="00B41C68">
        <w:rPr>
          <w:rFonts w:asciiTheme="minorHAnsi" w:hAnsiTheme="minorHAnsi" w:cstheme="minorHAnsi"/>
        </w:rPr>
        <w:t>Agreement</w:t>
      </w:r>
      <w:bookmarkEnd w:id="26"/>
    </w:p>
    <w:p w14:paraId="321E87F6" w14:textId="70654450" w:rsidR="005177BF" w:rsidRPr="00B41C68" w:rsidRDefault="005177BF" w:rsidP="008E66CA">
      <w:pPr>
        <w:pStyle w:val="Heading3"/>
        <w:rPr>
          <w:rFonts w:asciiTheme="minorHAnsi" w:hAnsiTheme="minorHAnsi" w:cstheme="minorHAnsi"/>
          <w:b/>
          <w:bCs/>
        </w:rPr>
      </w:pPr>
      <w:bookmarkStart w:id="27" w:name="_Toc199142193"/>
      <w:bookmarkStart w:id="28" w:name="_Toc215671920"/>
      <w:r w:rsidRPr="00B41C68">
        <w:rPr>
          <w:rFonts w:asciiTheme="minorHAnsi" w:hAnsiTheme="minorHAnsi" w:cstheme="minorHAnsi"/>
          <w:b/>
          <w:bCs/>
        </w:rPr>
        <w:t>The Scope of the Framework</w:t>
      </w:r>
      <w:r w:rsidR="009C3228" w:rsidRPr="00B41C68">
        <w:rPr>
          <w:rFonts w:asciiTheme="minorHAnsi" w:hAnsiTheme="minorHAnsi" w:cstheme="minorHAnsi"/>
          <w:b/>
          <w:bCs/>
        </w:rPr>
        <w:t xml:space="preserve"> Agreement</w:t>
      </w:r>
      <w:bookmarkEnd w:id="27"/>
      <w:bookmarkEnd w:id="28"/>
    </w:p>
    <w:p w14:paraId="0D875FC9" w14:textId="77777777" w:rsidR="00BF6C41" w:rsidRPr="00BF6C41" w:rsidRDefault="00BF6C41" w:rsidP="00BF6C41">
      <w:pPr>
        <w:rPr>
          <w:rFonts w:asciiTheme="minorHAnsi" w:hAnsiTheme="minorHAnsi" w:cstheme="minorHAnsi"/>
        </w:rPr>
      </w:pPr>
      <w:r w:rsidRPr="00BF6C41">
        <w:rPr>
          <w:rFonts w:asciiTheme="minorHAnsi" w:hAnsiTheme="minorHAnsi" w:cstheme="minorHAnsi"/>
        </w:rPr>
        <w:t xml:space="preserve">The Contracting Authority, Laois County Council, maintains social housing units in County Laois. To carry out this work, the Contracting Authority requires </w:t>
      </w:r>
      <w:bookmarkStart w:id="29" w:name="_Hlk215824149"/>
      <w:r w:rsidRPr="00BF6C41">
        <w:rPr>
          <w:rFonts w:asciiTheme="minorHAnsi" w:hAnsiTheme="minorHAnsi" w:cstheme="minorHAnsi"/>
        </w:rPr>
        <w:t xml:space="preserve">various building, construction, hardware, electrical, plumbing and similar supplies. </w:t>
      </w:r>
      <w:bookmarkEnd w:id="29"/>
    </w:p>
    <w:p w14:paraId="1D726D2D" w14:textId="77777777" w:rsidR="00BF6C41" w:rsidRPr="00BF6C41" w:rsidRDefault="00BF6C41" w:rsidP="00BF6C41">
      <w:pPr>
        <w:rPr>
          <w:rFonts w:asciiTheme="minorHAnsi" w:hAnsiTheme="minorHAnsi" w:cstheme="minorHAnsi"/>
        </w:rPr>
      </w:pPr>
      <w:r w:rsidRPr="00BF6C41">
        <w:rPr>
          <w:rFonts w:asciiTheme="minorHAnsi" w:hAnsiTheme="minorHAnsi" w:cstheme="minorHAnsi"/>
        </w:rPr>
        <w:t>The Contracting Authority invites tenders for a Framework Agreement for the supply of these materials/supplies, which may be purchased from time to time, as required. It is envisioned that there will be an ongoing requirement for building supplies to support LCC housing maintenance activities for the duration of the framework.</w:t>
      </w:r>
    </w:p>
    <w:p w14:paraId="49D311F1" w14:textId="77777777" w:rsidR="00BF6C41" w:rsidRPr="00BF6C41" w:rsidRDefault="00BF6C41" w:rsidP="00BF6C41">
      <w:pPr>
        <w:rPr>
          <w:rFonts w:asciiTheme="minorHAnsi" w:hAnsiTheme="minorHAnsi" w:cstheme="minorHAnsi"/>
        </w:rPr>
      </w:pPr>
      <w:r w:rsidRPr="00BF6C41">
        <w:rPr>
          <w:rFonts w:asciiTheme="minorHAnsi" w:hAnsiTheme="minorHAnsi" w:cstheme="minorHAnsi"/>
        </w:rPr>
        <w:t xml:space="preserve">A significant element of the Contracting Authority’s activities involves responsive maintenance works, including responding to urgent, emergency and humanitarian issues which are not </w:t>
      </w:r>
      <w:proofErr w:type="gramStart"/>
      <w:r w:rsidRPr="00BF6C41">
        <w:rPr>
          <w:rFonts w:asciiTheme="minorHAnsi" w:hAnsiTheme="minorHAnsi" w:cstheme="minorHAnsi"/>
        </w:rPr>
        <w:t>planned in advance</w:t>
      </w:r>
      <w:proofErr w:type="gramEnd"/>
      <w:r w:rsidRPr="00BF6C41">
        <w:rPr>
          <w:rFonts w:asciiTheme="minorHAnsi" w:hAnsiTheme="minorHAnsi" w:cstheme="minorHAnsi"/>
        </w:rPr>
        <w:t xml:space="preserve">. The CA does not maintain extensive stores of building and related </w:t>
      </w:r>
      <w:proofErr w:type="gramStart"/>
      <w:r w:rsidRPr="00BF6C41">
        <w:rPr>
          <w:rFonts w:asciiTheme="minorHAnsi" w:hAnsiTheme="minorHAnsi" w:cstheme="minorHAnsi"/>
        </w:rPr>
        <w:t>materials, and</w:t>
      </w:r>
      <w:proofErr w:type="gramEnd"/>
      <w:r w:rsidRPr="00BF6C41">
        <w:rPr>
          <w:rFonts w:asciiTheme="minorHAnsi" w:hAnsiTheme="minorHAnsi" w:cstheme="minorHAnsi"/>
        </w:rPr>
        <w:t xml:space="preserve"> does not propose to delay the provision of these services by relying solely on deliveries, or excessive travel to the successful Tenderer’s premises, to secure supplies when required. Consequently, The Contracting Authority requires that supplies are available for collection, within a reasonable distance of the CA’s premises, and during normal business hours.  </w:t>
      </w:r>
    </w:p>
    <w:p w14:paraId="4164260A" w14:textId="77777777" w:rsidR="00BF6C41" w:rsidRPr="00BF6C41" w:rsidRDefault="00BF6C41" w:rsidP="00BF6C41">
      <w:pPr>
        <w:rPr>
          <w:rFonts w:asciiTheme="minorHAnsi" w:hAnsiTheme="minorHAnsi" w:cstheme="minorHAnsi"/>
        </w:rPr>
      </w:pPr>
      <w:r w:rsidRPr="00BF6C41">
        <w:rPr>
          <w:rFonts w:asciiTheme="minorHAnsi" w:hAnsiTheme="minorHAnsi" w:cstheme="minorHAnsi"/>
        </w:rPr>
        <w:t xml:space="preserve">The supplies to be provided may be divided into two </w:t>
      </w:r>
      <w:proofErr w:type="gramStart"/>
      <w:r w:rsidRPr="00BF6C41">
        <w:rPr>
          <w:rFonts w:asciiTheme="minorHAnsi" w:hAnsiTheme="minorHAnsi" w:cstheme="minorHAnsi"/>
        </w:rPr>
        <w:t>categories;</w:t>
      </w:r>
      <w:proofErr w:type="gramEnd"/>
      <w:r w:rsidRPr="00BF6C41">
        <w:rPr>
          <w:rFonts w:asciiTheme="minorHAnsi" w:hAnsiTheme="minorHAnsi" w:cstheme="minorHAnsi"/>
        </w:rPr>
        <w:t xml:space="preserve"> (</w:t>
      </w:r>
      <w:proofErr w:type="spellStart"/>
      <w:r w:rsidRPr="00BF6C41">
        <w:rPr>
          <w:rFonts w:asciiTheme="minorHAnsi" w:hAnsiTheme="minorHAnsi" w:cstheme="minorHAnsi"/>
        </w:rPr>
        <w:t>i</w:t>
      </w:r>
      <w:proofErr w:type="spellEnd"/>
      <w:r w:rsidRPr="00BF6C41">
        <w:rPr>
          <w:rFonts w:asciiTheme="minorHAnsi" w:hAnsiTheme="minorHAnsi" w:cstheme="minorHAnsi"/>
        </w:rPr>
        <w:t xml:space="preserve">) Core Items and (ii) Non-Core Items. </w:t>
      </w:r>
    </w:p>
    <w:p w14:paraId="3A141F28" w14:textId="2ED90C33" w:rsidR="00BF6C41" w:rsidRPr="00BF6C41" w:rsidRDefault="00BF6C41" w:rsidP="00BF6C41">
      <w:pPr>
        <w:pStyle w:val="ListParagraph"/>
        <w:numPr>
          <w:ilvl w:val="0"/>
          <w:numId w:val="15"/>
        </w:numPr>
        <w:rPr>
          <w:rFonts w:asciiTheme="minorHAnsi" w:hAnsiTheme="minorHAnsi" w:cstheme="minorHAnsi"/>
        </w:rPr>
      </w:pPr>
      <w:r w:rsidRPr="00BF6C41">
        <w:rPr>
          <w:rFonts w:asciiTheme="minorHAnsi" w:hAnsiTheme="minorHAnsi" w:cstheme="minorHAnsi"/>
          <w:b/>
          <w:bCs/>
        </w:rPr>
        <w:t>Core Items</w:t>
      </w:r>
      <w:r w:rsidRPr="00BF6C41">
        <w:rPr>
          <w:rFonts w:asciiTheme="minorHAnsi" w:hAnsiTheme="minorHAnsi" w:cstheme="minorHAnsi"/>
        </w:rPr>
        <w:t xml:space="preserve"> are the items listed in the Pricing Schedule, for which tenderers are requested to submit a rate. It is expected that these Core Items will make up </w:t>
      </w:r>
      <w:proofErr w:type="gramStart"/>
      <w:r w:rsidRPr="00BF6C41">
        <w:rPr>
          <w:rFonts w:asciiTheme="minorHAnsi" w:hAnsiTheme="minorHAnsi" w:cstheme="minorHAnsi"/>
        </w:rPr>
        <w:t>the majority of</w:t>
      </w:r>
      <w:proofErr w:type="gramEnd"/>
      <w:r w:rsidRPr="00BF6C41">
        <w:rPr>
          <w:rFonts w:asciiTheme="minorHAnsi" w:hAnsiTheme="minorHAnsi" w:cstheme="minorHAnsi"/>
        </w:rPr>
        <w:t xml:space="preserve"> the supplies required under the Framework.</w:t>
      </w:r>
    </w:p>
    <w:p w14:paraId="30FC0CFC" w14:textId="79B46F79" w:rsidR="00BF6C41" w:rsidRPr="00BF6C41" w:rsidRDefault="00BF6C41" w:rsidP="00BF6C41">
      <w:pPr>
        <w:pStyle w:val="ListParagraph"/>
        <w:numPr>
          <w:ilvl w:val="0"/>
          <w:numId w:val="15"/>
        </w:numPr>
        <w:rPr>
          <w:rFonts w:asciiTheme="minorHAnsi" w:hAnsiTheme="minorHAnsi" w:cstheme="minorHAnsi"/>
        </w:rPr>
      </w:pPr>
      <w:r w:rsidRPr="00BF6C41">
        <w:rPr>
          <w:rFonts w:asciiTheme="minorHAnsi" w:hAnsiTheme="minorHAnsi" w:cstheme="minorHAnsi"/>
          <w:b/>
          <w:bCs/>
        </w:rPr>
        <w:t>Non-Core Items</w:t>
      </w:r>
      <w:r w:rsidRPr="00BF6C41">
        <w:rPr>
          <w:rFonts w:asciiTheme="minorHAnsi" w:hAnsiTheme="minorHAnsi" w:cstheme="minorHAnsi"/>
        </w:rPr>
        <w:t xml:space="preserve"> are supplies which the Tenderer normally offers for sale, but are not listed in the Pricing Schedule, which the Contracting Authority may require from time to time. Tenderers are invited to tender a discount rate, which will be applied to all Non-Core Items purchased under the Framework. </w:t>
      </w:r>
    </w:p>
    <w:p w14:paraId="508AF603" w14:textId="77777777" w:rsidR="00BF6C41" w:rsidRPr="00BF6C41" w:rsidRDefault="00BF6C41" w:rsidP="00BF6C41">
      <w:pPr>
        <w:rPr>
          <w:rFonts w:asciiTheme="minorHAnsi" w:hAnsiTheme="minorHAnsi" w:cstheme="minorHAnsi"/>
        </w:rPr>
      </w:pPr>
      <w:r w:rsidRPr="00BF6C41">
        <w:rPr>
          <w:rFonts w:asciiTheme="minorHAnsi" w:hAnsiTheme="minorHAnsi" w:cstheme="minorHAnsi"/>
        </w:rPr>
        <w:t xml:space="preserve">The discount will be applied to the price at which the Tenderer normally offers those supplies for sale to the public at the time of purchase. Tenderers may offer any discount rate (up to a maximum of 15%), or 0% discount as they see fit, but the discount rate offered will form part of the tender evaluation. </w:t>
      </w:r>
    </w:p>
    <w:p w14:paraId="4DFCAD32" w14:textId="7E0CC274" w:rsidR="005177BF" w:rsidRDefault="00BF6C41" w:rsidP="00BF6C41">
      <w:pPr>
        <w:rPr>
          <w:rFonts w:asciiTheme="minorHAnsi" w:hAnsiTheme="minorHAnsi" w:cstheme="minorHAnsi"/>
        </w:rPr>
      </w:pPr>
      <w:r w:rsidRPr="00BF6C41">
        <w:rPr>
          <w:rFonts w:asciiTheme="minorHAnsi" w:hAnsiTheme="minorHAnsi" w:cstheme="minorHAnsi"/>
          <w:b/>
          <w:bCs/>
        </w:rPr>
        <w:t xml:space="preserve">It is a condition of the Agreement that all Non-Core Items purchased are subject to the tendered Non-Core Item Discount rate, and subsequent claims to exclude </w:t>
      </w:r>
      <w:proofErr w:type="gramStart"/>
      <w:r w:rsidRPr="00BF6C41">
        <w:rPr>
          <w:rFonts w:asciiTheme="minorHAnsi" w:hAnsiTheme="minorHAnsi" w:cstheme="minorHAnsi"/>
          <w:b/>
          <w:bCs/>
        </w:rPr>
        <w:t>particular items</w:t>
      </w:r>
      <w:proofErr w:type="gramEnd"/>
      <w:r w:rsidRPr="00BF6C41">
        <w:rPr>
          <w:rFonts w:asciiTheme="minorHAnsi" w:hAnsiTheme="minorHAnsi" w:cstheme="minorHAnsi"/>
          <w:b/>
          <w:bCs/>
        </w:rPr>
        <w:t xml:space="preserve"> from this discount rate will not be considered. </w:t>
      </w:r>
      <w:r w:rsidRPr="00BF6C41">
        <w:rPr>
          <w:rFonts w:asciiTheme="minorHAnsi" w:hAnsiTheme="minorHAnsi" w:cstheme="minorHAnsi"/>
        </w:rPr>
        <w:t>The Contracting Authority may request evidence of the successful Tenderer’s pricing to demonstrate that this discount is being provided, from time to time over the term of the Agreement.</w:t>
      </w:r>
    </w:p>
    <w:p w14:paraId="718BB4C6" w14:textId="77777777" w:rsidR="00BF6C41" w:rsidRPr="00BF6C41" w:rsidRDefault="00BF6C41" w:rsidP="00BF6C41">
      <w:pPr>
        <w:rPr>
          <w:rFonts w:asciiTheme="minorHAnsi" w:hAnsiTheme="minorHAnsi" w:cstheme="minorHAnsi"/>
        </w:rPr>
      </w:pPr>
    </w:p>
    <w:p w14:paraId="718D3B31" w14:textId="61F6CA42" w:rsidR="005177BF" w:rsidRPr="00B41C68" w:rsidRDefault="005177BF" w:rsidP="00BF6C41">
      <w:pPr>
        <w:pStyle w:val="Heading3"/>
        <w:rPr>
          <w:rFonts w:asciiTheme="minorHAnsi" w:hAnsiTheme="minorHAnsi" w:cstheme="minorHAnsi"/>
          <w:b/>
          <w:bCs/>
        </w:rPr>
      </w:pPr>
      <w:bookmarkStart w:id="30" w:name="_Toc199142194"/>
      <w:bookmarkStart w:id="31" w:name="_Toc215671921"/>
      <w:r w:rsidRPr="00B41C68">
        <w:rPr>
          <w:rFonts w:asciiTheme="minorHAnsi" w:hAnsiTheme="minorHAnsi" w:cstheme="minorHAnsi"/>
          <w:b/>
          <w:bCs/>
        </w:rPr>
        <w:t>The</w:t>
      </w:r>
      <w:r w:rsidR="009C3228" w:rsidRPr="00B41C68">
        <w:rPr>
          <w:rFonts w:asciiTheme="minorHAnsi" w:hAnsiTheme="minorHAnsi" w:cstheme="minorHAnsi"/>
          <w:b/>
          <w:bCs/>
        </w:rPr>
        <w:t xml:space="preserve"> Scope of the</w:t>
      </w:r>
      <w:r w:rsidRPr="00B41C68">
        <w:rPr>
          <w:rFonts w:asciiTheme="minorHAnsi" w:hAnsiTheme="minorHAnsi" w:cstheme="minorHAnsi"/>
          <w:b/>
          <w:bCs/>
        </w:rPr>
        <w:t xml:space="preserve"> Initial</w:t>
      </w:r>
      <w:r w:rsidR="009C3228" w:rsidRPr="00B41C68">
        <w:rPr>
          <w:rFonts w:asciiTheme="minorHAnsi" w:hAnsiTheme="minorHAnsi" w:cstheme="minorHAnsi"/>
          <w:b/>
          <w:bCs/>
        </w:rPr>
        <w:t xml:space="preserve"> Call-Off</w:t>
      </w:r>
      <w:r w:rsidRPr="00B41C68">
        <w:rPr>
          <w:rFonts w:asciiTheme="minorHAnsi" w:hAnsiTheme="minorHAnsi" w:cstheme="minorHAnsi"/>
          <w:b/>
          <w:bCs/>
        </w:rPr>
        <w:t xml:space="preserve"> Contract</w:t>
      </w:r>
      <w:r w:rsidR="007E724C" w:rsidRPr="00B41C68">
        <w:rPr>
          <w:rFonts w:asciiTheme="minorHAnsi" w:hAnsiTheme="minorHAnsi" w:cstheme="minorHAnsi"/>
          <w:b/>
          <w:bCs/>
        </w:rPr>
        <w:t xml:space="preserve"> (if applicable)</w:t>
      </w:r>
      <w:bookmarkEnd w:id="30"/>
      <w:bookmarkEnd w:id="31"/>
      <w:r w:rsidR="007E724C" w:rsidRPr="00B41C68">
        <w:rPr>
          <w:rFonts w:asciiTheme="minorHAnsi" w:hAnsiTheme="minorHAnsi" w:cstheme="minorHAnsi"/>
          <w:b/>
          <w:bCs/>
        </w:rPr>
        <w:t xml:space="preserve"> </w:t>
      </w:r>
    </w:p>
    <w:p w14:paraId="2858C9AF" w14:textId="77777777" w:rsidR="009C3228" w:rsidRDefault="009C3228" w:rsidP="00BF6C41">
      <w:pPr>
        <w:rPr>
          <w:rFonts w:asciiTheme="minorHAnsi" w:hAnsiTheme="minorHAnsi" w:cstheme="minorHAnsi"/>
        </w:rPr>
      </w:pPr>
      <w:r w:rsidRPr="00B41C68">
        <w:rPr>
          <w:rFonts w:asciiTheme="minorHAnsi" w:hAnsiTheme="minorHAnsi" w:cstheme="minorHAnsi"/>
        </w:rPr>
        <w:t>While it is indicated that the initial contract may be awarded to the most economically advantageous tender immediately following the establishment of the framework, it should be noted that the Contracting Authority may at its sole discretion establish the framework agreement without awarding the initial contract should the circumstances so dictate.</w:t>
      </w:r>
    </w:p>
    <w:p w14:paraId="634D5583" w14:textId="77777777" w:rsidR="00BF6C41" w:rsidRPr="00B41C68" w:rsidRDefault="00BF6C41" w:rsidP="00BF6C41">
      <w:pPr>
        <w:rPr>
          <w:rFonts w:asciiTheme="minorHAnsi" w:hAnsiTheme="minorHAnsi" w:cstheme="minorHAnsi"/>
        </w:rPr>
      </w:pPr>
    </w:p>
    <w:p w14:paraId="650504F0" w14:textId="77B9BAB2" w:rsidR="005177BF" w:rsidRPr="00B41C68" w:rsidRDefault="005177BF" w:rsidP="00BF6C41">
      <w:pPr>
        <w:pStyle w:val="Heading3"/>
        <w:rPr>
          <w:rFonts w:asciiTheme="minorHAnsi" w:hAnsiTheme="minorHAnsi" w:cstheme="minorHAnsi"/>
          <w:b/>
          <w:bCs/>
        </w:rPr>
      </w:pPr>
      <w:bookmarkStart w:id="32" w:name="_Toc199142195"/>
      <w:bookmarkStart w:id="33" w:name="_Toc215671922"/>
      <w:r w:rsidRPr="00B41C68">
        <w:rPr>
          <w:rFonts w:asciiTheme="minorHAnsi" w:hAnsiTheme="minorHAnsi" w:cstheme="minorHAnsi"/>
          <w:b/>
          <w:bCs/>
        </w:rPr>
        <w:t>Additional / Call-Off Contracts under the Framework</w:t>
      </w:r>
      <w:bookmarkEnd w:id="32"/>
      <w:bookmarkEnd w:id="33"/>
    </w:p>
    <w:p w14:paraId="7011E30F" w14:textId="4414E084" w:rsidR="00A71BFD" w:rsidRDefault="00A71BFD" w:rsidP="00BF6C41">
      <w:pPr>
        <w:rPr>
          <w:rFonts w:asciiTheme="minorHAnsi" w:hAnsiTheme="minorHAnsi" w:cstheme="minorHAnsi"/>
        </w:rPr>
      </w:pPr>
      <w:r w:rsidRPr="00B41C68">
        <w:rPr>
          <w:rFonts w:asciiTheme="minorHAnsi" w:hAnsiTheme="minorHAnsi" w:cstheme="minorHAnsi"/>
        </w:rPr>
        <w:t xml:space="preserve">There is no guarantee of additional contracts, but where they arise, the Contracting Authority will consult the member of the framework agreement in accordance with the rules of operation outlined in this </w:t>
      </w:r>
      <w:r w:rsidR="00BF33D4" w:rsidRPr="00B41C68">
        <w:rPr>
          <w:rFonts w:asciiTheme="minorHAnsi" w:hAnsiTheme="minorHAnsi" w:cstheme="minorHAnsi"/>
        </w:rPr>
        <w:t xml:space="preserve">Request for </w:t>
      </w:r>
      <w:r w:rsidRPr="00B41C68">
        <w:rPr>
          <w:rFonts w:asciiTheme="minorHAnsi" w:hAnsiTheme="minorHAnsi" w:cstheme="minorHAnsi"/>
        </w:rPr>
        <w:t>Tender.</w:t>
      </w:r>
      <w:r w:rsidR="00C52F3E" w:rsidRPr="00B41C68">
        <w:rPr>
          <w:rFonts w:asciiTheme="minorHAnsi" w:hAnsiTheme="minorHAnsi" w:cstheme="minorHAnsi"/>
        </w:rPr>
        <w:t xml:space="preserve">  These are described in Section 3. </w:t>
      </w:r>
    </w:p>
    <w:p w14:paraId="48111B2B" w14:textId="77777777" w:rsidR="00BF6C41" w:rsidRPr="00B41C68" w:rsidRDefault="00BF6C41" w:rsidP="00BF6C41">
      <w:pPr>
        <w:rPr>
          <w:rFonts w:asciiTheme="minorHAnsi" w:hAnsiTheme="minorHAnsi" w:cstheme="minorHAnsi"/>
        </w:rPr>
      </w:pPr>
    </w:p>
    <w:p w14:paraId="02C4A7CE" w14:textId="788B04A8" w:rsidR="00923194" w:rsidRPr="00B41C68" w:rsidRDefault="00923194" w:rsidP="00BF6C41">
      <w:pPr>
        <w:pStyle w:val="Heading2"/>
        <w:jc w:val="left"/>
        <w:rPr>
          <w:rFonts w:asciiTheme="minorHAnsi" w:hAnsiTheme="minorHAnsi" w:cstheme="minorHAnsi"/>
        </w:rPr>
      </w:pPr>
      <w:bookmarkStart w:id="34" w:name="_Toc67059484"/>
      <w:bookmarkStart w:id="35" w:name="_Toc67059597"/>
      <w:bookmarkStart w:id="36" w:name="_Toc67059710"/>
      <w:bookmarkStart w:id="37" w:name="_Toc67059860"/>
      <w:bookmarkStart w:id="38" w:name="_Toc67060653"/>
      <w:bookmarkStart w:id="39" w:name="_Toc67059485"/>
      <w:bookmarkStart w:id="40" w:name="_Toc67059598"/>
      <w:bookmarkStart w:id="41" w:name="_Toc67059711"/>
      <w:bookmarkStart w:id="42" w:name="_Toc67059861"/>
      <w:bookmarkStart w:id="43" w:name="_Toc67060654"/>
      <w:bookmarkStart w:id="44" w:name="_Toc67059486"/>
      <w:bookmarkStart w:id="45" w:name="_Toc67059599"/>
      <w:bookmarkStart w:id="46" w:name="_Toc67059712"/>
      <w:bookmarkStart w:id="47" w:name="_Toc67059862"/>
      <w:bookmarkStart w:id="48" w:name="_Toc67060655"/>
      <w:bookmarkStart w:id="49" w:name="_Toc67059487"/>
      <w:bookmarkStart w:id="50" w:name="_Toc67059600"/>
      <w:bookmarkStart w:id="51" w:name="_Toc67059713"/>
      <w:bookmarkStart w:id="52" w:name="_Toc67059863"/>
      <w:bookmarkStart w:id="53" w:name="_Toc67060656"/>
      <w:bookmarkStart w:id="54" w:name="_Toc67059488"/>
      <w:bookmarkStart w:id="55" w:name="_Toc67059601"/>
      <w:bookmarkStart w:id="56" w:name="_Toc67059714"/>
      <w:bookmarkStart w:id="57" w:name="_Toc67059864"/>
      <w:bookmarkStart w:id="58" w:name="_Toc67060657"/>
      <w:bookmarkStart w:id="59" w:name="_Toc67059489"/>
      <w:bookmarkStart w:id="60" w:name="_Toc67059602"/>
      <w:bookmarkStart w:id="61" w:name="_Toc67059715"/>
      <w:bookmarkStart w:id="62" w:name="_Toc67059865"/>
      <w:bookmarkStart w:id="63" w:name="_Toc67060658"/>
      <w:bookmarkStart w:id="64" w:name="_Toc67059490"/>
      <w:bookmarkStart w:id="65" w:name="_Toc67059603"/>
      <w:bookmarkStart w:id="66" w:name="_Toc67059716"/>
      <w:bookmarkStart w:id="67" w:name="_Toc67059866"/>
      <w:bookmarkStart w:id="68" w:name="_Toc67060659"/>
      <w:bookmarkStart w:id="69" w:name="_Toc67059491"/>
      <w:bookmarkStart w:id="70" w:name="_Toc67059604"/>
      <w:bookmarkStart w:id="71" w:name="_Toc67059717"/>
      <w:bookmarkStart w:id="72" w:name="_Toc67059867"/>
      <w:bookmarkStart w:id="73" w:name="_Toc67060660"/>
      <w:bookmarkStart w:id="74" w:name="_Toc67059492"/>
      <w:bookmarkStart w:id="75" w:name="_Toc67059605"/>
      <w:bookmarkStart w:id="76" w:name="_Toc67059718"/>
      <w:bookmarkStart w:id="77" w:name="_Toc67059868"/>
      <w:bookmarkStart w:id="78" w:name="_Toc67060661"/>
      <w:bookmarkStart w:id="79" w:name="_Toc67059493"/>
      <w:bookmarkStart w:id="80" w:name="_Toc67059606"/>
      <w:bookmarkStart w:id="81" w:name="_Toc67059719"/>
      <w:bookmarkStart w:id="82" w:name="_Toc67059869"/>
      <w:bookmarkStart w:id="83" w:name="_Toc67060662"/>
      <w:bookmarkStart w:id="84" w:name="_Toc67059494"/>
      <w:bookmarkStart w:id="85" w:name="_Toc67059607"/>
      <w:bookmarkStart w:id="86" w:name="_Toc67059720"/>
      <w:bookmarkStart w:id="87" w:name="_Toc67059870"/>
      <w:bookmarkStart w:id="88" w:name="_Toc67060663"/>
      <w:bookmarkStart w:id="89" w:name="_Toc67059495"/>
      <w:bookmarkStart w:id="90" w:name="_Toc67059608"/>
      <w:bookmarkStart w:id="91" w:name="_Toc67059721"/>
      <w:bookmarkStart w:id="92" w:name="_Toc67059871"/>
      <w:bookmarkStart w:id="93" w:name="_Toc67060664"/>
      <w:bookmarkStart w:id="94" w:name="_Toc487559282"/>
      <w:bookmarkStart w:id="95" w:name="_Toc199142196"/>
      <w:bookmarkStart w:id="96" w:name="_Toc21567192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r w:rsidRPr="00B41C68">
        <w:rPr>
          <w:rFonts w:asciiTheme="minorHAnsi" w:hAnsiTheme="minorHAnsi" w:cstheme="minorHAnsi"/>
        </w:rPr>
        <w:t xml:space="preserve">Anticipated </w:t>
      </w:r>
      <w:bookmarkEnd w:id="94"/>
      <w:r w:rsidRPr="00B41C68">
        <w:rPr>
          <w:rFonts w:asciiTheme="minorHAnsi" w:hAnsiTheme="minorHAnsi" w:cstheme="minorHAnsi"/>
        </w:rPr>
        <w:t>Timeline</w:t>
      </w:r>
      <w:bookmarkEnd w:id="95"/>
      <w:bookmarkEnd w:id="96"/>
    </w:p>
    <w:p w14:paraId="07926638" w14:textId="77777777" w:rsidR="00BF6C41" w:rsidRPr="00BF6C41" w:rsidRDefault="00BF6C41" w:rsidP="00BF6C41">
      <w:pPr>
        <w:rPr>
          <w:rFonts w:asciiTheme="minorHAnsi" w:hAnsiTheme="minorHAnsi" w:cstheme="minorHAnsi"/>
        </w:rPr>
      </w:pPr>
      <w:r w:rsidRPr="00BF6C41">
        <w:rPr>
          <w:rFonts w:asciiTheme="minorHAnsi" w:hAnsiTheme="minorHAnsi" w:cstheme="minorHAnsi"/>
        </w:rPr>
        <w:t xml:space="preserve">The closing dates for queries and tender submission are given on the cover page of this document, and on the eTenders notice. In the event of an extension of the tender deadline, this will be notified via the eTenders platform. </w:t>
      </w:r>
    </w:p>
    <w:p w14:paraId="26DDC3A0" w14:textId="16681DA8" w:rsidR="00923194" w:rsidRPr="00B41C68" w:rsidRDefault="00BF6C41" w:rsidP="00BF6C41">
      <w:pPr>
        <w:rPr>
          <w:rFonts w:asciiTheme="minorHAnsi" w:hAnsiTheme="minorHAnsi" w:cstheme="minorHAnsi"/>
        </w:rPr>
      </w:pPr>
      <w:r w:rsidRPr="00BF6C41">
        <w:rPr>
          <w:rFonts w:asciiTheme="minorHAnsi" w:hAnsiTheme="minorHAnsi" w:cstheme="minorHAnsi"/>
        </w:rPr>
        <w:t>The timeline for evaluation and award will depend on the nature of tenders received, any clarifications required, and any challenge to the process. The evaluation process is not expected to conclude in less than four weeks from the tender deadline, and award in not less than 16 days from conclusion of the evaluation process.</w:t>
      </w:r>
    </w:p>
    <w:p w14:paraId="58532680" w14:textId="77260830" w:rsidR="00E7078D" w:rsidRPr="00B41C68" w:rsidRDefault="00E7078D">
      <w:pPr>
        <w:spacing w:before="0" w:after="160" w:line="259" w:lineRule="auto"/>
        <w:rPr>
          <w:rFonts w:asciiTheme="minorHAnsi" w:hAnsiTheme="minorHAnsi" w:cstheme="minorHAnsi"/>
          <w:b/>
          <w:color w:val="FFFFFF" w:themeColor="background1"/>
        </w:rPr>
      </w:pPr>
    </w:p>
    <w:p w14:paraId="0826912C" w14:textId="7071C9AF" w:rsidR="00061295" w:rsidRPr="00B41C68" w:rsidRDefault="00061295" w:rsidP="00893B57">
      <w:pPr>
        <w:pStyle w:val="Heading2"/>
        <w:rPr>
          <w:rFonts w:asciiTheme="minorHAnsi" w:hAnsiTheme="minorHAnsi" w:cstheme="minorHAnsi"/>
        </w:rPr>
      </w:pPr>
      <w:bookmarkStart w:id="97" w:name="_Toc199142197"/>
      <w:bookmarkStart w:id="98" w:name="_Toc215671924"/>
      <w:r w:rsidRPr="00B41C68">
        <w:rPr>
          <w:rFonts w:asciiTheme="minorHAnsi" w:hAnsiTheme="minorHAnsi" w:cstheme="minorHAnsi"/>
        </w:rPr>
        <w:t>Numbers admitted to the Framework</w:t>
      </w:r>
      <w:bookmarkEnd w:id="97"/>
      <w:bookmarkEnd w:id="98"/>
    </w:p>
    <w:p w14:paraId="02376CD8" w14:textId="35905D17" w:rsidR="00061295" w:rsidRDefault="00061295" w:rsidP="00061295">
      <w:pPr>
        <w:jc w:val="both"/>
        <w:rPr>
          <w:rFonts w:asciiTheme="minorHAnsi" w:hAnsiTheme="minorHAnsi" w:cstheme="minorHAnsi"/>
        </w:rPr>
      </w:pPr>
      <w:r w:rsidRPr="00B41C68">
        <w:rPr>
          <w:rFonts w:asciiTheme="minorHAnsi" w:hAnsiTheme="minorHAnsi" w:cstheme="minorHAnsi"/>
        </w:rPr>
        <w:t>The framework agreement will be established as a single-</w:t>
      </w:r>
      <w:r w:rsidR="007E724C" w:rsidRPr="00B41C68">
        <w:rPr>
          <w:rFonts w:asciiTheme="minorHAnsi" w:hAnsiTheme="minorHAnsi" w:cstheme="minorHAnsi"/>
        </w:rPr>
        <w:t>party</w:t>
      </w:r>
      <w:r w:rsidRPr="00B41C68">
        <w:rPr>
          <w:rFonts w:asciiTheme="minorHAnsi" w:hAnsiTheme="minorHAnsi" w:cstheme="minorHAnsi"/>
        </w:rPr>
        <w:t xml:space="preserve"> framework agreement with the tenderer selected following the tender stage and the application of the award criteria and subject to that tenderer meeting the minimum criteria and rules.</w:t>
      </w:r>
    </w:p>
    <w:p w14:paraId="2F3932AD" w14:textId="77777777" w:rsidR="00BF6C41" w:rsidRPr="00B41C68" w:rsidRDefault="00BF6C41" w:rsidP="00061295">
      <w:pPr>
        <w:jc w:val="both"/>
        <w:rPr>
          <w:rFonts w:asciiTheme="minorHAnsi" w:hAnsiTheme="minorHAnsi" w:cstheme="minorHAnsi"/>
        </w:rPr>
      </w:pPr>
    </w:p>
    <w:p w14:paraId="2357433B" w14:textId="6916D086" w:rsidR="00061295" w:rsidRPr="00B41C68" w:rsidRDefault="00061295" w:rsidP="00893B57">
      <w:pPr>
        <w:pStyle w:val="Heading2"/>
        <w:rPr>
          <w:rFonts w:asciiTheme="minorHAnsi" w:hAnsiTheme="minorHAnsi" w:cstheme="minorHAnsi"/>
        </w:rPr>
      </w:pPr>
      <w:bookmarkStart w:id="99" w:name="_Toc199142198"/>
      <w:bookmarkStart w:id="100" w:name="_Toc215671925"/>
      <w:r w:rsidRPr="00B41C68">
        <w:rPr>
          <w:rFonts w:asciiTheme="minorHAnsi" w:hAnsiTheme="minorHAnsi" w:cstheme="minorHAnsi"/>
        </w:rPr>
        <w:t>Duration of the Framework Agreement</w:t>
      </w:r>
      <w:bookmarkEnd w:id="99"/>
      <w:bookmarkEnd w:id="100"/>
    </w:p>
    <w:p w14:paraId="390FFEF5" w14:textId="0FC8B5DF" w:rsidR="009C3228" w:rsidRDefault="00BF6C41" w:rsidP="00BF6C41">
      <w:pPr>
        <w:rPr>
          <w:rFonts w:asciiTheme="minorHAnsi" w:hAnsiTheme="minorHAnsi" w:cstheme="minorHAnsi"/>
        </w:rPr>
      </w:pPr>
      <w:r w:rsidRPr="00BF6C41">
        <w:rPr>
          <w:rFonts w:asciiTheme="minorHAnsi" w:hAnsiTheme="minorHAnsi" w:cstheme="minorHAnsi"/>
        </w:rPr>
        <w:t xml:space="preserve">The Framework will be for </w:t>
      </w:r>
      <w:bookmarkStart w:id="101" w:name="_Hlk215824365"/>
      <w:r w:rsidRPr="00BF6C41">
        <w:rPr>
          <w:rFonts w:asciiTheme="minorHAnsi" w:hAnsiTheme="minorHAnsi" w:cstheme="minorHAnsi"/>
        </w:rPr>
        <w:t xml:space="preserve">an initial period of twelve (12) months, from the date of the Letter of Acceptance. At </w:t>
      </w:r>
      <w:proofErr w:type="spellStart"/>
      <w:proofErr w:type="gramStart"/>
      <w:r w:rsidRPr="00BF6C41">
        <w:rPr>
          <w:rFonts w:asciiTheme="minorHAnsi" w:hAnsiTheme="minorHAnsi" w:cstheme="minorHAnsi"/>
        </w:rPr>
        <w:t>it’s</w:t>
      </w:r>
      <w:proofErr w:type="spellEnd"/>
      <w:proofErr w:type="gramEnd"/>
      <w:r w:rsidRPr="00BF6C41">
        <w:rPr>
          <w:rFonts w:asciiTheme="minorHAnsi" w:hAnsiTheme="minorHAnsi" w:cstheme="minorHAnsi"/>
        </w:rPr>
        <w:t xml:space="preserve"> discretion, the Contracting Authority may extend the Framework by up to two (2no.) extensions, of up to eighteen (18) months each. The total Term of the Framework shall not exceed forty-eight (48) months.</w:t>
      </w:r>
    </w:p>
    <w:bookmarkEnd w:id="101"/>
    <w:p w14:paraId="73CA4AB4" w14:textId="77777777" w:rsidR="00BF6C41" w:rsidRPr="00B41C68" w:rsidRDefault="00BF6C41" w:rsidP="00BF6C41">
      <w:pPr>
        <w:rPr>
          <w:rFonts w:asciiTheme="minorHAnsi" w:hAnsiTheme="minorHAnsi" w:cstheme="minorHAnsi"/>
          <w:color w:val="FF0000"/>
        </w:rPr>
      </w:pPr>
    </w:p>
    <w:p w14:paraId="0CCFFDF0" w14:textId="597191C8" w:rsidR="00061295" w:rsidRPr="00B41C68" w:rsidRDefault="00061295" w:rsidP="00893B57">
      <w:pPr>
        <w:pStyle w:val="Heading2"/>
        <w:rPr>
          <w:rFonts w:asciiTheme="minorHAnsi" w:hAnsiTheme="minorHAnsi" w:cstheme="minorHAnsi"/>
        </w:rPr>
      </w:pPr>
      <w:bookmarkStart w:id="102" w:name="_Toc199142199"/>
      <w:bookmarkStart w:id="103" w:name="_Toc215671926"/>
      <w:r w:rsidRPr="00B41C68">
        <w:rPr>
          <w:rFonts w:asciiTheme="minorHAnsi" w:hAnsiTheme="minorHAnsi" w:cstheme="minorHAnsi"/>
        </w:rPr>
        <w:t>Estimated Value for the Framework Agreement</w:t>
      </w:r>
      <w:bookmarkEnd w:id="102"/>
      <w:bookmarkEnd w:id="103"/>
    </w:p>
    <w:p w14:paraId="224DA4C0" w14:textId="339CF9D4" w:rsidR="00061295" w:rsidRPr="00B41C68" w:rsidRDefault="00061295" w:rsidP="002E5A78">
      <w:pPr>
        <w:rPr>
          <w:rFonts w:asciiTheme="minorHAnsi" w:hAnsiTheme="minorHAnsi" w:cstheme="minorHAnsi"/>
          <w:color w:val="FF0000"/>
        </w:rPr>
      </w:pPr>
      <w:r w:rsidRPr="00B41C68">
        <w:rPr>
          <w:rFonts w:asciiTheme="minorHAnsi" w:hAnsiTheme="minorHAnsi" w:cstheme="minorHAnsi"/>
        </w:rPr>
        <w:t>It is envisaged that maximum spend under this framework agreement will not exceed €</w:t>
      </w:r>
      <w:proofErr w:type="gramStart"/>
      <w:r w:rsidR="00BF6C41" w:rsidRPr="00BF6C41">
        <w:rPr>
          <w:rFonts w:asciiTheme="minorHAnsi" w:hAnsiTheme="minorHAnsi" w:cstheme="minorHAnsi"/>
        </w:rPr>
        <w:t xml:space="preserve">221,000.00 </w:t>
      </w:r>
      <w:r w:rsidRPr="00B41C68">
        <w:rPr>
          <w:rFonts w:asciiTheme="minorHAnsi" w:hAnsiTheme="minorHAnsi" w:cstheme="minorHAnsi"/>
        </w:rPr>
        <w:t xml:space="preserve"> excluding</w:t>
      </w:r>
      <w:proofErr w:type="gramEnd"/>
      <w:r w:rsidRPr="00B41C68">
        <w:rPr>
          <w:rFonts w:asciiTheme="minorHAnsi" w:hAnsiTheme="minorHAnsi" w:cstheme="minorHAnsi"/>
        </w:rPr>
        <w:t xml:space="preserve"> VAT.</w:t>
      </w:r>
      <w:r w:rsidR="00B23878" w:rsidRPr="00B41C68">
        <w:rPr>
          <w:rFonts w:asciiTheme="minorHAnsi" w:hAnsiTheme="minorHAnsi" w:cstheme="minorHAnsi"/>
        </w:rPr>
        <w:t xml:space="preserve">  </w:t>
      </w:r>
    </w:p>
    <w:p w14:paraId="17B614F2" w14:textId="77777777" w:rsidR="00061295" w:rsidRPr="00B41C68" w:rsidRDefault="00061295" w:rsidP="002E5A78">
      <w:pPr>
        <w:rPr>
          <w:rFonts w:asciiTheme="minorHAnsi" w:hAnsiTheme="minorHAnsi" w:cstheme="minorHAnsi"/>
        </w:rPr>
      </w:pPr>
      <w:r w:rsidRPr="00B41C68">
        <w:rPr>
          <w:rFonts w:asciiTheme="minorHAnsi" w:hAnsiTheme="minorHAnsi" w:cstheme="minorHAnsi"/>
        </w:rPr>
        <w:t>It is emphasised, however, that this figure is provided strictly for indicative purposes only as there is no guaranteed expenditure under the framework agreement.</w:t>
      </w:r>
    </w:p>
    <w:p w14:paraId="3BBFF91D" w14:textId="43D5C64F" w:rsidR="002E5A78" w:rsidRDefault="002E5A78" w:rsidP="002E5A78">
      <w:pPr>
        <w:rPr>
          <w:rFonts w:asciiTheme="minorHAnsi" w:hAnsiTheme="minorHAnsi" w:cstheme="minorHAnsi"/>
        </w:rPr>
      </w:pPr>
      <w:r w:rsidRPr="002E5A78">
        <w:rPr>
          <w:rFonts w:asciiTheme="minorHAnsi" w:hAnsiTheme="minorHAnsi" w:cstheme="minorHAnsi"/>
        </w:rPr>
        <w:t xml:space="preserve">The indicative budget for the Framework is in the range of €50,000-€150,000 per annum. It is emphasised, however, that this figure is provided strictly for indicative purposes only as there is no guaranteed expenditure under the framework agreement. This is an estimate </w:t>
      </w:r>
      <w:proofErr w:type="gramStart"/>
      <w:r w:rsidRPr="002E5A78">
        <w:rPr>
          <w:rFonts w:asciiTheme="minorHAnsi" w:hAnsiTheme="minorHAnsi" w:cstheme="minorHAnsi"/>
        </w:rPr>
        <w:t>only, and</w:t>
      </w:r>
      <w:proofErr w:type="gramEnd"/>
      <w:r w:rsidRPr="002E5A78">
        <w:rPr>
          <w:rFonts w:asciiTheme="minorHAnsi" w:hAnsiTheme="minorHAnsi" w:cstheme="minorHAnsi"/>
        </w:rPr>
        <w:t xml:space="preserve"> does not form part of the Framework. The spend is subject to satisfactory Framework performance, demand for the Contracting Authority’s services, and available funding.</w:t>
      </w:r>
    </w:p>
    <w:p w14:paraId="6CE1A749" w14:textId="78B31389" w:rsidR="002E5A78" w:rsidRDefault="002E5A78" w:rsidP="002E5A78">
      <w:pPr>
        <w:rPr>
          <w:rFonts w:asciiTheme="minorHAnsi" w:hAnsiTheme="minorHAnsi" w:cstheme="minorHAnsi"/>
        </w:rPr>
      </w:pPr>
      <w:r w:rsidRPr="002E5A78">
        <w:rPr>
          <w:rFonts w:asciiTheme="minorHAnsi" w:hAnsiTheme="minorHAnsi" w:cstheme="minorHAnsi"/>
        </w:rPr>
        <w:t xml:space="preserve">The Contracting Authority does not commit to purchasing supplies exclusively from the </w:t>
      </w:r>
      <w:proofErr w:type="gramStart"/>
      <w:r w:rsidRPr="002E5A78">
        <w:rPr>
          <w:rFonts w:asciiTheme="minorHAnsi" w:hAnsiTheme="minorHAnsi" w:cstheme="minorHAnsi"/>
        </w:rPr>
        <w:t>Tenderer, and</w:t>
      </w:r>
      <w:proofErr w:type="gramEnd"/>
      <w:r w:rsidRPr="002E5A78">
        <w:rPr>
          <w:rFonts w:asciiTheme="minorHAnsi" w:hAnsiTheme="minorHAnsi" w:cstheme="minorHAnsi"/>
        </w:rPr>
        <w:t xml:space="preserve"> reserves the right to procure any and all supplies elsewhere at </w:t>
      </w:r>
      <w:proofErr w:type="spellStart"/>
      <w:r w:rsidRPr="002E5A78">
        <w:rPr>
          <w:rFonts w:asciiTheme="minorHAnsi" w:hAnsiTheme="minorHAnsi" w:cstheme="minorHAnsi"/>
        </w:rPr>
        <w:t>it’s</w:t>
      </w:r>
      <w:proofErr w:type="spellEnd"/>
      <w:r w:rsidRPr="002E5A78">
        <w:rPr>
          <w:rFonts w:asciiTheme="minorHAnsi" w:hAnsiTheme="minorHAnsi" w:cstheme="minorHAnsi"/>
        </w:rPr>
        <w:t xml:space="preserve"> discretion.</w:t>
      </w:r>
    </w:p>
    <w:p w14:paraId="6C45D10E" w14:textId="77777777" w:rsidR="002E5A78" w:rsidRPr="00B41C68" w:rsidRDefault="002E5A78" w:rsidP="002E5A78">
      <w:pPr>
        <w:rPr>
          <w:rFonts w:asciiTheme="minorHAnsi" w:hAnsiTheme="minorHAnsi" w:cstheme="minorHAnsi"/>
          <w:color w:val="FF0000"/>
        </w:rPr>
      </w:pPr>
    </w:p>
    <w:p w14:paraId="3A235C27" w14:textId="5947E3A9" w:rsidR="00061295" w:rsidRPr="00B41C68" w:rsidRDefault="00061295" w:rsidP="00893B57">
      <w:pPr>
        <w:pStyle w:val="Heading2"/>
        <w:rPr>
          <w:rFonts w:asciiTheme="minorHAnsi" w:hAnsiTheme="minorHAnsi" w:cstheme="minorHAnsi"/>
        </w:rPr>
      </w:pPr>
      <w:bookmarkStart w:id="104" w:name="_Toc199142200"/>
      <w:bookmarkStart w:id="105" w:name="_Toc215671927"/>
      <w:r w:rsidRPr="00B41C68">
        <w:rPr>
          <w:rFonts w:asciiTheme="minorHAnsi" w:hAnsiTheme="minorHAnsi" w:cstheme="minorHAnsi"/>
        </w:rPr>
        <w:t>Awarding Contracts under the Framework Agreement</w:t>
      </w:r>
      <w:bookmarkEnd w:id="104"/>
      <w:bookmarkEnd w:id="105"/>
    </w:p>
    <w:p w14:paraId="7993129D" w14:textId="11F74C4A" w:rsidR="00061295" w:rsidRDefault="008E66CA" w:rsidP="002E5A78">
      <w:pPr>
        <w:rPr>
          <w:rFonts w:asciiTheme="minorHAnsi" w:hAnsiTheme="minorHAnsi" w:cstheme="minorHAnsi"/>
        </w:rPr>
      </w:pPr>
      <w:r w:rsidRPr="00B41C68">
        <w:rPr>
          <w:rFonts w:asciiTheme="minorHAnsi" w:hAnsiTheme="minorHAnsi" w:cstheme="minorHAnsi"/>
        </w:rPr>
        <w:t>Under a s</w:t>
      </w:r>
      <w:r w:rsidR="00061295" w:rsidRPr="00B41C68">
        <w:rPr>
          <w:rFonts w:asciiTheme="minorHAnsi" w:hAnsiTheme="minorHAnsi" w:cstheme="minorHAnsi"/>
        </w:rPr>
        <w:t>ingle-</w:t>
      </w:r>
      <w:r w:rsidR="007E724C" w:rsidRPr="00B41C68">
        <w:rPr>
          <w:rFonts w:asciiTheme="minorHAnsi" w:hAnsiTheme="minorHAnsi" w:cstheme="minorHAnsi"/>
        </w:rPr>
        <w:t>party</w:t>
      </w:r>
      <w:r w:rsidR="00061295" w:rsidRPr="00B41C68">
        <w:rPr>
          <w:rFonts w:asciiTheme="minorHAnsi" w:hAnsiTheme="minorHAnsi" w:cstheme="minorHAnsi"/>
        </w:rPr>
        <w:t xml:space="preserve"> framework agreement</w:t>
      </w:r>
      <w:r w:rsidR="005B575B" w:rsidRPr="00B41C68">
        <w:rPr>
          <w:rFonts w:asciiTheme="minorHAnsi" w:hAnsiTheme="minorHAnsi" w:cstheme="minorHAnsi"/>
        </w:rPr>
        <w:t>,</w:t>
      </w:r>
      <w:r w:rsidR="00061295" w:rsidRPr="00B41C68">
        <w:rPr>
          <w:rFonts w:asciiTheme="minorHAnsi" w:hAnsiTheme="minorHAnsi" w:cstheme="minorHAnsi"/>
        </w:rPr>
        <w:t xml:space="preserve"> contracts may be awarded directly on foot of the original tenders or by consultation with the Framework Member and invitation to provide a supplementary tender within the constraints laid down in this tender documentation and the framework agreement terms and conditions.</w:t>
      </w:r>
    </w:p>
    <w:p w14:paraId="4EE17DDB" w14:textId="77777777" w:rsidR="002E5A78" w:rsidRPr="00B41C68" w:rsidRDefault="002E5A78" w:rsidP="00061295">
      <w:pPr>
        <w:jc w:val="both"/>
        <w:rPr>
          <w:rFonts w:asciiTheme="minorHAnsi" w:hAnsiTheme="minorHAnsi" w:cstheme="minorHAnsi"/>
        </w:rPr>
      </w:pPr>
    </w:p>
    <w:p w14:paraId="1A3E180F" w14:textId="1D38526F" w:rsidR="00061295" w:rsidRPr="00B41C68" w:rsidRDefault="00061295" w:rsidP="00893B57">
      <w:pPr>
        <w:pStyle w:val="Heading2"/>
        <w:rPr>
          <w:rFonts w:asciiTheme="minorHAnsi" w:hAnsiTheme="minorHAnsi" w:cstheme="minorHAnsi"/>
        </w:rPr>
      </w:pPr>
      <w:bookmarkStart w:id="106" w:name="_Toc199142201"/>
      <w:bookmarkStart w:id="107" w:name="_Toc215671928"/>
      <w:r w:rsidRPr="00B41C68">
        <w:rPr>
          <w:rFonts w:asciiTheme="minorHAnsi" w:hAnsiTheme="minorHAnsi" w:cstheme="minorHAnsi"/>
        </w:rPr>
        <w:t>Right to tender outside of the Framework</w:t>
      </w:r>
      <w:bookmarkEnd w:id="106"/>
      <w:bookmarkEnd w:id="107"/>
    </w:p>
    <w:p w14:paraId="5B2DB736" w14:textId="3810B377" w:rsidR="00061295" w:rsidRPr="00B41C68" w:rsidRDefault="00061295" w:rsidP="002E5A78">
      <w:pPr>
        <w:rPr>
          <w:rFonts w:asciiTheme="minorHAnsi" w:hAnsiTheme="minorHAnsi" w:cstheme="minorHAnsi"/>
        </w:rPr>
      </w:pPr>
      <w:r w:rsidRPr="00B41C68">
        <w:rPr>
          <w:rFonts w:asciiTheme="minorHAnsi" w:hAnsiTheme="minorHAnsi" w:cstheme="minorHAnsi"/>
        </w:rPr>
        <w:t xml:space="preserve">The Contracting Authority intends to use the framework for the procurement of requirements falling within its scope during the specified period; however, it reserves the right to go outside the framework </w:t>
      </w:r>
      <w:r w:rsidR="009C3228" w:rsidRPr="00B41C68">
        <w:rPr>
          <w:rFonts w:asciiTheme="minorHAnsi" w:hAnsiTheme="minorHAnsi" w:cstheme="minorHAnsi"/>
        </w:rPr>
        <w:t xml:space="preserve">agreement </w:t>
      </w:r>
      <w:r w:rsidRPr="00B41C68">
        <w:rPr>
          <w:rFonts w:asciiTheme="minorHAnsi" w:hAnsiTheme="minorHAnsi" w:cstheme="minorHAnsi"/>
        </w:rPr>
        <w:t xml:space="preserve">for the procurement of any requirement without reference to the Framework Member. Admission to a framework </w:t>
      </w:r>
      <w:r w:rsidR="009C3228" w:rsidRPr="00B41C68">
        <w:rPr>
          <w:rFonts w:asciiTheme="minorHAnsi" w:hAnsiTheme="minorHAnsi" w:cstheme="minorHAnsi"/>
        </w:rPr>
        <w:t xml:space="preserve">agreement </w:t>
      </w:r>
      <w:r w:rsidRPr="00B41C68">
        <w:rPr>
          <w:rFonts w:asciiTheme="minorHAnsi" w:hAnsiTheme="minorHAnsi" w:cstheme="minorHAnsi"/>
        </w:rPr>
        <w:t xml:space="preserve">does not guarantee the award of any contract to any economic operator, nor does it give the </w:t>
      </w:r>
      <w:r w:rsidR="007E724C" w:rsidRPr="00B41C68">
        <w:rPr>
          <w:rFonts w:asciiTheme="minorHAnsi" w:hAnsiTheme="minorHAnsi" w:cstheme="minorHAnsi"/>
        </w:rPr>
        <w:t>Framework M</w:t>
      </w:r>
      <w:r w:rsidR="00996D9C" w:rsidRPr="00B41C68">
        <w:rPr>
          <w:rFonts w:asciiTheme="minorHAnsi" w:hAnsiTheme="minorHAnsi" w:cstheme="minorHAnsi"/>
        </w:rPr>
        <w:t>e</w:t>
      </w:r>
      <w:r w:rsidR="007E724C" w:rsidRPr="00B41C68">
        <w:rPr>
          <w:rFonts w:asciiTheme="minorHAnsi" w:hAnsiTheme="minorHAnsi" w:cstheme="minorHAnsi"/>
        </w:rPr>
        <w:t>mber</w:t>
      </w:r>
      <w:r w:rsidRPr="00B41C68">
        <w:rPr>
          <w:rFonts w:asciiTheme="minorHAnsi" w:hAnsiTheme="minorHAnsi" w:cstheme="minorHAnsi"/>
        </w:rPr>
        <w:t xml:space="preserve"> the right to be consulted in respect of, or tender for, any contract.</w:t>
      </w:r>
    </w:p>
    <w:p w14:paraId="380DF0ED" w14:textId="77777777" w:rsidR="003E4A10" w:rsidRPr="00B41C68" w:rsidRDefault="003E4A10" w:rsidP="00061295">
      <w:pPr>
        <w:jc w:val="both"/>
        <w:rPr>
          <w:rFonts w:asciiTheme="minorHAnsi" w:hAnsiTheme="minorHAnsi" w:cstheme="minorHAnsi"/>
        </w:rPr>
      </w:pPr>
    </w:p>
    <w:p w14:paraId="03DA8290" w14:textId="7AEF4B8F" w:rsidR="00061295" w:rsidRPr="00B41C68" w:rsidRDefault="00061295" w:rsidP="00893B57">
      <w:pPr>
        <w:pStyle w:val="Heading2"/>
        <w:rPr>
          <w:rFonts w:asciiTheme="minorHAnsi" w:hAnsiTheme="minorHAnsi" w:cstheme="minorHAnsi"/>
        </w:rPr>
      </w:pPr>
      <w:bookmarkStart w:id="108" w:name="_Toc199142202"/>
      <w:bookmarkStart w:id="109" w:name="_Toc215671929"/>
      <w:r w:rsidRPr="00B41C68">
        <w:rPr>
          <w:rFonts w:asciiTheme="minorHAnsi" w:hAnsiTheme="minorHAnsi" w:cstheme="minorHAnsi"/>
        </w:rPr>
        <w:t>Compliance with the Terms and Conditions of the Framework Agreement</w:t>
      </w:r>
      <w:bookmarkEnd w:id="108"/>
      <w:bookmarkEnd w:id="109"/>
    </w:p>
    <w:p w14:paraId="70CF9006" w14:textId="77777777" w:rsidR="00061295" w:rsidRPr="00B41C68" w:rsidRDefault="00061295" w:rsidP="002E5A78">
      <w:pPr>
        <w:rPr>
          <w:rFonts w:asciiTheme="minorHAnsi" w:hAnsiTheme="minorHAnsi" w:cstheme="minorHAnsi"/>
        </w:rPr>
      </w:pPr>
      <w:r w:rsidRPr="00B41C68">
        <w:rPr>
          <w:rFonts w:asciiTheme="minorHAnsi" w:hAnsiTheme="minorHAnsi" w:cstheme="minorHAnsi"/>
        </w:rPr>
        <w:t xml:space="preserve">Admission to the framework agreement will be conditional upon acceptance of the Contracting Authority’s Framework Terms and Conditions as appended at the relevant Appendix.   </w:t>
      </w:r>
    </w:p>
    <w:p w14:paraId="65D51B7B" w14:textId="0D126DDB" w:rsidR="00061295" w:rsidRDefault="00061295" w:rsidP="002E5A78">
      <w:pPr>
        <w:rPr>
          <w:rFonts w:asciiTheme="minorHAnsi" w:hAnsiTheme="minorHAnsi" w:cstheme="minorHAnsi"/>
        </w:rPr>
      </w:pPr>
      <w:r w:rsidRPr="00B41C68">
        <w:rPr>
          <w:rFonts w:asciiTheme="minorHAnsi" w:hAnsiTheme="minorHAnsi" w:cstheme="minorHAnsi"/>
        </w:rPr>
        <w:t xml:space="preserve">Tenderers are required to review these terms and conditions and indicate their acceptance thereof as part of their tender submission. Any reservation </w:t>
      </w:r>
      <w:proofErr w:type="gramStart"/>
      <w:r w:rsidRPr="00B41C68">
        <w:rPr>
          <w:rFonts w:asciiTheme="minorHAnsi" w:hAnsiTheme="minorHAnsi" w:cstheme="minorHAnsi"/>
        </w:rPr>
        <w:t>with regard to</w:t>
      </w:r>
      <w:proofErr w:type="gramEnd"/>
      <w:r w:rsidRPr="00B41C68">
        <w:rPr>
          <w:rFonts w:asciiTheme="minorHAnsi" w:hAnsiTheme="minorHAnsi" w:cstheme="minorHAnsi"/>
        </w:rPr>
        <w:t xml:space="preserve"> these terms should be submitted as a query in accordance with the procedure described in the </w:t>
      </w:r>
      <w:r w:rsidR="009C3228" w:rsidRPr="00B41C68">
        <w:rPr>
          <w:rFonts w:asciiTheme="minorHAnsi" w:hAnsiTheme="minorHAnsi" w:cstheme="minorHAnsi"/>
        </w:rPr>
        <w:t xml:space="preserve">Section below in the </w:t>
      </w:r>
      <w:r w:rsidRPr="00B41C68">
        <w:rPr>
          <w:rFonts w:asciiTheme="minorHAnsi" w:hAnsiTheme="minorHAnsi" w:cstheme="minorHAnsi"/>
        </w:rPr>
        <w:t>Instructions to Tenderers of this document.</w:t>
      </w:r>
    </w:p>
    <w:p w14:paraId="13AB4F1B" w14:textId="77777777" w:rsidR="002E5A78" w:rsidRPr="00B41C68" w:rsidRDefault="002E5A78" w:rsidP="002E5A78">
      <w:pPr>
        <w:rPr>
          <w:rFonts w:asciiTheme="minorHAnsi" w:hAnsiTheme="minorHAnsi" w:cstheme="minorHAnsi"/>
        </w:rPr>
      </w:pPr>
    </w:p>
    <w:p w14:paraId="0F0CDDAB" w14:textId="170D1CEA" w:rsidR="005B575B" w:rsidRPr="00B41C68" w:rsidRDefault="005B575B" w:rsidP="00893B57">
      <w:pPr>
        <w:pStyle w:val="Heading2"/>
        <w:rPr>
          <w:rFonts w:asciiTheme="minorHAnsi" w:hAnsiTheme="minorHAnsi" w:cstheme="minorHAnsi"/>
        </w:rPr>
      </w:pPr>
      <w:bookmarkStart w:id="110" w:name="_Toc199142203"/>
      <w:bookmarkStart w:id="111" w:name="_Toc215671930"/>
      <w:bookmarkStart w:id="112" w:name="_Hlk199061358"/>
      <w:r w:rsidRPr="00B41C68">
        <w:rPr>
          <w:rFonts w:asciiTheme="minorHAnsi" w:hAnsiTheme="minorHAnsi" w:cstheme="minorHAnsi"/>
        </w:rPr>
        <w:t>Contract Terms and Condition</w:t>
      </w:r>
      <w:r w:rsidR="00C52F3E" w:rsidRPr="00B41C68">
        <w:rPr>
          <w:rFonts w:asciiTheme="minorHAnsi" w:hAnsiTheme="minorHAnsi" w:cstheme="minorHAnsi"/>
        </w:rPr>
        <w:t>s</w:t>
      </w:r>
      <w:bookmarkEnd w:id="110"/>
      <w:bookmarkEnd w:id="111"/>
    </w:p>
    <w:bookmarkEnd w:id="112"/>
    <w:p w14:paraId="215889C7" w14:textId="77777777" w:rsidR="005B575B" w:rsidRDefault="005B575B" w:rsidP="002E5A78">
      <w:pPr>
        <w:rPr>
          <w:rFonts w:asciiTheme="minorHAnsi" w:hAnsiTheme="minorHAnsi" w:cstheme="minorHAnsi"/>
        </w:rPr>
      </w:pPr>
      <w:r w:rsidRPr="00B41C68">
        <w:rPr>
          <w:rFonts w:asciiTheme="minorHAnsi" w:hAnsiTheme="minorHAnsi" w:cstheme="minorHAnsi"/>
        </w:rPr>
        <w:t>I</w:t>
      </w:r>
      <w:r w:rsidR="005A051F" w:rsidRPr="00B41C68">
        <w:rPr>
          <w:rFonts w:asciiTheme="minorHAnsi" w:hAnsiTheme="minorHAnsi" w:cstheme="minorHAnsi"/>
        </w:rPr>
        <w:t xml:space="preserve">n addition, tenderers should review the Contract Terms and Conditions which will apply to each discrete assignment under the framework, as appended at the relevant Appendix. </w:t>
      </w:r>
    </w:p>
    <w:p w14:paraId="3D3C0482" w14:textId="77777777" w:rsidR="002E5A78" w:rsidRPr="00B41C68" w:rsidRDefault="002E5A78" w:rsidP="005B575B">
      <w:pPr>
        <w:rPr>
          <w:rFonts w:asciiTheme="minorHAnsi" w:hAnsiTheme="minorHAnsi" w:cstheme="minorHAnsi"/>
        </w:rPr>
      </w:pPr>
    </w:p>
    <w:p w14:paraId="3B8C2DB4" w14:textId="1040CF2C" w:rsidR="00061295" w:rsidRPr="00B41C68" w:rsidRDefault="00061295" w:rsidP="00893B57">
      <w:pPr>
        <w:pStyle w:val="Heading2"/>
        <w:rPr>
          <w:rFonts w:asciiTheme="minorHAnsi" w:hAnsiTheme="minorHAnsi" w:cstheme="minorHAnsi"/>
        </w:rPr>
      </w:pPr>
      <w:bookmarkStart w:id="113" w:name="_Toc199142204"/>
      <w:bookmarkStart w:id="114" w:name="_Toc215671931"/>
      <w:r w:rsidRPr="00B41C68">
        <w:rPr>
          <w:rFonts w:asciiTheme="minorHAnsi" w:hAnsiTheme="minorHAnsi" w:cstheme="minorHAnsi"/>
        </w:rPr>
        <w:t>Award to Runner Up</w:t>
      </w:r>
      <w:bookmarkEnd w:id="113"/>
      <w:bookmarkEnd w:id="114"/>
    </w:p>
    <w:p w14:paraId="3FDC22D9" w14:textId="7FE19CF1" w:rsidR="00C52F3E" w:rsidRPr="00B41C68" w:rsidRDefault="00C52F3E" w:rsidP="003E0D86">
      <w:pPr>
        <w:rPr>
          <w:rFonts w:asciiTheme="minorHAnsi" w:hAnsiTheme="minorHAnsi" w:cstheme="minorHAnsi"/>
        </w:rPr>
      </w:pPr>
      <w:r w:rsidRPr="00B41C68">
        <w:rPr>
          <w:rFonts w:asciiTheme="minorHAnsi" w:hAnsiTheme="minorHAnsi" w:cstheme="minorHAnsi"/>
        </w:rPr>
        <w:t xml:space="preserve">If for any reason, it is not possible to admit to the framework agreement the tenderer invited following the conclusion of this competitive process, the Contracting Authority reserves the right to invite the next highest scoring tenderer to join the framework agreement as appropriate, at any time during the tender validity period. </w:t>
      </w:r>
    </w:p>
    <w:p w14:paraId="4BB3DABD" w14:textId="3DDBCBEA" w:rsidR="00061295" w:rsidRPr="00B41C68" w:rsidRDefault="00061295" w:rsidP="003E0D86">
      <w:pPr>
        <w:rPr>
          <w:rFonts w:asciiTheme="minorHAnsi" w:hAnsiTheme="minorHAnsi" w:cstheme="minorHAnsi"/>
        </w:rPr>
      </w:pPr>
      <w:r w:rsidRPr="00B41C68">
        <w:rPr>
          <w:rFonts w:asciiTheme="minorHAnsi" w:hAnsiTheme="minorHAnsi" w:cstheme="minorHAnsi"/>
        </w:rPr>
        <w:t>If, following the award of any contract under this framework agreement</w:t>
      </w:r>
      <w:r w:rsidR="00F237C9" w:rsidRPr="00B41C68">
        <w:rPr>
          <w:rFonts w:asciiTheme="minorHAnsi" w:hAnsiTheme="minorHAnsi" w:cstheme="minorHAnsi"/>
        </w:rPr>
        <w:t xml:space="preserve"> during the </w:t>
      </w:r>
      <w:r w:rsidR="00DF0279" w:rsidRPr="00B41C68">
        <w:rPr>
          <w:rFonts w:asciiTheme="minorHAnsi" w:hAnsiTheme="minorHAnsi" w:cstheme="minorHAnsi"/>
        </w:rPr>
        <w:t>tender validity period</w:t>
      </w:r>
      <w:r w:rsidRPr="00B41C68">
        <w:rPr>
          <w:rFonts w:asciiTheme="minorHAnsi" w:hAnsiTheme="minorHAnsi" w:cstheme="minorHAnsi"/>
        </w:rPr>
        <w:t xml:space="preserve">, the Framework Member cannot, for whatever reason, deliver the required services to the satisfaction of the Contracting Authority; the Contracting Authority reserves the right to award the </w:t>
      </w:r>
      <w:r w:rsidR="00C533DD" w:rsidRPr="00B41C68">
        <w:rPr>
          <w:rFonts w:asciiTheme="minorHAnsi" w:hAnsiTheme="minorHAnsi" w:cstheme="minorHAnsi"/>
        </w:rPr>
        <w:t>fr</w:t>
      </w:r>
      <w:r w:rsidR="00B55FEB" w:rsidRPr="00B41C68">
        <w:rPr>
          <w:rFonts w:asciiTheme="minorHAnsi" w:hAnsiTheme="minorHAnsi" w:cstheme="minorHAnsi"/>
        </w:rPr>
        <w:t xml:space="preserve">amework </w:t>
      </w:r>
      <w:r w:rsidRPr="00B41C68">
        <w:rPr>
          <w:rFonts w:asciiTheme="minorHAnsi" w:hAnsiTheme="minorHAnsi" w:cstheme="minorHAnsi"/>
        </w:rPr>
        <w:t>to the next highest scoring tenderer.</w:t>
      </w:r>
    </w:p>
    <w:p w14:paraId="604C9A80" w14:textId="77777777" w:rsidR="003E0D86" w:rsidRDefault="003E0D86">
      <w:pPr>
        <w:spacing w:before="0" w:after="160" w:line="259" w:lineRule="auto"/>
        <w:rPr>
          <w:rFonts w:asciiTheme="minorHAnsi" w:hAnsiTheme="minorHAnsi" w:cstheme="minorHAnsi"/>
        </w:rPr>
      </w:pPr>
    </w:p>
    <w:p w14:paraId="5BD79733" w14:textId="77777777" w:rsidR="003E0D86" w:rsidRPr="003E0D86" w:rsidRDefault="003E0D86" w:rsidP="003E0D86">
      <w:pPr>
        <w:pStyle w:val="Heading2"/>
        <w:rPr>
          <w:rFonts w:asciiTheme="minorHAnsi" w:hAnsiTheme="minorHAnsi" w:cstheme="minorHAnsi"/>
        </w:rPr>
      </w:pPr>
      <w:bookmarkStart w:id="115" w:name="_Toc215671932"/>
      <w:r w:rsidRPr="003E0D86">
        <w:rPr>
          <w:rFonts w:asciiTheme="minorHAnsi" w:hAnsiTheme="minorHAnsi" w:cstheme="minorHAnsi"/>
        </w:rPr>
        <w:t>Price Variation</w:t>
      </w:r>
      <w:bookmarkEnd w:id="115"/>
    </w:p>
    <w:p w14:paraId="7ED2B229" w14:textId="77777777" w:rsidR="003E0D86" w:rsidRDefault="003E0D86" w:rsidP="003E0D86">
      <w:pPr>
        <w:spacing w:before="0" w:after="160" w:line="259" w:lineRule="auto"/>
        <w:rPr>
          <w:rFonts w:asciiTheme="minorHAnsi" w:hAnsiTheme="minorHAnsi" w:cstheme="minorHAnsi"/>
        </w:rPr>
      </w:pPr>
      <w:bookmarkStart w:id="116" w:name="_Hlk215824522"/>
      <w:r w:rsidRPr="003E0D86">
        <w:rPr>
          <w:rFonts w:asciiTheme="minorHAnsi" w:hAnsiTheme="minorHAnsi" w:cstheme="minorHAnsi"/>
        </w:rPr>
        <w:t>Prices of</w:t>
      </w:r>
      <w:r>
        <w:rPr>
          <w:rFonts w:asciiTheme="minorHAnsi" w:hAnsiTheme="minorHAnsi" w:cstheme="minorHAnsi"/>
        </w:rPr>
        <w:t xml:space="preserve"> Core Items</w:t>
      </w:r>
      <w:r w:rsidRPr="003E0D86">
        <w:rPr>
          <w:rFonts w:asciiTheme="minorHAnsi" w:hAnsiTheme="minorHAnsi" w:cstheme="minorHAnsi"/>
        </w:rPr>
        <w:t xml:space="preserve"> may be increased or decreased only on the first anniversary of the date of the Letter Of Acceptance and on subsequent anniversaries of this date thereafter, and then only by the percentage by which the Wholesale Price Index for Building and Construction Materials has increased or decreased in the edition of the Index published by the Central Statistics Office (www.cso.ie) and in agreement with Contracting Authority, most recently prior to that anniversary. Price variations in accordance with this clause must be agreed in advance, and claims for variations on contracts of sale already completed will not be entertained subsequently.</w:t>
      </w:r>
    </w:p>
    <w:bookmarkEnd w:id="116"/>
    <w:p w14:paraId="7068E4FB" w14:textId="77777777" w:rsidR="003E0D86" w:rsidRDefault="003E0D86" w:rsidP="003E0D86">
      <w:pPr>
        <w:spacing w:before="0" w:after="160" w:line="259" w:lineRule="auto"/>
        <w:rPr>
          <w:rFonts w:asciiTheme="minorHAnsi" w:hAnsiTheme="minorHAnsi" w:cstheme="minorHAnsi"/>
        </w:rPr>
      </w:pPr>
    </w:p>
    <w:p w14:paraId="032560E8" w14:textId="5CE704B4" w:rsidR="003E0D86" w:rsidRPr="003E0D86" w:rsidRDefault="003E0D86" w:rsidP="003E0D86">
      <w:pPr>
        <w:pStyle w:val="Heading2"/>
        <w:rPr>
          <w:rFonts w:asciiTheme="minorHAnsi" w:hAnsiTheme="minorHAnsi" w:cstheme="minorHAnsi"/>
        </w:rPr>
      </w:pPr>
      <w:bookmarkStart w:id="117" w:name="_Toc215671933"/>
      <w:r>
        <w:rPr>
          <w:rFonts w:asciiTheme="minorHAnsi" w:hAnsiTheme="minorHAnsi" w:cstheme="minorHAnsi"/>
        </w:rPr>
        <w:t>Termination of Framework</w:t>
      </w:r>
      <w:bookmarkEnd w:id="117"/>
    </w:p>
    <w:p w14:paraId="6BB741EC" w14:textId="398A8C1B" w:rsidR="003E0D86" w:rsidRDefault="003E0D86" w:rsidP="003E0D86">
      <w:pPr>
        <w:spacing w:before="0" w:after="160" w:line="259" w:lineRule="auto"/>
        <w:rPr>
          <w:rFonts w:asciiTheme="minorHAnsi" w:hAnsiTheme="minorHAnsi" w:cstheme="minorHAnsi"/>
        </w:rPr>
      </w:pPr>
      <w:r w:rsidRPr="003E0D86">
        <w:rPr>
          <w:rFonts w:asciiTheme="minorHAnsi" w:hAnsiTheme="minorHAnsi" w:cstheme="minorHAnsi"/>
        </w:rPr>
        <w:t>The Contracting Authority reserves the right at its sole discretion to terminate any Framework where, due to matters outside its control, including but not limited to, increased costs arising from any changes in the Customs Union, which render the commercial arrangement uncompetitive, changes to public policy, legislation, or adverse changes to funding available.</w:t>
      </w:r>
    </w:p>
    <w:p w14:paraId="42BAEEBF" w14:textId="7409DB28" w:rsidR="00061295" w:rsidRPr="00B41C68" w:rsidRDefault="00061295" w:rsidP="003E0D86">
      <w:pPr>
        <w:spacing w:before="0" w:after="160" w:line="259" w:lineRule="auto"/>
        <w:rPr>
          <w:rFonts w:asciiTheme="minorHAnsi" w:hAnsiTheme="minorHAnsi" w:cstheme="minorHAnsi"/>
        </w:rPr>
      </w:pPr>
      <w:r w:rsidRPr="00B41C68">
        <w:rPr>
          <w:rFonts w:asciiTheme="minorHAnsi" w:hAnsiTheme="minorHAnsi" w:cstheme="minorHAnsi"/>
        </w:rPr>
        <w:br w:type="page"/>
      </w:r>
    </w:p>
    <w:p w14:paraId="2C5CB58A" w14:textId="44C98942" w:rsidR="00061295" w:rsidRPr="00B41C68" w:rsidRDefault="00681909" w:rsidP="003E0D86">
      <w:pPr>
        <w:pStyle w:val="Heading1"/>
        <w:shd w:val="clear" w:color="auto" w:fill="4472C4" w:themeFill="accent1"/>
        <w:ind w:left="567" w:hanging="567"/>
        <w:rPr>
          <w:rFonts w:asciiTheme="minorHAnsi" w:hAnsiTheme="minorHAnsi" w:cstheme="minorHAnsi"/>
        </w:rPr>
      </w:pPr>
      <w:bookmarkStart w:id="118" w:name="_Toc215671934"/>
      <w:r>
        <w:rPr>
          <w:rFonts w:asciiTheme="minorHAnsi" w:hAnsiTheme="minorHAnsi" w:cstheme="minorHAnsi"/>
        </w:rPr>
        <w:t>DETAILED SPECIFICATION OF REQUIREMENTS</w:t>
      </w:r>
      <w:bookmarkEnd w:id="118"/>
    </w:p>
    <w:p w14:paraId="4446AEED" w14:textId="77777777" w:rsidR="00061295" w:rsidRPr="00B41C68" w:rsidRDefault="00061295" w:rsidP="00225C0B">
      <w:pPr>
        <w:spacing w:before="0" w:after="160" w:line="259" w:lineRule="auto"/>
        <w:jc w:val="both"/>
        <w:rPr>
          <w:rFonts w:asciiTheme="minorHAnsi" w:hAnsiTheme="minorHAnsi" w:cstheme="minorHAnsi"/>
        </w:rPr>
      </w:pPr>
    </w:p>
    <w:p w14:paraId="6027C935" w14:textId="599D21A6" w:rsidR="00061295" w:rsidRPr="00B41C68" w:rsidRDefault="00061295" w:rsidP="00893B57">
      <w:pPr>
        <w:pStyle w:val="Heading2"/>
        <w:rPr>
          <w:rFonts w:asciiTheme="minorHAnsi" w:hAnsiTheme="minorHAnsi" w:cstheme="minorHAnsi"/>
        </w:rPr>
      </w:pPr>
      <w:bookmarkStart w:id="119" w:name="_Toc199142206"/>
      <w:bookmarkStart w:id="120" w:name="_Toc215671935"/>
      <w:bookmarkStart w:id="121" w:name="_Hlk199061431"/>
      <w:r w:rsidRPr="00B41C68">
        <w:rPr>
          <w:rFonts w:asciiTheme="minorHAnsi" w:hAnsiTheme="minorHAnsi" w:cstheme="minorHAnsi"/>
        </w:rPr>
        <w:t>Scope of Requirement under the Framework Agreement</w:t>
      </w:r>
      <w:r w:rsidR="005B575B" w:rsidRPr="00B41C68">
        <w:rPr>
          <w:rFonts w:asciiTheme="minorHAnsi" w:hAnsiTheme="minorHAnsi" w:cstheme="minorHAnsi"/>
        </w:rPr>
        <w:t xml:space="preserve"> – Initial Contract</w:t>
      </w:r>
      <w:bookmarkEnd w:id="119"/>
      <w:bookmarkEnd w:id="120"/>
    </w:p>
    <w:bookmarkEnd w:id="121"/>
    <w:p w14:paraId="79BA3C7E" w14:textId="41969385" w:rsidR="003E0D86" w:rsidRDefault="003E0D86" w:rsidP="00470520">
      <w:pPr>
        <w:spacing w:before="0" w:after="160" w:line="259" w:lineRule="auto"/>
        <w:rPr>
          <w:rFonts w:asciiTheme="minorHAnsi" w:hAnsiTheme="minorHAnsi" w:cstheme="minorHAnsi"/>
        </w:rPr>
      </w:pPr>
      <w:r w:rsidRPr="003E0D86">
        <w:rPr>
          <w:rFonts w:asciiTheme="minorHAnsi" w:hAnsiTheme="minorHAnsi" w:cstheme="minorHAnsi"/>
        </w:rPr>
        <w:t>All supplies, goods and materials supplied under the Framework shall comply the requirements of the Specification Document, see attached.</w:t>
      </w:r>
    </w:p>
    <w:p w14:paraId="289A3828" w14:textId="77777777" w:rsidR="003E0D86" w:rsidRDefault="003E0D86" w:rsidP="00B93ED4">
      <w:pPr>
        <w:spacing w:before="0" w:after="160" w:line="259" w:lineRule="auto"/>
        <w:jc w:val="both"/>
        <w:rPr>
          <w:rFonts w:asciiTheme="minorHAnsi" w:hAnsiTheme="minorHAnsi" w:cstheme="minorHAnsi"/>
        </w:rPr>
      </w:pPr>
    </w:p>
    <w:p w14:paraId="51CA93C2" w14:textId="0371AF12" w:rsidR="00C52F3E" w:rsidRPr="00B41C68" w:rsidRDefault="00C52F3E" w:rsidP="00632DDA">
      <w:pPr>
        <w:pStyle w:val="Heading2"/>
        <w:rPr>
          <w:rFonts w:asciiTheme="minorHAnsi" w:hAnsiTheme="minorHAnsi" w:cstheme="minorHAnsi"/>
        </w:rPr>
      </w:pPr>
      <w:bookmarkStart w:id="122" w:name="_Toc199142207"/>
      <w:bookmarkStart w:id="123" w:name="_Toc215671936"/>
      <w:r w:rsidRPr="00B41C68">
        <w:rPr>
          <w:rFonts w:asciiTheme="minorHAnsi" w:hAnsiTheme="minorHAnsi" w:cstheme="minorHAnsi"/>
        </w:rPr>
        <w:t xml:space="preserve">Details of </w:t>
      </w:r>
      <w:r w:rsidR="005B575B" w:rsidRPr="00B41C68">
        <w:rPr>
          <w:rFonts w:asciiTheme="minorHAnsi" w:hAnsiTheme="minorHAnsi" w:cstheme="minorHAnsi"/>
        </w:rPr>
        <w:t>Additional Contracts under the Framework</w:t>
      </w:r>
      <w:r w:rsidRPr="00B41C68">
        <w:rPr>
          <w:rFonts w:asciiTheme="minorHAnsi" w:hAnsiTheme="minorHAnsi" w:cstheme="minorHAnsi"/>
        </w:rPr>
        <w:t xml:space="preserve"> Agreement</w:t>
      </w:r>
      <w:bookmarkEnd w:id="122"/>
      <w:bookmarkEnd w:id="123"/>
      <w:r w:rsidR="005B575B" w:rsidRPr="00B41C68">
        <w:rPr>
          <w:rFonts w:asciiTheme="minorHAnsi" w:hAnsiTheme="minorHAnsi" w:cstheme="minorHAnsi"/>
        </w:rPr>
        <w:t xml:space="preserve"> </w:t>
      </w:r>
    </w:p>
    <w:p w14:paraId="3DF0A689" w14:textId="5995C806" w:rsidR="003E0D86" w:rsidRPr="003E0D86" w:rsidRDefault="003E0D86" w:rsidP="00470520">
      <w:pPr>
        <w:spacing w:before="0" w:after="160" w:line="259" w:lineRule="auto"/>
        <w:rPr>
          <w:rFonts w:asciiTheme="minorHAnsi" w:hAnsiTheme="minorHAnsi" w:cstheme="minorHAnsi"/>
        </w:rPr>
      </w:pPr>
      <w:bookmarkStart w:id="124" w:name="_Hlk199062020"/>
      <w:r w:rsidRPr="003E0D86">
        <w:rPr>
          <w:rFonts w:asciiTheme="minorHAnsi" w:hAnsiTheme="minorHAnsi" w:cstheme="minorHAnsi"/>
        </w:rPr>
        <w:t>All supplies, goods and materials supplied under the Framework shall comply the requirements of the Specification Document, see attached.</w:t>
      </w:r>
    </w:p>
    <w:p w14:paraId="2876C156" w14:textId="77777777" w:rsidR="003E0D86" w:rsidRPr="00B41C68" w:rsidRDefault="003E0D86" w:rsidP="00632DDA">
      <w:pPr>
        <w:spacing w:before="0" w:after="160" w:line="259" w:lineRule="auto"/>
        <w:jc w:val="both"/>
        <w:rPr>
          <w:rFonts w:asciiTheme="minorHAnsi" w:hAnsiTheme="minorHAnsi" w:cstheme="minorHAnsi"/>
          <w:color w:val="FF0000"/>
        </w:rPr>
      </w:pPr>
    </w:p>
    <w:p w14:paraId="2E7D29A1" w14:textId="77777777" w:rsidR="005B575B" w:rsidRPr="00B41C68" w:rsidRDefault="005B575B" w:rsidP="00893B57">
      <w:pPr>
        <w:pStyle w:val="Heading2"/>
        <w:rPr>
          <w:rFonts w:asciiTheme="minorHAnsi" w:hAnsiTheme="minorHAnsi" w:cstheme="minorHAnsi"/>
        </w:rPr>
      </w:pPr>
      <w:bookmarkStart w:id="125" w:name="_Toc198923679"/>
      <w:bookmarkStart w:id="126" w:name="_Toc199142208"/>
      <w:bookmarkStart w:id="127" w:name="_Toc215671937"/>
      <w:bookmarkStart w:id="128" w:name="_Hlk199062121"/>
      <w:bookmarkEnd w:id="124"/>
      <w:r w:rsidRPr="00B41C68">
        <w:rPr>
          <w:rFonts w:asciiTheme="minorHAnsi" w:hAnsiTheme="minorHAnsi" w:cstheme="minorHAnsi"/>
        </w:rPr>
        <w:t>Site Visits</w:t>
      </w:r>
      <w:bookmarkEnd w:id="125"/>
      <w:bookmarkEnd w:id="126"/>
      <w:bookmarkEnd w:id="127"/>
    </w:p>
    <w:p w14:paraId="2F10E561" w14:textId="43A060A4" w:rsidR="005B575B" w:rsidRDefault="003E0D86" w:rsidP="00470520">
      <w:pPr>
        <w:rPr>
          <w:rFonts w:asciiTheme="minorHAnsi" w:hAnsiTheme="minorHAnsi" w:cstheme="minorHAnsi"/>
        </w:rPr>
      </w:pPr>
      <w:r>
        <w:rPr>
          <w:rFonts w:asciiTheme="minorHAnsi" w:hAnsiTheme="minorHAnsi" w:cstheme="minorHAnsi"/>
        </w:rPr>
        <w:t xml:space="preserve">At </w:t>
      </w:r>
      <w:proofErr w:type="spellStart"/>
      <w:proofErr w:type="gramStart"/>
      <w:r>
        <w:rPr>
          <w:rFonts w:asciiTheme="minorHAnsi" w:hAnsiTheme="minorHAnsi" w:cstheme="minorHAnsi"/>
        </w:rPr>
        <w:t>it’s</w:t>
      </w:r>
      <w:proofErr w:type="spellEnd"/>
      <w:proofErr w:type="gramEnd"/>
      <w:r>
        <w:rPr>
          <w:rFonts w:asciiTheme="minorHAnsi" w:hAnsiTheme="minorHAnsi" w:cstheme="minorHAnsi"/>
        </w:rPr>
        <w:t xml:space="preserve"> discretion, the Contracting Authority may require to visit the Tenderer’s premises, as part of tender evaluation and to confirm it’s compliance with the requirements of the tender. </w:t>
      </w:r>
      <w:r w:rsidR="00CC57C5">
        <w:rPr>
          <w:rFonts w:asciiTheme="minorHAnsi" w:hAnsiTheme="minorHAnsi" w:cstheme="minorHAnsi"/>
        </w:rPr>
        <w:t xml:space="preserve">Where a tenderer is unable to provide reasonable access to their premises within the tender evaluation period, the Contracting Authority may consider their tender to be </w:t>
      </w:r>
      <w:proofErr w:type="gramStart"/>
      <w:r w:rsidR="00CC57C5">
        <w:rPr>
          <w:rFonts w:asciiTheme="minorHAnsi" w:hAnsiTheme="minorHAnsi" w:cstheme="minorHAnsi"/>
        </w:rPr>
        <w:t>invalid, and</w:t>
      </w:r>
      <w:proofErr w:type="gramEnd"/>
      <w:r w:rsidR="00CC57C5">
        <w:rPr>
          <w:rFonts w:asciiTheme="minorHAnsi" w:hAnsiTheme="minorHAnsi" w:cstheme="minorHAnsi"/>
        </w:rPr>
        <w:t xml:space="preserve"> eliminate them from further consideration.</w:t>
      </w:r>
    </w:p>
    <w:p w14:paraId="734AB77A" w14:textId="77777777" w:rsidR="003E0D86" w:rsidRPr="003E0D86" w:rsidRDefault="003E0D86" w:rsidP="003E0D86">
      <w:pPr>
        <w:jc w:val="both"/>
        <w:rPr>
          <w:rFonts w:asciiTheme="minorHAnsi" w:hAnsiTheme="minorHAnsi" w:cstheme="minorHAnsi"/>
        </w:rPr>
      </w:pPr>
    </w:p>
    <w:p w14:paraId="45264D48" w14:textId="4B683615" w:rsidR="00061295" w:rsidRPr="00B41C68" w:rsidRDefault="00061295" w:rsidP="00893B57">
      <w:pPr>
        <w:pStyle w:val="Heading2"/>
        <w:rPr>
          <w:rFonts w:asciiTheme="minorHAnsi" w:hAnsiTheme="minorHAnsi" w:cstheme="minorHAnsi"/>
        </w:rPr>
      </w:pPr>
      <w:bookmarkStart w:id="129" w:name="_Toc199142209"/>
      <w:bookmarkStart w:id="130" w:name="_Toc215671938"/>
      <w:bookmarkEnd w:id="128"/>
      <w:r w:rsidRPr="00B41C68">
        <w:rPr>
          <w:rFonts w:asciiTheme="minorHAnsi" w:hAnsiTheme="minorHAnsi" w:cstheme="minorHAnsi"/>
        </w:rPr>
        <w:t>Contract Management</w:t>
      </w:r>
      <w:bookmarkEnd w:id="129"/>
      <w:bookmarkEnd w:id="130"/>
    </w:p>
    <w:p w14:paraId="696FAF47" w14:textId="081FB85F" w:rsidR="00061295" w:rsidRPr="00B41C68" w:rsidRDefault="00061295" w:rsidP="00470520">
      <w:pPr>
        <w:spacing w:before="0" w:after="160" w:line="259" w:lineRule="auto"/>
        <w:rPr>
          <w:rFonts w:asciiTheme="minorHAnsi" w:hAnsiTheme="minorHAnsi" w:cstheme="minorHAnsi"/>
        </w:rPr>
      </w:pPr>
      <w:r w:rsidRPr="00B41C68">
        <w:rPr>
          <w:rFonts w:asciiTheme="minorHAnsi" w:hAnsiTheme="minorHAnsi" w:cstheme="minorHAnsi"/>
        </w:rPr>
        <w:t xml:space="preserve">The Contracting Authority requires tenderers to nominate a dedicated contract manager who will act as the main point of contact for the duration of the framework. This person shall have the authority to deal with all matters in relation to contracts and be responsible for the satisfactory delivery of the </w:t>
      </w:r>
      <w:r w:rsidRPr="00470520">
        <w:rPr>
          <w:rFonts w:asciiTheme="minorHAnsi" w:hAnsiTheme="minorHAnsi" w:cstheme="minorHAnsi"/>
        </w:rPr>
        <w:t>supplies/services</w:t>
      </w:r>
      <w:r w:rsidRPr="00B41C68">
        <w:rPr>
          <w:rFonts w:asciiTheme="minorHAnsi" w:hAnsiTheme="minorHAnsi" w:cstheme="minorHAnsi"/>
        </w:rPr>
        <w:t xml:space="preserve"> required. The duties of the contract manager will include the following:</w:t>
      </w:r>
    </w:p>
    <w:p w14:paraId="7CA414C0" w14:textId="20ECCB35" w:rsidR="00061295" w:rsidRPr="00B41C68" w:rsidRDefault="00061295" w:rsidP="00470520">
      <w:pPr>
        <w:pStyle w:val="ListParagraph"/>
        <w:numPr>
          <w:ilvl w:val="0"/>
          <w:numId w:val="4"/>
        </w:numPr>
        <w:spacing w:before="0" w:after="160" w:line="259" w:lineRule="auto"/>
        <w:rPr>
          <w:rFonts w:asciiTheme="minorHAnsi" w:hAnsiTheme="minorHAnsi" w:cstheme="minorHAnsi"/>
        </w:rPr>
      </w:pPr>
      <w:r w:rsidRPr="00B41C68">
        <w:rPr>
          <w:rFonts w:asciiTheme="minorHAnsi" w:hAnsiTheme="minorHAnsi" w:cstheme="minorHAnsi"/>
        </w:rPr>
        <w:t>Overall responsibility for a good working relationship with the Contracting Authority</w:t>
      </w:r>
    </w:p>
    <w:p w14:paraId="3DBD0169" w14:textId="26D87FEC" w:rsidR="00061295" w:rsidRPr="00B41C68" w:rsidRDefault="00061295" w:rsidP="00470520">
      <w:pPr>
        <w:pStyle w:val="ListParagraph"/>
        <w:numPr>
          <w:ilvl w:val="0"/>
          <w:numId w:val="4"/>
        </w:numPr>
        <w:spacing w:before="0" w:after="160" w:line="259" w:lineRule="auto"/>
        <w:rPr>
          <w:rFonts w:asciiTheme="minorHAnsi" w:hAnsiTheme="minorHAnsi" w:cstheme="minorHAnsi"/>
        </w:rPr>
      </w:pPr>
      <w:r w:rsidRPr="00B41C68">
        <w:rPr>
          <w:rFonts w:asciiTheme="minorHAnsi" w:hAnsiTheme="minorHAnsi" w:cstheme="minorHAnsi"/>
        </w:rPr>
        <w:t>Provide regular reports on performance as agreed with the Contracting Authority</w:t>
      </w:r>
    </w:p>
    <w:p w14:paraId="16EBF622" w14:textId="271758CE" w:rsidR="00061295" w:rsidRPr="00B41C68" w:rsidRDefault="00061295" w:rsidP="00470520">
      <w:pPr>
        <w:pStyle w:val="ListParagraph"/>
        <w:numPr>
          <w:ilvl w:val="0"/>
          <w:numId w:val="4"/>
        </w:numPr>
        <w:spacing w:before="0" w:after="160" w:line="259" w:lineRule="auto"/>
        <w:rPr>
          <w:rFonts w:asciiTheme="minorHAnsi" w:hAnsiTheme="minorHAnsi" w:cstheme="minorHAnsi"/>
        </w:rPr>
      </w:pPr>
      <w:r w:rsidRPr="00B41C68">
        <w:rPr>
          <w:rFonts w:asciiTheme="minorHAnsi" w:hAnsiTheme="minorHAnsi" w:cstheme="minorHAnsi"/>
        </w:rPr>
        <w:t>Meet as and when required to review and examine performance</w:t>
      </w:r>
    </w:p>
    <w:p w14:paraId="754E39C9" w14:textId="35CFF65A" w:rsidR="00061295" w:rsidRPr="00B41C68" w:rsidRDefault="00061295" w:rsidP="00470520">
      <w:pPr>
        <w:pStyle w:val="ListParagraph"/>
        <w:numPr>
          <w:ilvl w:val="0"/>
          <w:numId w:val="4"/>
        </w:numPr>
        <w:spacing w:before="0" w:after="160" w:line="259" w:lineRule="auto"/>
        <w:rPr>
          <w:rFonts w:asciiTheme="minorHAnsi" w:hAnsiTheme="minorHAnsi" w:cstheme="minorHAnsi"/>
        </w:rPr>
      </w:pPr>
      <w:r w:rsidRPr="00B41C68">
        <w:rPr>
          <w:rFonts w:asciiTheme="minorHAnsi" w:hAnsiTheme="minorHAnsi" w:cstheme="minorHAnsi"/>
        </w:rPr>
        <w:t>Deal with disputes, complaints or concerns that cannot be adequately resolved</w:t>
      </w:r>
    </w:p>
    <w:p w14:paraId="34E416EA" w14:textId="77777777" w:rsidR="008E66CA" w:rsidRDefault="00061295" w:rsidP="00470520">
      <w:pPr>
        <w:pStyle w:val="ListParagraph"/>
        <w:numPr>
          <w:ilvl w:val="0"/>
          <w:numId w:val="4"/>
        </w:numPr>
        <w:spacing w:before="0" w:after="160" w:line="259" w:lineRule="auto"/>
        <w:rPr>
          <w:rFonts w:asciiTheme="minorHAnsi" w:hAnsiTheme="minorHAnsi" w:cstheme="minorHAnsi"/>
        </w:rPr>
      </w:pPr>
      <w:r w:rsidRPr="00B41C68">
        <w:rPr>
          <w:rFonts w:asciiTheme="minorHAnsi" w:hAnsiTheme="minorHAnsi" w:cstheme="minorHAnsi"/>
        </w:rPr>
        <w:t>Proactively discuss with the Contracting Authority ways of improving efficiency regarding service delivery in general and providing suggestions for improvement and cost savings</w:t>
      </w:r>
    </w:p>
    <w:p w14:paraId="785FB859" w14:textId="77777777" w:rsidR="00470520" w:rsidRDefault="00470520" w:rsidP="00470520">
      <w:pPr>
        <w:spacing w:before="0" w:after="160" w:line="259" w:lineRule="auto"/>
        <w:ind w:left="360"/>
        <w:rPr>
          <w:rFonts w:asciiTheme="minorHAnsi" w:hAnsiTheme="minorHAnsi" w:cstheme="minorHAnsi"/>
        </w:rPr>
      </w:pPr>
    </w:p>
    <w:p w14:paraId="63059F4A" w14:textId="752A71E1" w:rsidR="00470520" w:rsidRPr="00470520" w:rsidRDefault="00470520" w:rsidP="00470520">
      <w:pPr>
        <w:spacing w:before="0" w:after="160" w:line="259" w:lineRule="auto"/>
        <w:rPr>
          <w:rFonts w:asciiTheme="minorHAnsi" w:hAnsiTheme="minorHAnsi" w:cstheme="minorHAnsi"/>
        </w:rPr>
      </w:pPr>
      <w:r w:rsidRPr="00470520">
        <w:rPr>
          <w:rFonts w:asciiTheme="minorHAnsi" w:hAnsiTheme="minorHAnsi" w:cstheme="minorHAnsi"/>
        </w:rPr>
        <w:t xml:space="preserve">The successful Tenderer will also provide account management services including the </w:t>
      </w:r>
      <w:proofErr w:type="gramStart"/>
      <w:r w:rsidRPr="00470520">
        <w:rPr>
          <w:rFonts w:asciiTheme="minorHAnsi" w:hAnsiTheme="minorHAnsi" w:cstheme="minorHAnsi"/>
        </w:rPr>
        <w:t>following;</w:t>
      </w:r>
      <w:proofErr w:type="gramEnd"/>
    </w:p>
    <w:p w14:paraId="67521433" w14:textId="77777777" w:rsidR="00470520" w:rsidRPr="00470520" w:rsidRDefault="00470520" w:rsidP="00470520">
      <w:pPr>
        <w:pStyle w:val="ListParagraph"/>
        <w:numPr>
          <w:ilvl w:val="0"/>
          <w:numId w:val="4"/>
        </w:numPr>
        <w:spacing w:before="0" w:after="160" w:line="259" w:lineRule="auto"/>
        <w:rPr>
          <w:rFonts w:asciiTheme="minorHAnsi" w:hAnsiTheme="minorHAnsi" w:cstheme="minorHAnsi"/>
        </w:rPr>
      </w:pPr>
      <w:r w:rsidRPr="00470520">
        <w:rPr>
          <w:rFonts w:asciiTheme="minorHAnsi" w:hAnsiTheme="minorHAnsi" w:cstheme="minorHAnsi"/>
        </w:rPr>
        <w:t xml:space="preserve">Separate accounts will be provided for individual business units within the Contracting Authority’s organisation. </w:t>
      </w:r>
    </w:p>
    <w:p w14:paraId="082AA7AA" w14:textId="1F7F0791" w:rsidR="00470520" w:rsidRPr="00470520" w:rsidRDefault="00470520" w:rsidP="00470520">
      <w:pPr>
        <w:pStyle w:val="ListParagraph"/>
        <w:numPr>
          <w:ilvl w:val="0"/>
          <w:numId w:val="4"/>
        </w:numPr>
        <w:spacing w:before="0" w:after="160" w:line="259" w:lineRule="auto"/>
        <w:rPr>
          <w:rFonts w:asciiTheme="minorHAnsi" w:hAnsiTheme="minorHAnsi" w:cstheme="minorHAnsi"/>
        </w:rPr>
      </w:pPr>
      <w:r w:rsidRPr="00470520">
        <w:rPr>
          <w:rFonts w:asciiTheme="minorHAnsi" w:hAnsiTheme="minorHAnsi" w:cstheme="minorHAnsi"/>
        </w:rPr>
        <w:t xml:space="preserve">Purchases by these business units will be recorded and invoiced against these individual accounts. </w:t>
      </w:r>
    </w:p>
    <w:p w14:paraId="676EEB7D" w14:textId="22874A07" w:rsidR="00470520" w:rsidRPr="00470520" w:rsidRDefault="00470520" w:rsidP="00470520">
      <w:pPr>
        <w:pStyle w:val="ListParagraph"/>
        <w:numPr>
          <w:ilvl w:val="0"/>
          <w:numId w:val="4"/>
        </w:numPr>
        <w:spacing w:before="0" w:after="160" w:line="259" w:lineRule="auto"/>
        <w:rPr>
          <w:rFonts w:asciiTheme="minorHAnsi" w:hAnsiTheme="minorHAnsi" w:cstheme="minorHAnsi"/>
        </w:rPr>
      </w:pPr>
      <w:r w:rsidRPr="00470520">
        <w:rPr>
          <w:rFonts w:asciiTheme="minorHAnsi" w:hAnsiTheme="minorHAnsi" w:cstheme="minorHAnsi"/>
        </w:rPr>
        <w:t xml:space="preserve">The Contracting Authority may nominate individuals as points of contact for dealing with these individual accounts, and the Successful Tenderer shall cooperate with these in matters relating to purchasing, invoicing, and related matters. </w:t>
      </w:r>
    </w:p>
    <w:p w14:paraId="0C87EFD1" w14:textId="2EAF1CBF" w:rsidR="00470520" w:rsidRPr="00470520" w:rsidRDefault="00470520" w:rsidP="00470520">
      <w:pPr>
        <w:pStyle w:val="ListParagraph"/>
        <w:numPr>
          <w:ilvl w:val="0"/>
          <w:numId w:val="4"/>
        </w:numPr>
        <w:spacing w:before="0" w:after="160" w:line="259" w:lineRule="auto"/>
        <w:rPr>
          <w:rFonts w:asciiTheme="minorHAnsi" w:hAnsiTheme="minorHAnsi" w:cstheme="minorHAnsi"/>
        </w:rPr>
      </w:pPr>
      <w:r w:rsidRPr="00470520">
        <w:rPr>
          <w:rFonts w:asciiTheme="minorHAnsi" w:hAnsiTheme="minorHAnsi" w:cstheme="minorHAnsi"/>
        </w:rPr>
        <w:t>Where the successful Tenderer provides an online ordering service, they shall provide access to this for the CA’s individual account contacts as required.</w:t>
      </w:r>
    </w:p>
    <w:p w14:paraId="2D3B594D" w14:textId="77777777" w:rsidR="00470520" w:rsidRPr="00470520" w:rsidRDefault="00470520" w:rsidP="00470520">
      <w:pPr>
        <w:spacing w:before="0" w:after="160" w:line="259" w:lineRule="auto"/>
        <w:rPr>
          <w:rFonts w:asciiTheme="minorHAnsi" w:hAnsiTheme="minorHAnsi" w:cstheme="minorHAnsi"/>
        </w:rPr>
      </w:pPr>
    </w:p>
    <w:p w14:paraId="24A694CA" w14:textId="43E3D6A3" w:rsidR="00923194" w:rsidRPr="00B41C68" w:rsidRDefault="008E66CA" w:rsidP="00470520">
      <w:pPr>
        <w:rPr>
          <w:rFonts w:asciiTheme="minorHAnsi" w:hAnsiTheme="minorHAnsi" w:cstheme="minorHAnsi"/>
        </w:rPr>
      </w:pPr>
      <w:r w:rsidRPr="00B41C68">
        <w:rPr>
          <w:rFonts w:asciiTheme="minorHAnsi" w:hAnsiTheme="minorHAnsi" w:cstheme="minorHAnsi"/>
        </w:rPr>
        <w:t xml:space="preserve">NOTE: </w:t>
      </w:r>
      <w:r w:rsidR="00470520" w:rsidRPr="00470520">
        <w:rPr>
          <w:rFonts w:asciiTheme="minorHAnsi" w:hAnsiTheme="minorHAnsi" w:cstheme="minorHAnsi"/>
        </w:rPr>
        <w:t>Tenderers should allow for contract management services in their rates, as these activities will not be billable separately.</w:t>
      </w:r>
      <w:r w:rsidR="00923194" w:rsidRPr="00B41C68">
        <w:rPr>
          <w:rFonts w:asciiTheme="minorHAnsi" w:hAnsiTheme="minorHAnsi" w:cstheme="minorHAnsi"/>
        </w:rPr>
        <w:br w:type="page"/>
      </w:r>
    </w:p>
    <w:p w14:paraId="7BDAD625" w14:textId="48A6E0E6" w:rsidR="00670182" w:rsidRPr="00B41C68" w:rsidRDefault="00DD2D7F" w:rsidP="00470520">
      <w:pPr>
        <w:pStyle w:val="Heading1"/>
        <w:shd w:val="clear" w:color="auto" w:fill="4472C4" w:themeFill="accent1"/>
        <w:ind w:left="567" w:hanging="567"/>
        <w:rPr>
          <w:rFonts w:asciiTheme="minorHAnsi" w:hAnsiTheme="minorHAnsi" w:cstheme="minorHAnsi"/>
        </w:rPr>
      </w:pPr>
      <w:bookmarkStart w:id="131" w:name="_Toc67059508"/>
      <w:bookmarkStart w:id="132" w:name="_Toc67059621"/>
      <w:bookmarkStart w:id="133" w:name="_Toc67059734"/>
      <w:bookmarkStart w:id="134" w:name="_Toc67059884"/>
      <w:bookmarkStart w:id="135" w:name="_Toc67060677"/>
      <w:bookmarkStart w:id="136" w:name="_Toc67059509"/>
      <w:bookmarkStart w:id="137" w:name="_Toc67059622"/>
      <w:bookmarkStart w:id="138" w:name="_Toc67059735"/>
      <w:bookmarkStart w:id="139" w:name="_Toc67059885"/>
      <w:bookmarkStart w:id="140" w:name="_Toc67060678"/>
      <w:bookmarkStart w:id="141" w:name="_Toc67059510"/>
      <w:bookmarkStart w:id="142" w:name="_Toc67059623"/>
      <w:bookmarkStart w:id="143" w:name="_Toc67059736"/>
      <w:bookmarkStart w:id="144" w:name="_Toc67059886"/>
      <w:bookmarkStart w:id="145" w:name="_Toc67060679"/>
      <w:bookmarkStart w:id="146" w:name="_Toc67059511"/>
      <w:bookmarkStart w:id="147" w:name="_Toc67059624"/>
      <w:bookmarkStart w:id="148" w:name="_Toc67059737"/>
      <w:bookmarkStart w:id="149" w:name="_Toc67059887"/>
      <w:bookmarkStart w:id="150" w:name="_Toc67060680"/>
      <w:bookmarkStart w:id="151" w:name="_Toc67059512"/>
      <w:bookmarkStart w:id="152" w:name="_Toc67059625"/>
      <w:bookmarkStart w:id="153" w:name="_Toc67059738"/>
      <w:bookmarkStart w:id="154" w:name="_Toc67059888"/>
      <w:bookmarkStart w:id="155" w:name="_Toc67060681"/>
      <w:bookmarkStart w:id="156" w:name="_Toc67059513"/>
      <w:bookmarkStart w:id="157" w:name="_Toc67059626"/>
      <w:bookmarkStart w:id="158" w:name="_Toc67059739"/>
      <w:bookmarkStart w:id="159" w:name="_Toc67059889"/>
      <w:bookmarkStart w:id="160" w:name="_Toc67060682"/>
      <w:bookmarkStart w:id="161" w:name="_Toc67059514"/>
      <w:bookmarkStart w:id="162" w:name="_Toc67059627"/>
      <w:bookmarkStart w:id="163" w:name="_Toc67059740"/>
      <w:bookmarkStart w:id="164" w:name="_Toc67059890"/>
      <w:bookmarkStart w:id="165" w:name="_Toc67060683"/>
      <w:bookmarkStart w:id="166" w:name="_Toc67059515"/>
      <w:bookmarkStart w:id="167" w:name="_Toc67059628"/>
      <w:bookmarkStart w:id="168" w:name="_Toc67059741"/>
      <w:bookmarkStart w:id="169" w:name="_Toc67059891"/>
      <w:bookmarkStart w:id="170" w:name="_Toc67060684"/>
      <w:bookmarkStart w:id="171" w:name="_Toc67059516"/>
      <w:bookmarkStart w:id="172" w:name="_Toc67059629"/>
      <w:bookmarkStart w:id="173" w:name="_Toc67059742"/>
      <w:bookmarkStart w:id="174" w:name="_Toc67059892"/>
      <w:bookmarkStart w:id="175" w:name="_Toc67060685"/>
      <w:bookmarkStart w:id="176" w:name="_Toc67059517"/>
      <w:bookmarkStart w:id="177" w:name="_Toc67059630"/>
      <w:bookmarkStart w:id="178" w:name="_Toc67059743"/>
      <w:bookmarkStart w:id="179" w:name="_Toc67059893"/>
      <w:bookmarkStart w:id="180" w:name="_Toc67060686"/>
      <w:bookmarkStart w:id="181" w:name="_Toc67059518"/>
      <w:bookmarkStart w:id="182" w:name="_Toc67059631"/>
      <w:bookmarkStart w:id="183" w:name="_Toc67059744"/>
      <w:bookmarkStart w:id="184" w:name="_Toc67059894"/>
      <w:bookmarkStart w:id="185" w:name="_Toc67060687"/>
      <w:bookmarkStart w:id="186" w:name="_Toc67059519"/>
      <w:bookmarkStart w:id="187" w:name="_Toc67059632"/>
      <w:bookmarkStart w:id="188" w:name="_Toc67059745"/>
      <w:bookmarkStart w:id="189" w:name="_Toc67059895"/>
      <w:bookmarkStart w:id="190" w:name="_Toc67060688"/>
      <w:bookmarkStart w:id="191" w:name="_Toc67059520"/>
      <w:bookmarkStart w:id="192" w:name="_Toc67059633"/>
      <w:bookmarkStart w:id="193" w:name="_Toc67059746"/>
      <w:bookmarkStart w:id="194" w:name="_Toc67059896"/>
      <w:bookmarkStart w:id="195" w:name="_Toc67060689"/>
      <w:bookmarkStart w:id="196" w:name="_Toc67059521"/>
      <w:bookmarkStart w:id="197" w:name="_Toc67059634"/>
      <w:bookmarkStart w:id="198" w:name="_Toc67059747"/>
      <w:bookmarkStart w:id="199" w:name="_Toc67059897"/>
      <w:bookmarkStart w:id="200" w:name="_Toc67060690"/>
      <w:bookmarkStart w:id="201" w:name="_Toc67059522"/>
      <w:bookmarkStart w:id="202" w:name="_Toc67059635"/>
      <w:bookmarkStart w:id="203" w:name="_Toc67059748"/>
      <w:bookmarkStart w:id="204" w:name="_Toc67059898"/>
      <w:bookmarkStart w:id="205" w:name="_Toc67060691"/>
      <w:bookmarkStart w:id="206" w:name="_Toc67059523"/>
      <w:bookmarkStart w:id="207" w:name="_Toc67059636"/>
      <w:bookmarkStart w:id="208" w:name="_Toc67059749"/>
      <w:bookmarkStart w:id="209" w:name="_Toc67059899"/>
      <w:bookmarkStart w:id="210" w:name="_Toc67060692"/>
      <w:bookmarkStart w:id="211" w:name="_Toc67059524"/>
      <w:bookmarkStart w:id="212" w:name="_Toc67059637"/>
      <w:bookmarkStart w:id="213" w:name="_Toc67059750"/>
      <w:bookmarkStart w:id="214" w:name="_Toc67059900"/>
      <w:bookmarkStart w:id="215" w:name="_Toc67060693"/>
      <w:bookmarkStart w:id="216" w:name="_Toc67059525"/>
      <w:bookmarkStart w:id="217" w:name="_Toc67059638"/>
      <w:bookmarkStart w:id="218" w:name="_Toc67059751"/>
      <w:bookmarkStart w:id="219" w:name="_Toc67059901"/>
      <w:bookmarkStart w:id="220" w:name="_Toc67060694"/>
      <w:bookmarkStart w:id="221" w:name="_Toc67059526"/>
      <w:bookmarkStart w:id="222" w:name="_Toc67059639"/>
      <w:bookmarkStart w:id="223" w:name="_Toc67059752"/>
      <w:bookmarkStart w:id="224" w:name="_Toc67059902"/>
      <w:bookmarkStart w:id="225" w:name="_Toc67060695"/>
      <w:bookmarkStart w:id="226" w:name="_Toc67059527"/>
      <w:bookmarkStart w:id="227" w:name="_Toc67059640"/>
      <w:bookmarkStart w:id="228" w:name="_Toc67059753"/>
      <w:bookmarkStart w:id="229" w:name="_Toc67059903"/>
      <w:bookmarkStart w:id="230" w:name="_Toc67060696"/>
      <w:bookmarkStart w:id="231" w:name="_Toc67059528"/>
      <w:bookmarkStart w:id="232" w:name="_Toc67059641"/>
      <w:bookmarkStart w:id="233" w:name="_Toc67059754"/>
      <w:bookmarkStart w:id="234" w:name="_Toc67059904"/>
      <w:bookmarkStart w:id="235" w:name="_Toc67060697"/>
      <w:bookmarkStart w:id="236" w:name="_Toc199142210"/>
      <w:bookmarkStart w:id="237" w:name="_Toc215671939"/>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r w:rsidRPr="00B41C68">
        <w:rPr>
          <w:rFonts w:asciiTheme="minorHAnsi" w:hAnsiTheme="minorHAnsi" w:cstheme="minorHAnsi"/>
        </w:rPr>
        <w:t>SELECTION</w:t>
      </w:r>
      <w:r w:rsidR="000D64FD" w:rsidRPr="00B41C68">
        <w:rPr>
          <w:rFonts w:asciiTheme="minorHAnsi" w:hAnsiTheme="minorHAnsi" w:cstheme="minorHAnsi"/>
        </w:rPr>
        <w:t xml:space="preserve"> CRITERIA</w:t>
      </w:r>
      <w:bookmarkEnd w:id="236"/>
      <w:bookmarkEnd w:id="237"/>
    </w:p>
    <w:p w14:paraId="25C3C6A9" w14:textId="5F384CF3" w:rsidR="007C3D4A" w:rsidRDefault="007C3D4A" w:rsidP="00470520">
      <w:pPr>
        <w:rPr>
          <w:rFonts w:asciiTheme="minorHAnsi" w:hAnsiTheme="minorHAnsi" w:cstheme="minorHAnsi"/>
        </w:rPr>
      </w:pPr>
      <w:r w:rsidRPr="00B41C68">
        <w:rPr>
          <w:rFonts w:asciiTheme="minorHAnsi" w:hAnsiTheme="minorHAnsi" w:cstheme="minorHAnsi"/>
        </w:rPr>
        <w:t xml:space="preserve">The Contracting Authority is using the </w:t>
      </w:r>
      <w:r w:rsidR="0055683F" w:rsidRPr="00B41C68">
        <w:rPr>
          <w:rFonts w:asciiTheme="minorHAnsi" w:hAnsiTheme="minorHAnsi" w:cstheme="minorHAnsi"/>
          <w:b/>
        </w:rPr>
        <w:t>O</w:t>
      </w:r>
      <w:r w:rsidRPr="00B41C68">
        <w:rPr>
          <w:rFonts w:asciiTheme="minorHAnsi" w:hAnsiTheme="minorHAnsi" w:cstheme="minorHAnsi"/>
          <w:b/>
        </w:rPr>
        <w:t>pen</w:t>
      </w:r>
      <w:r w:rsidRPr="00B41C68">
        <w:rPr>
          <w:rFonts w:asciiTheme="minorHAnsi" w:hAnsiTheme="minorHAnsi" w:cstheme="minorHAnsi"/>
        </w:rPr>
        <w:t xml:space="preserve"> procedure for the award of this framework agreement, therefore, while all interested parties may submit a tender,</w:t>
      </w:r>
      <w:r w:rsidR="00CE5D17" w:rsidRPr="00B41C68">
        <w:rPr>
          <w:rFonts w:asciiTheme="minorHAnsi" w:hAnsiTheme="minorHAnsi" w:cstheme="minorHAnsi"/>
          <w:sz w:val="18"/>
          <w:szCs w:val="18"/>
        </w:rPr>
        <w:t xml:space="preserve"> </w:t>
      </w:r>
      <w:r w:rsidR="00CE5D17" w:rsidRPr="00B41C68">
        <w:rPr>
          <w:rFonts w:asciiTheme="minorHAnsi" w:hAnsiTheme="minorHAnsi" w:cstheme="minorHAnsi"/>
        </w:rPr>
        <w:t xml:space="preserve">only those tenders that are deemed valid and that meet </w:t>
      </w:r>
      <w:proofErr w:type="gramStart"/>
      <w:r w:rsidR="00CE5D17" w:rsidRPr="00B41C68">
        <w:rPr>
          <w:rFonts w:asciiTheme="minorHAnsi" w:hAnsiTheme="minorHAnsi" w:cstheme="minorHAnsi"/>
        </w:rPr>
        <w:t>all of</w:t>
      </w:r>
      <w:proofErr w:type="gramEnd"/>
      <w:r w:rsidR="00CE5D17" w:rsidRPr="00B41C68">
        <w:rPr>
          <w:rFonts w:asciiTheme="minorHAnsi" w:hAnsiTheme="minorHAnsi" w:cstheme="minorHAnsi"/>
        </w:rPr>
        <w:t xml:space="preserve"> the selection criteria listed below will be considered under the award criteria.</w:t>
      </w:r>
      <w:r w:rsidRPr="00B41C68">
        <w:rPr>
          <w:rFonts w:asciiTheme="minorHAnsi" w:hAnsiTheme="minorHAnsi" w:cstheme="minorHAnsi"/>
        </w:rPr>
        <w:t xml:space="preserve"> </w:t>
      </w:r>
      <w:proofErr w:type="gramStart"/>
      <w:r w:rsidRPr="00B41C68">
        <w:rPr>
          <w:rFonts w:asciiTheme="minorHAnsi" w:hAnsiTheme="minorHAnsi" w:cstheme="minorHAnsi"/>
        </w:rPr>
        <w:t>In order to</w:t>
      </w:r>
      <w:proofErr w:type="gramEnd"/>
      <w:r w:rsidRPr="00B41C68">
        <w:rPr>
          <w:rFonts w:asciiTheme="minorHAnsi" w:hAnsiTheme="minorHAnsi" w:cstheme="minorHAnsi"/>
        </w:rPr>
        <w:t xml:space="preserve"> demonstrate a tenderers’ qualifications, tenderers are required to provide the information set out below in the Tender Response Document (TRD)</w:t>
      </w:r>
      <w:r w:rsidR="00BA0278" w:rsidRPr="00B41C68">
        <w:rPr>
          <w:rFonts w:asciiTheme="minorHAnsi" w:hAnsiTheme="minorHAnsi" w:cstheme="minorHAnsi"/>
        </w:rPr>
        <w:t xml:space="preserve"> which is based on a self-declaration model, however tenderers are required to provide the minimum information required. </w:t>
      </w:r>
      <w:r w:rsidRPr="00B41C68">
        <w:rPr>
          <w:rFonts w:asciiTheme="minorHAnsi" w:hAnsiTheme="minorHAnsi" w:cstheme="minorHAnsi"/>
        </w:rPr>
        <w:t xml:space="preserve"> </w:t>
      </w:r>
    </w:p>
    <w:p w14:paraId="316765CA" w14:textId="77777777" w:rsidR="00470520" w:rsidRPr="00B41C68" w:rsidRDefault="00470520" w:rsidP="00225C0B">
      <w:pPr>
        <w:jc w:val="both"/>
        <w:rPr>
          <w:rFonts w:asciiTheme="minorHAnsi" w:hAnsiTheme="minorHAnsi" w:cstheme="minorHAnsi"/>
        </w:rPr>
      </w:pPr>
    </w:p>
    <w:p w14:paraId="6E27FF2D" w14:textId="299FE791" w:rsidR="0055683F" w:rsidRPr="00B41C68" w:rsidRDefault="0055683F" w:rsidP="00893B57">
      <w:pPr>
        <w:pStyle w:val="Heading2"/>
        <w:rPr>
          <w:rFonts w:asciiTheme="minorHAnsi" w:hAnsiTheme="minorHAnsi" w:cstheme="minorHAnsi"/>
        </w:rPr>
      </w:pPr>
      <w:bookmarkStart w:id="238" w:name="_Toc199142211"/>
      <w:bookmarkStart w:id="239" w:name="_Toc215671940"/>
      <w:r w:rsidRPr="00B41C68">
        <w:rPr>
          <w:rFonts w:asciiTheme="minorHAnsi" w:hAnsiTheme="minorHAnsi" w:cstheme="minorHAnsi"/>
        </w:rPr>
        <w:t>Use of the European Single Procurement Document</w:t>
      </w:r>
      <w:bookmarkEnd w:id="238"/>
      <w:bookmarkEnd w:id="239"/>
    </w:p>
    <w:p w14:paraId="4CBE8E29" w14:textId="36AEB149" w:rsidR="00670182" w:rsidRDefault="0055683F" w:rsidP="00470520">
      <w:pPr>
        <w:rPr>
          <w:rFonts w:asciiTheme="minorHAnsi" w:hAnsiTheme="minorHAnsi" w:cstheme="minorHAnsi"/>
        </w:rPr>
      </w:pPr>
      <w:r w:rsidRPr="00B41C68">
        <w:rPr>
          <w:rFonts w:asciiTheme="minorHAnsi" w:hAnsiTheme="minorHAnsi" w:cstheme="minorHAnsi"/>
        </w:rPr>
        <w:t xml:space="preserve">In accordance with Directive 2014/24/EU, tenderers may have compiled a European Single Procurement Document (ESPD), either electronically via the </w:t>
      </w:r>
      <w:proofErr w:type="spellStart"/>
      <w:r w:rsidRPr="00B41C68">
        <w:rPr>
          <w:rFonts w:asciiTheme="minorHAnsi" w:hAnsiTheme="minorHAnsi" w:cstheme="minorHAnsi"/>
        </w:rPr>
        <w:t>eESPD</w:t>
      </w:r>
      <w:proofErr w:type="spellEnd"/>
      <w:r w:rsidRPr="00B41C68">
        <w:rPr>
          <w:rFonts w:asciiTheme="minorHAnsi" w:hAnsiTheme="minorHAnsi" w:cstheme="minorHAnsi"/>
        </w:rPr>
        <w:t xml:space="preserve"> on eTenders or as a separate uploaded attachment with the tender response, which will be accepted as evidence of compliance with Section 4.3 on condition that all information self-declared will be provided promptly on request at any time prior to an award decision.   </w:t>
      </w:r>
    </w:p>
    <w:p w14:paraId="71A23551" w14:textId="77777777" w:rsidR="00470520" w:rsidRPr="00470520" w:rsidRDefault="00470520" w:rsidP="00225C0B">
      <w:pPr>
        <w:jc w:val="both"/>
        <w:rPr>
          <w:rFonts w:asciiTheme="minorHAnsi" w:hAnsiTheme="minorHAnsi" w:cstheme="minorHAnsi"/>
        </w:rPr>
      </w:pPr>
    </w:p>
    <w:p w14:paraId="45608F0A" w14:textId="54666EF3" w:rsidR="00170B96" w:rsidRPr="00B41C68" w:rsidRDefault="00170B96" w:rsidP="00893B57">
      <w:pPr>
        <w:pStyle w:val="Heading2"/>
        <w:rPr>
          <w:rFonts w:asciiTheme="minorHAnsi" w:hAnsiTheme="minorHAnsi" w:cstheme="minorHAnsi"/>
        </w:rPr>
      </w:pPr>
      <w:bookmarkStart w:id="240" w:name="_Toc199142212"/>
      <w:bookmarkStart w:id="241" w:name="_Toc215671941"/>
      <w:r w:rsidRPr="00B41C68">
        <w:rPr>
          <w:rFonts w:asciiTheme="minorHAnsi" w:hAnsiTheme="minorHAnsi" w:cstheme="minorHAnsi"/>
        </w:rPr>
        <w:t>Relying on the Standing of Other Entities</w:t>
      </w:r>
      <w:bookmarkEnd w:id="240"/>
      <w:bookmarkEnd w:id="241"/>
    </w:p>
    <w:p w14:paraId="748F2EC5" w14:textId="0218F258" w:rsidR="00E30D24" w:rsidRPr="00B41C68" w:rsidRDefault="00BF33D4" w:rsidP="00470520">
      <w:pPr>
        <w:rPr>
          <w:rFonts w:asciiTheme="minorHAnsi" w:hAnsiTheme="minorHAnsi" w:cstheme="minorHAnsi"/>
        </w:rPr>
      </w:pPr>
      <w:r w:rsidRPr="00B41C68">
        <w:rPr>
          <w:rFonts w:asciiTheme="minorHAnsi" w:hAnsiTheme="minorHAnsi" w:cstheme="minorHAnsi"/>
        </w:rPr>
        <w:t>Small and Medium Enterprises (</w:t>
      </w:r>
      <w:r w:rsidR="00E30D24" w:rsidRPr="00B41C68">
        <w:rPr>
          <w:rFonts w:asciiTheme="minorHAnsi" w:hAnsiTheme="minorHAnsi" w:cstheme="minorHAnsi"/>
        </w:rPr>
        <w:t>SMEs</w:t>
      </w:r>
      <w:r w:rsidRPr="00B41C68">
        <w:rPr>
          <w:rFonts w:asciiTheme="minorHAnsi" w:hAnsiTheme="minorHAnsi" w:cstheme="minorHAnsi"/>
        </w:rPr>
        <w:t>)</w:t>
      </w:r>
      <w:r w:rsidR="00E30D24" w:rsidRPr="00B41C68">
        <w:rPr>
          <w:rFonts w:asciiTheme="minorHAnsi" w:hAnsiTheme="minorHAnsi" w:cstheme="minorHAnsi"/>
        </w:rPr>
        <w:t xml:space="preserve"> are encouraged to explore the possibilities of forming relationships with other SMEs or with larger enterprises to meet the financial, economic or technical capacity requirements of the competition, if required. </w:t>
      </w:r>
    </w:p>
    <w:p w14:paraId="3252002D" w14:textId="77777777" w:rsidR="00B34851" w:rsidRPr="00B41C68" w:rsidRDefault="00B34851" w:rsidP="00470520">
      <w:pPr>
        <w:rPr>
          <w:rFonts w:asciiTheme="minorHAnsi" w:hAnsiTheme="minorHAnsi" w:cstheme="minorHAnsi"/>
        </w:rPr>
      </w:pPr>
      <w:bookmarkStart w:id="242" w:name="_Hlk178329539"/>
      <w:r w:rsidRPr="00B41C68">
        <w:rPr>
          <w:rFonts w:asciiTheme="minorHAnsi" w:hAnsiTheme="minorHAnsi" w:cstheme="minorHAnsi"/>
        </w:rPr>
        <w:t xml:space="preserve">Tenderers are reminded that they may rely on the resources of other entities </w:t>
      </w:r>
      <w:proofErr w:type="gramStart"/>
      <w:r w:rsidRPr="00B41C68">
        <w:rPr>
          <w:rFonts w:asciiTheme="minorHAnsi" w:hAnsiTheme="minorHAnsi" w:cstheme="minorHAnsi"/>
        </w:rPr>
        <w:t>in order to</w:t>
      </w:r>
      <w:proofErr w:type="gramEnd"/>
      <w:r w:rsidRPr="00B41C68">
        <w:rPr>
          <w:rFonts w:asciiTheme="minorHAnsi" w:hAnsiTheme="minorHAnsi" w:cstheme="minorHAnsi"/>
        </w:rPr>
        <w:t xml:space="preserve"> meet criteria and / or deliver elements of the contract requirements on condition that they can prove to the satisfaction of the client that they will have these resources at their disposal when necessary.</w:t>
      </w:r>
    </w:p>
    <w:p w14:paraId="0EDD7ABE" w14:textId="77777777" w:rsidR="00B34851" w:rsidRPr="00B41C68" w:rsidRDefault="00B34851" w:rsidP="00470520">
      <w:pPr>
        <w:rPr>
          <w:rFonts w:asciiTheme="minorHAnsi" w:hAnsiTheme="minorHAnsi" w:cstheme="minorHAnsi"/>
        </w:rPr>
      </w:pPr>
      <w:r w:rsidRPr="00B41C68">
        <w:rPr>
          <w:rFonts w:asciiTheme="minorHAnsi" w:hAnsiTheme="minorHAnsi" w:cstheme="minorHAnsi"/>
        </w:rPr>
        <w:t>Therefore, a tenderer may consist of a grouping of any number of economic operators</w:t>
      </w:r>
      <w:r w:rsidRPr="00B41C68">
        <w:rPr>
          <w:rStyle w:val="FootnoteReference"/>
          <w:rFonts w:asciiTheme="minorHAnsi" w:hAnsiTheme="minorHAnsi" w:cstheme="minorHAnsi"/>
        </w:rPr>
        <w:footnoteReference w:id="1"/>
      </w:r>
      <w:r w:rsidRPr="00B41C68">
        <w:rPr>
          <w:rFonts w:asciiTheme="minorHAnsi" w:hAnsiTheme="minorHAnsi" w:cstheme="minorHAnsi"/>
        </w:rPr>
        <w:t>.  Where a group come together in whatever form i.e. consortium, joint venture, subcontractors etc. to submit a Tender in response to this Request for Tender and regardless of the legal relationship between them, the Contracting Authority will deal with all matters relating to this competition through the entity (the “Lead Tenderer”) who will carry overall responsibility for the performance of the contract only, if successful irrespective of whether or not tasks are to be performed by a subcontractor or other consortium member.</w:t>
      </w:r>
    </w:p>
    <w:p w14:paraId="61BA8DEF" w14:textId="77777777" w:rsidR="00B34851" w:rsidRPr="00B41C68" w:rsidRDefault="00B34851" w:rsidP="00470520">
      <w:pPr>
        <w:rPr>
          <w:rFonts w:asciiTheme="minorHAnsi" w:hAnsiTheme="minorHAnsi" w:cstheme="minorHAnsi"/>
        </w:rPr>
      </w:pPr>
      <w:r w:rsidRPr="00B41C68">
        <w:rPr>
          <w:rFonts w:asciiTheme="minorHAnsi" w:hAnsiTheme="minorHAnsi" w:cstheme="minorHAnsi"/>
        </w:rPr>
        <w:t>The Lead Tenderer must clearly and comprehensively set out the name, title, telephone number, postal address, and email address of the nominated contact personnel authorised to represent the tenderer and to whom all communications shall be directed and accepted until this competition has been completed or terminated. Correspondence from any other person (including from any subcontractor) will not be accepted or responded to.</w:t>
      </w:r>
    </w:p>
    <w:p w14:paraId="4CE3EB88" w14:textId="77777777" w:rsidR="00B34851" w:rsidRPr="00B41C68" w:rsidRDefault="00B34851" w:rsidP="00470520">
      <w:pPr>
        <w:rPr>
          <w:rFonts w:asciiTheme="minorHAnsi" w:hAnsiTheme="minorHAnsi" w:cstheme="minorHAnsi"/>
        </w:rPr>
      </w:pPr>
      <w:r w:rsidRPr="00B41C68">
        <w:rPr>
          <w:rFonts w:asciiTheme="minorHAnsi" w:hAnsiTheme="minorHAnsi" w:cstheme="minorHAnsi"/>
        </w:rPr>
        <w:t>All Lead Tenderers relying on the capacity of other entities must:</w:t>
      </w:r>
    </w:p>
    <w:p w14:paraId="5ECF94D9" w14:textId="77777777" w:rsidR="00B34851" w:rsidRPr="00B41C68" w:rsidRDefault="00B34851" w:rsidP="00470520">
      <w:pPr>
        <w:pStyle w:val="ListParagraph"/>
        <w:numPr>
          <w:ilvl w:val="0"/>
          <w:numId w:val="13"/>
        </w:numPr>
        <w:spacing w:before="0" w:after="160" w:line="259" w:lineRule="auto"/>
        <w:rPr>
          <w:rFonts w:asciiTheme="minorHAnsi" w:hAnsiTheme="minorHAnsi" w:cstheme="minorHAnsi"/>
        </w:rPr>
      </w:pPr>
      <w:r w:rsidRPr="00B41C68">
        <w:rPr>
          <w:rFonts w:asciiTheme="minorHAnsi" w:hAnsiTheme="minorHAnsi" w:cstheme="minorHAnsi"/>
        </w:rPr>
        <w:t xml:space="preserve">Identify in the TRD as the Lead Tenderer for the grouping with whom the Contracting Authority will communicate and with whom any subsequent contractual arrangements will be made if successful. </w:t>
      </w:r>
    </w:p>
    <w:p w14:paraId="5C8E3DDE" w14:textId="77777777" w:rsidR="00B34851" w:rsidRPr="00B41C68" w:rsidRDefault="00B34851" w:rsidP="00470520">
      <w:pPr>
        <w:pStyle w:val="ListParagraph"/>
        <w:numPr>
          <w:ilvl w:val="0"/>
          <w:numId w:val="13"/>
        </w:numPr>
        <w:spacing w:before="0" w:after="160" w:line="259" w:lineRule="auto"/>
        <w:rPr>
          <w:rFonts w:asciiTheme="minorHAnsi" w:hAnsiTheme="minorHAnsi" w:cstheme="minorHAnsi"/>
        </w:rPr>
      </w:pPr>
      <w:r w:rsidRPr="00B41C68">
        <w:rPr>
          <w:rFonts w:asciiTheme="minorHAnsi" w:hAnsiTheme="minorHAnsi" w:cstheme="minorHAnsi"/>
        </w:rPr>
        <w:t xml:space="preserve">Identify in the TRD the relevant third parties upon whose capacity the Lead Tenderer is relying upon to meet selection criteria and / or deliver elements of the contract and identify the relevant criteria and elements of the contract. </w:t>
      </w:r>
    </w:p>
    <w:p w14:paraId="57E86336" w14:textId="77777777" w:rsidR="00B34851" w:rsidRPr="00B41C68" w:rsidRDefault="00B34851" w:rsidP="00470520">
      <w:pPr>
        <w:pStyle w:val="ListParagraph"/>
        <w:numPr>
          <w:ilvl w:val="0"/>
          <w:numId w:val="13"/>
        </w:numPr>
        <w:spacing w:before="0" w:after="160" w:line="259" w:lineRule="auto"/>
        <w:rPr>
          <w:rFonts w:asciiTheme="minorHAnsi" w:hAnsiTheme="minorHAnsi" w:cstheme="minorHAnsi"/>
        </w:rPr>
      </w:pPr>
      <w:r w:rsidRPr="00B41C68">
        <w:rPr>
          <w:rFonts w:asciiTheme="minorHAnsi" w:hAnsiTheme="minorHAnsi" w:cstheme="minorHAnsi"/>
        </w:rPr>
        <w:t>Ensure the TRD including all subsections are completed and submitted for all relevant third parties upon whom the Lead Tenderer is relying on to meet criteria and / or deliver elements of the contract if awarded.</w:t>
      </w:r>
    </w:p>
    <w:p w14:paraId="0932E83C" w14:textId="77777777" w:rsidR="00B34851" w:rsidRPr="00470520" w:rsidRDefault="00B34851" w:rsidP="00470520">
      <w:pPr>
        <w:pStyle w:val="ListParagraph"/>
        <w:numPr>
          <w:ilvl w:val="0"/>
          <w:numId w:val="13"/>
        </w:numPr>
        <w:spacing w:before="0" w:after="160" w:line="259" w:lineRule="auto"/>
        <w:rPr>
          <w:rFonts w:asciiTheme="minorHAnsi" w:hAnsiTheme="minorHAnsi" w:cstheme="minorHAnsi"/>
        </w:rPr>
      </w:pPr>
      <w:r w:rsidRPr="00B41C68">
        <w:rPr>
          <w:rFonts w:asciiTheme="minorHAnsi" w:hAnsiTheme="minorHAnsi" w:cstheme="minorHAnsi"/>
        </w:rPr>
        <w:t xml:space="preserve">In all tenders, the Lead Tenderer must nominate the reference contracts for inclusion in the assessment and selection process. The number of reference contracts for which details are to be provided will be nominated in the TRD of the Lead Tenderer. If more reference </w:t>
      </w:r>
      <w:r w:rsidRPr="00470520">
        <w:rPr>
          <w:rFonts w:asciiTheme="minorHAnsi" w:hAnsiTheme="minorHAnsi" w:cstheme="minorHAnsi"/>
        </w:rPr>
        <w:t>contracts are provided than required only the first listed reference contracts to the number specified (e.g. 2 reference contracts) will be considered. Where relying on the experience of others, at least one of the references provided should include reference to their relevant experience.</w:t>
      </w:r>
    </w:p>
    <w:p w14:paraId="01040291" w14:textId="77777777" w:rsidR="00B34851" w:rsidRPr="00B41C68" w:rsidRDefault="00B34851" w:rsidP="00470520">
      <w:pPr>
        <w:rPr>
          <w:rFonts w:asciiTheme="minorHAnsi" w:hAnsiTheme="minorHAnsi" w:cstheme="minorHAnsi"/>
        </w:rPr>
      </w:pPr>
      <w:r w:rsidRPr="00470520">
        <w:rPr>
          <w:rFonts w:asciiTheme="minorHAnsi" w:hAnsiTheme="minorHAnsi" w:cstheme="minorHAnsi"/>
        </w:rPr>
        <w:t xml:space="preserve">Where the tenderer consists of a grouping of economic operators and the tenderer is subsequently successful at tender stage, the Contracting Authority may require the members of the tender grouping to </w:t>
      </w:r>
      <w:proofErr w:type="gramStart"/>
      <w:r w:rsidRPr="00470520">
        <w:rPr>
          <w:rFonts w:asciiTheme="minorHAnsi" w:hAnsiTheme="minorHAnsi" w:cstheme="minorHAnsi"/>
        </w:rPr>
        <w:t>enter into</w:t>
      </w:r>
      <w:proofErr w:type="gramEnd"/>
      <w:r w:rsidRPr="00470520">
        <w:rPr>
          <w:rFonts w:asciiTheme="minorHAnsi" w:hAnsiTheme="minorHAnsi" w:cstheme="minorHAnsi"/>
        </w:rPr>
        <w:t xml:space="preserve"> a formal arrangement that can support the provision of collateral warranties to the Contracting Authority for the group members’ performance, etc. of the contract.</w:t>
      </w:r>
      <w:bookmarkEnd w:id="242"/>
    </w:p>
    <w:p w14:paraId="7B538BDF" w14:textId="661742D9" w:rsidR="00BA0278" w:rsidRPr="00B41C68" w:rsidRDefault="00BA0278" w:rsidP="00225C0B">
      <w:pPr>
        <w:spacing w:before="0" w:after="160" w:line="259" w:lineRule="auto"/>
        <w:jc w:val="both"/>
        <w:rPr>
          <w:rFonts w:asciiTheme="minorHAnsi" w:hAnsiTheme="minorHAnsi" w:cstheme="minorHAnsi"/>
          <w:b/>
          <w:color w:val="FFFFFF" w:themeColor="background1"/>
        </w:rPr>
      </w:pPr>
    </w:p>
    <w:p w14:paraId="118F33DD" w14:textId="26E4B106" w:rsidR="004D4773" w:rsidRPr="00B41C68" w:rsidRDefault="00E30D24" w:rsidP="00893B57">
      <w:pPr>
        <w:pStyle w:val="Heading2"/>
        <w:rPr>
          <w:rFonts w:asciiTheme="minorHAnsi" w:hAnsiTheme="minorHAnsi" w:cstheme="minorHAnsi"/>
        </w:rPr>
      </w:pPr>
      <w:bookmarkStart w:id="243" w:name="_Toc199142213"/>
      <w:bookmarkStart w:id="244" w:name="_Toc215671942"/>
      <w:r w:rsidRPr="00B41C68">
        <w:rPr>
          <w:rFonts w:asciiTheme="minorHAnsi" w:hAnsiTheme="minorHAnsi" w:cstheme="minorHAnsi"/>
        </w:rPr>
        <w:t xml:space="preserve">General, </w:t>
      </w:r>
      <w:r w:rsidR="00DD2D7F" w:rsidRPr="00B41C68">
        <w:rPr>
          <w:rFonts w:asciiTheme="minorHAnsi" w:hAnsiTheme="minorHAnsi" w:cstheme="minorHAnsi"/>
        </w:rPr>
        <w:t xml:space="preserve">Legal and </w:t>
      </w:r>
      <w:r w:rsidR="004D4773" w:rsidRPr="00B41C68">
        <w:rPr>
          <w:rFonts w:asciiTheme="minorHAnsi" w:hAnsiTheme="minorHAnsi" w:cstheme="minorHAnsi"/>
        </w:rPr>
        <w:t xml:space="preserve">Financial </w:t>
      </w:r>
      <w:r w:rsidR="00BA0278" w:rsidRPr="00B41C68">
        <w:rPr>
          <w:rFonts w:asciiTheme="minorHAnsi" w:hAnsiTheme="minorHAnsi" w:cstheme="minorHAnsi"/>
        </w:rPr>
        <w:t>Requirements</w:t>
      </w:r>
      <w:bookmarkEnd w:id="243"/>
      <w:bookmarkEnd w:id="244"/>
    </w:p>
    <w:p w14:paraId="21B6630A" w14:textId="3A4C43EE" w:rsidR="00E30D24" w:rsidRPr="00B41C68" w:rsidRDefault="00E30D24" w:rsidP="00470520">
      <w:pPr>
        <w:rPr>
          <w:rFonts w:asciiTheme="minorHAnsi" w:hAnsiTheme="minorHAnsi" w:cstheme="minorHAnsi"/>
        </w:rPr>
      </w:pPr>
      <w:r w:rsidRPr="00B41C68">
        <w:rPr>
          <w:rFonts w:asciiTheme="minorHAnsi" w:hAnsiTheme="minorHAnsi" w:cstheme="minorHAnsi"/>
        </w:rPr>
        <w:t xml:space="preserve">Tenderers are required to provide information on the following in the Tender Response Document.   The criteria and rules outlined below are assessed on a pass/fail basis.  Failure to comply with the requirements will result in </w:t>
      </w:r>
      <w:r w:rsidR="00A678FA" w:rsidRPr="00B41C68">
        <w:rPr>
          <w:rFonts w:asciiTheme="minorHAnsi" w:hAnsiTheme="minorHAnsi" w:cstheme="minorHAnsi"/>
        </w:rPr>
        <w:t>the</w:t>
      </w:r>
      <w:r w:rsidRPr="00B41C68">
        <w:rPr>
          <w:rFonts w:asciiTheme="minorHAnsi" w:hAnsiTheme="minorHAnsi" w:cstheme="minorHAnsi"/>
        </w:rPr>
        <w:t xml:space="preserve"> tender being considered inadmissible. </w:t>
      </w:r>
    </w:p>
    <w:p w14:paraId="256C5D65" w14:textId="77777777" w:rsidR="00595E8C" w:rsidRDefault="00595E8C"/>
    <w:p w14:paraId="4947A802" w14:textId="77777777" w:rsidR="00595E8C" w:rsidRDefault="00595E8C"/>
    <w:p w14:paraId="22211000" w14:textId="696F9455" w:rsidR="00595E8C" w:rsidRDefault="00595E8C" w:rsidP="00595E8C">
      <w:pPr>
        <w:spacing w:before="0" w:after="160" w:line="259" w:lineRule="auto"/>
      </w:pPr>
      <w:r>
        <w:br w:type="page"/>
      </w:r>
    </w:p>
    <w:tbl>
      <w:tblPr>
        <w:tblStyle w:val="TableGrid"/>
        <w:tblpPr w:leftFromText="181" w:rightFromText="181" w:vertAnchor="text" w:horzAnchor="margin" w:tblpY="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4"/>
        <w:gridCol w:w="6892"/>
      </w:tblGrid>
      <w:tr w:rsidR="00F129AF" w:rsidRPr="00B41C68" w14:paraId="137FEBEF" w14:textId="77777777" w:rsidTr="00A36A68">
        <w:tc>
          <w:tcPr>
            <w:tcW w:w="9016" w:type="dxa"/>
            <w:gridSpan w:val="2"/>
            <w:shd w:val="clear" w:color="auto" w:fill="808080" w:themeFill="background1" w:themeFillShade="80"/>
          </w:tcPr>
          <w:p w14:paraId="1AD90ACC" w14:textId="27570F19" w:rsidR="00F129AF" w:rsidRPr="00B41C68" w:rsidRDefault="00F129AF" w:rsidP="00A36A68">
            <w:pPr>
              <w:jc w:val="both"/>
              <w:rPr>
                <w:rFonts w:asciiTheme="minorHAnsi" w:hAnsiTheme="minorHAnsi" w:cstheme="minorHAnsi"/>
                <w:b/>
                <w:color w:val="FFFFFF" w:themeColor="background1"/>
              </w:rPr>
            </w:pPr>
            <w:bookmarkStart w:id="245" w:name="_Hlk215830624"/>
            <w:r w:rsidRPr="009400E6">
              <w:rPr>
                <w:rFonts w:asciiTheme="minorHAnsi" w:hAnsiTheme="minorHAnsi" w:cstheme="minorHAnsi"/>
                <w:b/>
                <w:color w:val="FFFFFF" w:themeColor="background1"/>
              </w:rPr>
              <w:t>Selection Criteri</w:t>
            </w:r>
            <w:r w:rsidR="00AE32A7">
              <w:rPr>
                <w:rFonts w:asciiTheme="minorHAnsi" w:hAnsiTheme="minorHAnsi" w:cstheme="minorHAnsi"/>
                <w:b/>
                <w:color w:val="FFFFFF" w:themeColor="background1"/>
              </w:rPr>
              <w:t>on</w:t>
            </w:r>
            <w:r w:rsidRPr="009400E6">
              <w:rPr>
                <w:rFonts w:asciiTheme="minorHAnsi" w:hAnsiTheme="minorHAnsi" w:cstheme="minorHAnsi"/>
                <w:b/>
                <w:color w:val="FFFFFF" w:themeColor="background1"/>
              </w:rPr>
              <w:t xml:space="preserve"> №</w:t>
            </w:r>
            <w:r>
              <w:rPr>
                <w:rFonts w:asciiTheme="minorHAnsi" w:hAnsiTheme="minorHAnsi" w:cstheme="minorHAnsi"/>
                <w:b/>
                <w:color w:val="FFFFFF" w:themeColor="background1"/>
              </w:rPr>
              <w:t>1</w:t>
            </w:r>
            <w:r w:rsidRPr="009400E6">
              <w:rPr>
                <w:rFonts w:asciiTheme="minorHAnsi" w:hAnsiTheme="minorHAnsi" w:cstheme="minorHAnsi"/>
                <w:b/>
                <w:color w:val="FFFFFF" w:themeColor="background1"/>
              </w:rPr>
              <w:t xml:space="preserve"> - Tax Compliance</w:t>
            </w:r>
            <w:r w:rsidRPr="00B41C68">
              <w:rPr>
                <w:rFonts w:asciiTheme="minorHAnsi" w:hAnsiTheme="minorHAnsi" w:cstheme="minorHAnsi"/>
                <w:b/>
                <w:color w:val="FFFFFF" w:themeColor="background1"/>
              </w:rPr>
              <w:t xml:space="preserve"> </w:t>
            </w:r>
            <w:bookmarkEnd w:id="245"/>
          </w:p>
        </w:tc>
      </w:tr>
      <w:tr w:rsidR="00F129AF" w:rsidRPr="00B41C68" w14:paraId="3DF6AB72" w14:textId="77777777" w:rsidTr="00A36A68">
        <w:tc>
          <w:tcPr>
            <w:tcW w:w="2124" w:type="dxa"/>
          </w:tcPr>
          <w:p w14:paraId="2D8AEFAA" w14:textId="77777777" w:rsidR="00F129AF" w:rsidRPr="00B41C68" w:rsidRDefault="00F129AF" w:rsidP="00A36A68">
            <w:pPr>
              <w:jc w:val="both"/>
              <w:rPr>
                <w:rFonts w:asciiTheme="minorHAnsi" w:hAnsiTheme="minorHAnsi" w:cstheme="minorHAnsi"/>
                <w:b/>
              </w:rPr>
            </w:pPr>
            <w:r w:rsidRPr="00B41C68">
              <w:rPr>
                <w:rFonts w:asciiTheme="minorHAnsi" w:hAnsiTheme="minorHAnsi" w:cstheme="minorHAnsi"/>
                <w:b/>
              </w:rPr>
              <w:t>Tax compliance</w:t>
            </w:r>
          </w:p>
        </w:tc>
        <w:tc>
          <w:tcPr>
            <w:tcW w:w="6892" w:type="dxa"/>
          </w:tcPr>
          <w:p w14:paraId="46191D4E" w14:textId="77777777" w:rsidR="00F129AF" w:rsidRDefault="00F129AF" w:rsidP="00A36A68">
            <w:pPr>
              <w:rPr>
                <w:rFonts w:asciiTheme="minorHAnsi" w:hAnsiTheme="minorHAnsi" w:cstheme="minorHAnsi"/>
              </w:rPr>
            </w:pPr>
            <w:r w:rsidRPr="00B41C68">
              <w:rPr>
                <w:rFonts w:asciiTheme="minorHAnsi" w:hAnsiTheme="minorHAnsi" w:cstheme="minorHAnsi"/>
              </w:rPr>
              <w:t>Confirmation that the tenderer / all parties associated with the tenderer are fully tax compliant in accordance with the rules of the Irish Revenue Commissioners.</w:t>
            </w:r>
          </w:p>
          <w:p w14:paraId="455D7FE1" w14:textId="63EBAE44" w:rsidR="00F72C0A" w:rsidRPr="006F1EB3" w:rsidRDefault="00F72C0A" w:rsidP="00F72C0A">
            <w:pPr>
              <w:rPr>
                <w:rFonts w:asciiTheme="minorHAnsi" w:eastAsiaTheme="minorHAnsi" w:hAnsiTheme="minorHAnsi" w:cstheme="minorHAnsi"/>
                <w:noProof/>
                <w:lang w:eastAsia="en-US"/>
              </w:rPr>
            </w:pPr>
            <w:r w:rsidRPr="006F1EB3">
              <w:rPr>
                <w:rFonts w:asciiTheme="minorHAnsi" w:eastAsiaTheme="minorHAnsi" w:hAnsiTheme="minorHAnsi" w:cstheme="minorHAnsi"/>
                <w:noProof/>
                <w:u w:val="single"/>
                <w:lang w:eastAsia="en-US"/>
              </w:rPr>
              <w:t>Tenderers may satisfy this criterion</w:t>
            </w:r>
            <w:r w:rsidRPr="006F1EB3">
              <w:rPr>
                <w:rFonts w:asciiTheme="minorHAnsi" w:eastAsiaTheme="minorHAnsi" w:hAnsiTheme="minorHAnsi" w:cstheme="minorHAnsi"/>
                <w:noProof/>
                <w:lang w:eastAsia="en-US"/>
              </w:rPr>
              <w:t xml:space="preserve"> by</w:t>
            </w:r>
            <w:r>
              <w:rPr>
                <w:rFonts w:asciiTheme="minorHAnsi" w:eastAsiaTheme="minorHAnsi" w:hAnsiTheme="minorHAnsi" w:cstheme="minorHAnsi"/>
                <w:noProof/>
                <w:lang w:eastAsia="en-US"/>
              </w:rPr>
              <w:t xml:space="preserve"> completing and signing the declaration at </w:t>
            </w:r>
            <w:r w:rsidRPr="00F72C0A">
              <w:rPr>
                <w:rFonts w:asciiTheme="minorHAnsi" w:eastAsiaTheme="minorHAnsi" w:hAnsiTheme="minorHAnsi" w:cstheme="minorHAnsi"/>
                <w:i/>
                <w:iCs/>
                <w:noProof/>
                <w:lang w:eastAsia="en-US"/>
              </w:rPr>
              <w:t>Selection Criterion №1 - Tax Compliance</w:t>
            </w:r>
            <w:r>
              <w:rPr>
                <w:rFonts w:asciiTheme="minorHAnsi" w:eastAsiaTheme="minorHAnsi" w:hAnsiTheme="minorHAnsi" w:cstheme="minorHAnsi"/>
                <w:noProof/>
                <w:lang w:eastAsia="en-US"/>
              </w:rPr>
              <w:t xml:space="preserve"> in the Tender Response Document.</w:t>
            </w:r>
          </w:p>
          <w:p w14:paraId="501E858F" w14:textId="77777777" w:rsidR="00F129AF" w:rsidRPr="00B41C68" w:rsidRDefault="00F129AF" w:rsidP="00A36A68">
            <w:pPr>
              <w:rPr>
                <w:rFonts w:asciiTheme="minorHAnsi" w:hAnsiTheme="minorHAnsi" w:cstheme="minorHAnsi"/>
              </w:rPr>
            </w:pPr>
          </w:p>
        </w:tc>
      </w:tr>
    </w:tbl>
    <w:p w14:paraId="277DA96A" w14:textId="77777777" w:rsidR="00F129AF" w:rsidRDefault="00F129AF" w:rsidP="00595E8C">
      <w:pPr>
        <w:spacing w:before="0" w:after="160" w:line="259" w:lineRule="auto"/>
      </w:pPr>
    </w:p>
    <w:p w14:paraId="40C7F352" w14:textId="77777777" w:rsidR="00AE32A7" w:rsidRDefault="00AE32A7" w:rsidP="00595E8C">
      <w:pPr>
        <w:spacing w:before="0" w:after="160" w:line="259" w:lineRule="auto"/>
      </w:pPr>
    </w:p>
    <w:tbl>
      <w:tblPr>
        <w:tblStyle w:val="TableGrid"/>
        <w:tblpPr w:leftFromText="181" w:rightFromText="181" w:vertAnchor="text" w:horzAnchor="margin" w:tblpY="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4"/>
        <w:gridCol w:w="6892"/>
      </w:tblGrid>
      <w:tr w:rsidR="00F129AF" w:rsidRPr="00B41C68" w14:paraId="0E23BF95" w14:textId="77777777" w:rsidTr="00A36A68">
        <w:tc>
          <w:tcPr>
            <w:tcW w:w="9016" w:type="dxa"/>
            <w:gridSpan w:val="2"/>
            <w:shd w:val="clear" w:color="auto" w:fill="808080" w:themeFill="background1" w:themeFillShade="80"/>
          </w:tcPr>
          <w:p w14:paraId="12DB9D07" w14:textId="2531DD5B" w:rsidR="00F129AF" w:rsidRPr="009400E6" w:rsidRDefault="00F129AF" w:rsidP="00A36A68">
            <w:pPr>
              <w:jc w:val="both"/>
              <w:rPr>
                <w:rFonts w:asciiTheme="minorHAnsi" w:hAnsiTheme="minorHAnsi" w:cstheme="minorHAnsi"/>
              </w:rPr>
            </w:pPr>
            <w:r w:rsidRPr="009400E6">
              <w:rPr>
                <w:rFonts w:asciiTheme="minorHAnsi" w:hAnsiTheme="minorHAnsi" w:cstheme="minorHAnsi"/>
                <w:b/>
                <w:color w:val="FFFFFF" w:themeColor="background1"/>
              </w:rPr>
              <w:t>Selection Criteri</w:t>
            </w:r>
            <w:r w:rsidR="00AE32A7">
              <w:rPr>
                <w:rFonts w:asciiTheme="minorHAnsi" w:hAnsiTheme="minorHAnsi" w:cstheme="minorHAnsi"/>
                <w:b/>
                <w:color w:val="FFFFFF" w:themeColor="background1"/>
              </w:rPr>
              <w:t>on</w:t>
            </w:r>
            <w:r w:rsidRPr="009400E6">
              <w:rPr>
                <w:rFonts w:asciiTheme="minorHAnsi" w:hAnsiTheme="minorHAnsi" w:cstheme="minorHAnsi"/>
                <w:b/>
                <w:color w:val="FFFFFF" w:themeColor="background1"/>
              </w:rPr>
              <w:t xml:space="preserve"> №</w:t>
            </w:r>
            <w:r>
              <w:rPr>
                <w:rFonts w:asciiTheme="minorHAnsi" w:hAnsiTheme="minorHAnsi" w:cstheme="minorHAnsi"/>
                <w:b/>
                <w:color w:val="FFFFFF" w:themeColor="background1"/>
              </w:rPr>
              <w:t>2</w:t>
            </w:r>
            <w:r w:rsidRPr="009400E6">
              <w:rPr>
                <w:rFonts w:asciiTheme="minorHAnsi" w:hAnsiTheme="minorHAnsi" w:cstheme="minorHAnsi"/>
                <w:b/>
                <w:color w:val="FFFFFF" w:themeColor="background1"/>
              </w:rPr>
              <w:t xml:space="preserve"> - </w:t>
            </w:r>
            <w:r>
              <w:rPr>
                <w:rFonts w:asciiTheme="minorHAnsi" w:hAnsiTheme="minorHAnsi" w:cstheme="minorHAnsi"/>
                <w:b/>
                <w:color w:val="FFFFFF" w:themeColor="background1"/>
              </w:rPr>
              <w:t>Turnover</w:t>
            </w:r>
          </w:p>
        </w:tc>
      </w:tr>
      <w:tr w:rsidR="00F129AF" w:rsidRPr="00B41C68" w14:paraId="78A4F8FD" w14:textId="77777777" w:rsidTr="00A36A68">
        <w:tc>
          <w:tcPr>
            <w:tcW w:w="2124" w:type="dxa"/>
          </w:tcPr>
          <w:p w14:paraId="0C7966C9" w14:textId="77777777" w:rsidR="00F129AF" w:rsidRPr="00B41C68" w:rsidRDefault="00F129AF" w:rsidP="00A36A68">
            <w:pPr>
              <w:jc w:val="both"/>
              <w:rPr>
                <w:rFonts w:asciiTheme="minorHAnsi" w:hAnsiTheme="minorHAnsi" w:cstheme="minorHAnsi"/>
                <w:b/>
              </w:rPr>
            </w:pPr>
            <w:r w:rsidRPr="00B41C68">
              <w:rPr>
                <w:rFonts w:asciiTheme="minorHAnsi" w:hAnsiTheme="minorHAnsi" w:cstheme="minorHAnsi"/>
                <w:b/>
              </w:rPr>
              <w:t>Financial Capacity</w:t>
            </w:r>
          </w:p>
        </w:tc>
        <w:tc>
          <w:tcPr>
            <w:tcW w:w="6892" w:type="dxa"/>
          </w:tcPr>
          <w:p w14:paraId="2868F494" w14:textId="77777777" w:rsidR="00F129AF" w:rsidRPr="00B41C68" w:rsidRDefault="00F129AF" w:rsidP="00A36A68">
            <w:pPr>
              <w:numPr>
                <w:ilvl w:val="0"/>
                <w:numId w:val="5"/>
              </w:numPr>
              <w:spacing w:before="0" w:after="160" w:line="259" w:lineRule="auto"/>
              <w:ind w:left="283"/>
              <w:contextualSpacing/>
              <w:rPr>
                <w:rFonts w:asciiTheme="minorHAnsi" w:eastAsiaTheme="minorHAnsi" w:hAnsiTheme="minorHAnsi" w:cstheme="minorHAnsi"/>
                <w:noProof/>
                <w:lang w:eastAsia="en-US"/>
              </w:rPr>
            </w:pPr>
            <w:r w:rsidRPr="00B41C68">
              <w:rPr>
                <w:rFonts w:asciiTheme="minorHAnsi" w:eastAsiaTheme="minorHAnsi" w:hAnsiTheme="minorHAnsi" w:cstheme="minorHAnsi"/>
                <w:noProof/>
                <w:lang w:eastAsia="en-US"/>
              </w:rPr>
              <w:t>Confirmation that the tendering party</w:t>
            </w:r>
            <w:r>
              <w:rPr>
                <w:rFonts w:asciiTheme="minorHAnsi" w:eastAsiaTheme="minorHAnsi" w:hAnsiTheme="minorHAnsi" w:cstheme="minorHAnsi"/>
                <w:noProof/>
                <w:lang w:eastAsia="en-US"/>
              </w:rPr>
              <w:t xml:space="preserve"> average annual</w:t>
            </w:r>
            <w:r w:rsidRPr="00B41C68">
              <w:rPr>
                <w:rFonts w:asciiTheme="minorHAnsi" w:eastAsiaTheme="minorHAnsi" w:hAnsiTheme="minorHAnsi" w:cstheme="minorHAnsi"/>
                <w:noProof/>
                <w:lang w:eastAsia="en-US"/>
              </w:rPr>
              <w:t xml:space="preserve"> turnover exceeded </w:t>
            </w:r>
            <w:r>
              <w:rPr>
                <w:rFonts w:asciiTheme="minorHAnsi" w:eastAsiaTheme="minorHAnsi" w:hAnsiTheme="minorHAnsi" w:cstheme="minorHAnsi"/>
                <w:noProof/>
                <w:lang w:eastAsia="en-US"/>
              </w:rPr>
              <w:t>€400,000.00 ex. VAT</w:t>
            </w:r>
            <w:r w:rsidRPr="00B41C68">
              <w:rPr>
                <w:rFonts w:asciiTheme="minorHAnsi" w:eastAsiaTheme="minorHAnsi" w:hAnsiTheme="minorHAnsi" w:cstheme="minorHAnsi"/>
                <w:noProof/>
                <w:lang w:eastAsia="en-US"/>
              </w:rPr>
              <w:t xml:space="preserve"> during the last three years</w:t>
            </w:r>
            <w:r>
              <w:rPr>
                <w:rFonts w:asciiTheme="minorHAnsi" w:eastAsiaTheme="minorHAnsi" w:hAnsiTheme="minorHAnsi" w:cstheme="minorHAnsi"/>
                <w:noProof/>
                <w:lang w:eastAsia="en-US"/>
              </w:rPr>
              <w:t>,</w:t>
            </w:r>
            <w:r w:rsidRPr="00B41C68">
              <w:rPr>
                <w:rFonts w:asciiTheme="minorHAnsi" w:eastAsiaTheme="minorHAnsi" w:hAnsiTheme="minorHAnsi" w:cstheme="minorHAnsi"/>
                <w:noProof/>
                <w:lang w:eastAsia="en-US"/>
              </w:rPr>
              <w:t xml:space="preserve"> or pro-rata if more recently established firms are tendering – however the firm must have been in existence for at least 6 months.</w:t>
            </w:r>
          </w:p>
          <w:p w14:paraId="5D7B9726" w14:textId="77777777" w:rsidR="00F129AF" w:rsidRPr="00B41C68" w:rsidRDefault="00F129AF" w:rsidP="00A36A68">
            <w:pPr>
              <w:numPr>
                <w:ilvl w:val="0"/>
                <w:numId w:val="5"/>
              </w:numPr>
              <w:spacing w:before="0" w:after="160" w:line="259" w:lineRule="auto"/>
              <w:ind w:left="283"/>
              <w:contextualSpacing/>
              <w:rPr>
                <w:rFonts w:asciiTheme="minorHAnsi" w:eastAsiaTheme="minorHAnsi" w:hAnsiTheme="minorHAnsi" w:cstheme="minorHAnsi"/>
                <w:noProof/>
                <w:lang w:eastAsia="en-US"/>
              </w:rPr>
            </w:pPr>
            <w:r w:rsidRPr="00B41C68">
              <w:rPr>
                <w:rFonts w:asciiTheme="minorHAnsi" w:eastAsiaTheme="minorHAnsi" w:hAnsiTheme="minorHAnsi" w:cstheme="minorHAnsi"/>
                <w:noProof/>
                <w:lang w:eastAsia="en-US"/>
              </w:rPr>
              <w:t>Confirmation of financial standing ensuring the tendering party has the financial capacity to pay its debts identified on the current statement of assets and liabilities as being the debts as they fall due.</w:t>
            </w:r>
          </w:p>
          <w:p w14:paraId="69626E49" w14:textId="77777777" w:rsidR="00F129AF" w:rsidRPr="00B41C68" w:rsidRDefault="00F129AF" w:rsidP="00A36A68">
            <w:pPr>
              <w:spacing w:before="0" w:after="160" w:line="259" w:lineRule="auto"/>
              <w:ind w:left="283"/>
              <w:contextualSpacing/>
              <w:rPr>
                <w:rFonts w:asciiTheme="minorHAnsi" w:eastAsiaTheme="minorHAnsi" w:hAnsiTheme="minorHAnsi" w:cstheme="minorHAnsi"/>
                <w:noProof/>
                <w:lang w:eastAsia="en-US"/>
              </w:rPr>
            </w:pPr>
          </w:p>
          <w:p w14:paraId="25F089FA" w14:textId="340A104E" w:rsidR="00F72C0A" w:rsidRPr="006F1EB3" w:rsidRDefault="00F72C0A" w:rsidP="00F72C0A">
            <w:pPr>
              <w:rPr>
                <w:rFonts w:asciiTheme="minorHAnsi" w:eastAsiaTheme="minorHAnsi" w:hAnsiTheme="minorHAnsi" w:cstheme="minorHAnsi"/>
                <w:noProof/>
                <w:lang w:eastAsia="en-US"/>
              </w:rPr>
            </w:pPr>
            <w:r w:rsidRPr="006F1EB3">
              <w:rPr>
                <w:rFonts w:asciiTheme="minorHAnsi" w:eastAsiaTheme="minorHAnsi" w:hAnsiTheme="minorHAnsi" w:cstheme="minorHAnsi"/>
                <w:noProof/>
                <w:u w:val="single"/>
                <w:lang w:eastAsia="en-US"/>
              </w:rPr>
              <w:t>Tenderers may satisfy this criterion</w:t>
            </w:r>
            <w:r w:rsidRPr="006F1EB3">
              <w:rPr>
                <w:rFonts w:asciiTheme="minorHAnsi" w:eastAsiaTheme="minorHAnsi" w:hAnsiTheme="minorHAnsi" w:cstheme="minorHAnsi"/>
                <w:noProof/>
                <w:lang w:eastAsia="en-US"/>
              </w:rPr>
              <w:t xml:space="preserve"> by</w:t>
            </w:r>
            <w:r>
              <w:rPr>
                <w:rFonts w:asciiTheme="minorHAnsi" w:eastAsiaTheme="minorHAnsi" w:hAnsiTheme="minorHAnsi" w:cstheme="minorHAnsi"/>
                <w:noProof/>
                <w:lang w:eastAsia="en-US"/>
              </w:rPr>
              <w:t xml:space="preserve"> completing and signing the declaration at </w:t>
            </w:r>
            <w:r w:rsidRPr="00F72C0A">
              <w:rPr>
                <w:rFonts w:asciiTheme="minorHAnsi" w:eastAsiaTheme="minorHAnsi" w:hAnsiTheme="minorHAnsi" w:cstheme="minorHAnsi"/>
                <w:i/>
                <w:iCs/>
                <w:noProof/>
                <w:lang w:eastAsia="en-US"/>
              </w:rPr>
              <w:t>Selection Criterion №2 - Turnover</w:t>
            </w:r>
            <w:r>
              <w:rPr>
                <w:rFonts w:asciiTheme="minorHAnsi" w:eastAsiaTheme="minorHAnsi" w:hAnsiTheme="minorHAnsi" w:cstheme="minorHAnsi"/>
                <w:noProof/>
                <w:lang w:eastAsia="en-US"/>
              </w:rPr>
              <w:t xml:space="preserve"> in the Tender Response Document.</w:t>
            </w:r>
          </w:p>
          <w:p w14:paraId="78082645" w14:textId="77777777" w:rsidR="00F129AF" w:rsidRDefault="00F129AF" w:rsidP="00A36A68">
            <w:pPr>
              <w:spacing w:before="0" w:after="0" w:line="240" w:lineRule="auto"/>
              <w:rPr>
                <w:rFonts w:asciiTheme="minorHAnsi" w:eastAsiaTheme="minorHAnsi" w:hAnsiTheme="minorHAnsi" w:cstheme="minorHAnsi"/>
                <w:noProof/>
                <w:lang w:eastAsia="en-US"/>
              </w:rPr>
            </w:pPr>
          </w:p>
          <w:p w14:paraId="6BB11981" w14:textId="77777777" w:rsidR="00F129AF" w:rsidRDefault="00F129AF" w:rsidP="00A36A68">
            <w:pPr>
              <w:spacing w:before="0" w:after="0" w:line="240" w:lineRule="auto"/>
              <w:rPr>
                <w:rFonts w:asciiTheme="minorHAnsi" w:eastAsiaTheme="minorHAnsi" w:hAnsiTheme="minorHAnsi" w:cstheme="minorHAnsi"/>
                <w:noProof/>
                <w:lang w:eastAsia="en-US"/>
              </w:rPr>
            </w:pPr>
            <w:r w:rsidRPr="0044247B">
              <w:rPr>
                <w:rFonts w:asciiTheme="minorHAnsi" w:eastAsiaTheme="minorHAnsi" w:hAnsiTheme="minorHAnsi" w:cstheme="minorHAnsi"/>
                <w:noProof/>
                <w:lang w:eastAsia="en-US"/>
              </w:rPr>
              <w:t>Further documentary evidence is not required to be submitted with tenders. The Contracting Authority may request this during the evaluation process. Tenderers must maintain adequate financial standing to pay their debts for the term of the framework agreement.</w:t>
            </w:r>
          </w:p>
          <w:p w14:paraId="042C5C6F" w14:textId="77777777" w:rsidR="00F129AF" w:rsidRPr="00B41C68" w:rsidRDefault="00F129AF" w:rsidP="00A36A68">
            <w:pPr>
              <w:spacing w:before="0" w:after="0" w:line="240" w:lineRule="auto"/>
              <w:rPr>
                <w:rFonts w:asciiTheme="minorHAnsi" w:eastAsiaTheme="minorHAnsi" w:hAnsiTheme="minorHAnsi" w:cstheme="minorHAnsi"/>
                <w:noProof/>
                <w:lang w:eastAsia="en-US"/>
              </w:rPr>
            </w:pPr>
          </w:p>
          <w:p w14:paraId="34E2B776" w14:textId="77777777" w:rsidR="00F129AF" w:rsidRPr="00B41C68" w:rsidRDefault="00F129AF" w:rsidP="00A36A68">
            <w:pPr>
              <w:spacing w:before="0" w:after="0" w:line="240" w:lineRule="auto"/>
              <w:rPr>
                <w:rFonts w:asciiTheme="minorHAnsi" w:hAnsiTheme="minorHAnsi" w:cstheme="minorHAnsi"/>
              </w:rPr>
            </w:pPr>
            <w:r w:rsidRPr="00B41C68">
              <w:rPr>
                <w:rFonts w:asciiTheme="minorHAnsi" w:hAnsiTheme="minorHAnsi" w:cstheme="minorHAnsi"/>
              </w:rPr>
              <w:t xml:space="preserve">In the case of an applicant being a grouping, this condition may be satisfied by the group </w:t>
            </w:r>
            <w:proofErr w:type="gramStart"/>
            <w:r w:rsidRPr="00B41C68">
              <w:rPr>
                <w:rFonts w:asciiTheme="minorHAnsi" w:hAnsiTheme="minorHAnsi" w:cstheme="minorHAnsi"/>
              </w:rPr>
              <w:t>members as a whole, or</w:t>
            </w:r>
            <w:proofErr w:type="gramEnd"/>
            <w:r w:rsidRPr="00B41C68">
              <w:rPr>
                <w:rFonts w:asciiTheme="minorHAnsi" w:hAnsiTheme="minorHAnsi" w:cstheme="minorHAnsi"/>
              </w:rPr>
              <w:t xml:space="preserve"> by reliance on the lead applicant. Where group members are relying on the lead applicant’s financial capacity, self-declaration / evidence will only be required of the lead.</w:t>
            </w:r>
          </w:p>
        </w:tc>
      </w:tr>
    </w:tbl>
    <w:p w14:paraId="77BC6E2D" w14:textId="576736C5" w:rsidR="00F72C0A" w:rsidRDefault="00F72C0A" w:rsidP="00595E8C">
      <w:pPr>
        <w:spacing w:before="0" w:after="160" w:line="259" w:lineRule="auto"/>
      </w:pPr>
    </w:p>
    <w:p w14:paraId="2DAD1935" w14:textId="64ACC079" w:rsidR="00F72C0A" w:rsidRDefault="00F72C0A">
      <w:pPr>
        <w:spacing w:before="0" w:after="160" w:line="259" w:lineRule="auto"/>
      </w:pPr>
    </w:p>
    <w:p w14:paraId="0A8625DD" w14:textId="77777777" w:rsidR="00F129AF" w:rsidRDefault="00F129AF" w:rsidP="00595E8C">
      <w:pPr>
        <w:spacing w:before="0" w:after="160" w:line="259" w:lineRule="auto"/>
      </w:pPr>
    </w:p>
    <w:p w14:paraId="64D7A9DB" w14:textId="77777777" w:rsidR="00F72C0A" w:rsidRDefault="00F72C0A">
      <w:r>
        <w:br w:type="page"/>
      </w:r>
    </w:p>
    <w:tbl>
      <w:tblPr>
        <w:tblStyle w:val="TableGrid"/>
        <w:tblpPr w:leftFromText="181" w:rightFromText="181" w:vertAnchor="text" w:horzAnchor="margin" w:tblpY="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4"/>
        <w:gridCol w:w="6892"/>
      </w:tblGrid>
      <w:tr w:rsidR="00855DEB" w:rsidRPr="00B41C68" w14:paraId="793C1BE5" w14:textId="77777777" w:rsidTr="00A36A68">
        <w:trPr>
          <w:trHeight w:val="618"/>
        </w:trPr>
        <w:tc>
          <w:tcPr>
            <w:tcW w:w="9016" w:type="dxa"/>
            <w:gridSpan w:val="2"/>
            <w:shd w:val="clear" w:color="auto" w:fill="808080" w:themeFill="background1" w:themeFillShade="80"/>
          </w:tcPr>
          <w:p w14:paraId="4D2756DC" w14:textId="468EBE7C" w:rsidR="00855DEB" w:rsidRPr="0044247B" w:rsidRDefault="00855DEB" w:rsidP="00A36A68">
            <w:pPr>
              <w:jc w:val="both"/>
              <w:rPr>
                <w:rFonts w:asciiTheme="minorHAnsi" w:hAnsiTheme="minorHAnsi" w:cstheme="minorHAnsi"/>
              </w:rPr>
            </w:pPr>
            <w:r w:rsidRPr="009400E6">
              <w:rPr>
                <w:rFonts w:asciiTheme="minorHAnsi" w:hAnsiTheme="minorHAnsi" w:cstheme="minorHAnsi"/>
                <w:b/>
                <w:color w:val="FFFFFF" w:themeColor="background1"/>
              </w:rPr>
              <w:t>Selection Criteri</w:t>
            </w:r>
            <w:r w:rsidR="00AE32A7">
              <w:rPr>
                <w:rFonts w:asciiTheme="minorHAnsi" w:hAnsiTheme="minorHAnsi" w:cstheme="minorHAnsi"/>
                <w:b/>
                <w:color w:val="FFFFFF" w:themeColor="background1"/>
              </w:rPr>
              <w:t>on</w:t>
            </w:r>
            <w:r w:rsidRPr="009400E6">
              <w:rPr>
                <w:rFonts w:asciiTheme="minorHAnsi" w:hAnsiTheme="minorHAnsi" w:cstheme="minorHAnsi"/>
                <w:b/>
                <w:color w:val="FFFFFF" w:themeColor="background1"/>
              </w:rPr>
              <w:t xml:space="preserve"> №</w:t>
            </w:r>
            <w:r>
              <w:rPr>
                <w:rFonts w:asciiTheme="minorHAnsi" w:hAnsiTheme="minorHAnsi" w:cstheme="minorHAnsi"/>
                <w:b/>
                <w:color w:val="FFFFFF" w:themeColor="background1"/>
              </w:rPr>
              <w:t>3 – Insurances</w:t>
            </w:r>
          </w:p>
        </w:tc>
      </w:tr>
      <w:tr w:rsidR="00855DEB" w:rsidRPr="00B41C68" w14:paraId="136AC2D3" w14:textId="77777777" w:rsidTr="00A36A68">
        <w:tc>
          <w:tcPr>
            <w:tcW w:w="2124" w:type="dxa"/>
          </w:tcPr>
          <w:p w14:paraId="12072890" w14:textId="77777777" w:rsidR="00855DEB" w:rsidRPr="00B41C68" w:rsidRDefault="00855DEB" w:rsidP="00A36A68">
            <w:pPr>
              <w:jc w:val="both"/>
              <w:rPr>
                <w:rFonts w:asciiTheme="minorHAnsi" w:hAnsiTheme="minorHAnsi" w:cstheme="minorHAnsi"/>
                <w:b/>
              </w:rPr>
            </w:pPr>
            <w:r w:rsidRPr="00B41C68">
              <w:rPr>
                <w:rFonts w:asciiTheme="minorHAnsi" w:hAnsiTheme="minorHAnsi" w:cstheme="minorHAnsi"/>
                <w:b/>
              </w:rPr>
              <w:t>Insurance</w:t>
            </w:r>
          </w:p>
        </w:tc>
        <w:tc>
          <w:tcPr>
            <w:tcW w:w="6892" w:type="dxa"/>
          </w:tcPr>
          <w:p w14:paraId="37ABE644" w14:textId="77777777" w:rsidR="00855DEB" w:rsidRPr="0044247B" w:rsidRDefault="00855DEB" w:rsidP="00A36A68">
            <w:pPr>
              <w:spacing w:before="0" w:after="0" w:line="240" w:lineRule="auto"/>
              <w:rPr>
                <w:rFonts w:asciiTheme="minorHAnsi" w:hAnsiTheme="minorHAnsi" w:cstheme="minorHAnsi"/>
                <w:color w:val="FF0000"/>
              </w:rPr>
            </w:pPr>
            <w:r w:rsidRPr="0044247B">
              <w:rPr>
                <w:rFonts w:asciiTheme="minorHAnsi" w:hAnsiTheme="minorHAnsi" w:cstheme="minorHAnsi"/>
              </w:rPr>
              <w:t xml:space="preserve">Confirmation of the following insurances being in place: </w:t>
            </w:r>
          </w:p>
          <w:p w14:paraId="58ADA341" w14:textId="77777777" w:rsidR="00855DEB" w:rsidRPr="0044247B" w:rsidRDefault="00855DEB" w:rsidP="00A36A68">
            <w:pPr>
              <w:pStyle w:val="ListParagraph"/>
              <w:numPr>
                <w:ilvl w:val="0"/>
                <w:numId w:val="1"/>
              </w:numPr>
              <w:spacing w:before="0" w:after="0" w:line="240" w:lineRule="auto"/>
              <w:rPr>
                <w:rFonts w:asciiTheme="minorHAnsi" w:hAnsiTheme="minorHAnsi" w:cstheme="minorHAnsi"/>
              </w:rPr>
            </w:pPr>
            <w:r w:rsidRPr="0044247B">
              <w:rPr>
                <w:rFonts w:asciiTheme="minorHAnsi" w:hAnsiTheme="minorHAnsi" w:cstheme="minorHAnsi"/>
              </w:rPr>
              <w:t>Employer’s Liability - €13 million</w:t>
            </w:r>
          </w:p>
          <w:p w14:paraId="185CEBAD" w14:textId="77777777" w:rsidR="00855DEB" w:rsidRPr="0044247B" w:rsidRDefault="00855DEB" w:rsidP="00A36A68">
            <w:pPr>
              <w:pStyle w:val="ListParagraph"/>
              <w:numPr>
                <w:ilvl w:val="0"/>
                <w:numId w:val="1"/>
              </w:numPr>
              <w:spacing w:before="0" w:after="0" w:line="240" w:lineRule="auto"/>
              <w:rPr>
                <w:rFonts w:asciiTheme="minorHAnsi" w:hAnsiTheme="minorHAnsi" w:cstheme="minorHAnsi"/>
              </w:rPr>
            </w:pPr>
            <w:r w:rsidRPr="0044247B">
              <w:rPr>
                <w:rFonts w:asciiTheme="minorHAnsi" w:hAnsiTheme="minorHAnsi" w:cstheme="minorHAnsi"/>
              </w:rPr>
              <w:t>Public Liability - €6.5 million</w:t>
            </w:r>
          </w:p>
          <w:p w14:paraId="3FCA1760" w14:textId="77777777" w:rsidR="00855DEB" w:rsidRPr="0044247B" w:rsidRDefault="00855DEB" w:rsidP="00A36A68">
            <w:pPr>
              <w:pStyle w:val="ListParagraph"/>
              <w:numPr>
                <w:ilvl w:val="0"/>
                <w:numId w:val="1"/>
              </w:numPr>
              <w:spacing w:before="0" w:after="0" w:line="240" w:lineRule="auto"/>
              <w:rPr>
                <w:rFonts w:asciiTheme="minorHAnsi" w:hAnsiTheme="minorHAnsi" w:cstheme="minorHAnsi"/>
              </w:rPr>
            </w:pPr>
            <w:r w:rsidRPr="0044247B">
              <w:rPr>
                <w:rFonts w:asciiTheme="minorHAnsi" w:hAnsiTheme="minorHAnsi" w:cstheme="minorHAnsi"/>
              </w:rPr>
              <w:t>Product Liability - €6.5 million</w:t>
            </w:r>
          </w:p>
          <w:p w14:paraId="46EF9B4F" w14:textId="77777777" w:rsidR="00855DEB" w:rsidRDefault="00855DEB" w:rsidP="00A36A68">
            <w:pPr>
              <w:pStyle w:val="ListParagraph"/>
              <w:spacing w:before="0" w:after="0" w:line="240" w:lineRule="auto"/>
              <w:rPr>
                <w:rFonts w:asciiTheme="minorHAnsi" w:hAnsiTheme="minorHAnsi" w:cstheme="minorHAnsi"/>
              </w:rPr>
            </w:pPr>
          </w:p>
          <w:p w14:paraId="409C2680" w14:textId="2662BAB6" w:rsidR="00F72C0A" w:rsidRPr="006F1EB3" w:rsidRDefault="00F72C0A" w:rsidP="00F72C0A">
            <w:pPr>
              <w:rPr>
                <w:rFonts w:asciiTheme="minorHAnsi" w:eastAsiaTheme="minorHAnsi" w:hAnsiTheme="minorHAnsi" w:cstheme="minorHAnsi"/>
                <w:noProof/>
                <w:lang w:eastAsia="en-US"/>
              </w:rPr>
            </w:pPr>
            <w:r w:rsidRPr="006F1EB3">
              <w:rPr>
                <w:rFonts w:asciiTheme="minorHAnsi" w:eastAsiaTheme="minorHAnsi" w:hAnsiTheme="minorHAnsi" w:cstheme="minorHAnsi"/>
                <w:noProof/>
                <w:u w:val="single"/>
                <w:lang w:eastAsia="en-US"/>
              </w:rPr>
              <w:t>Tenderers may satisfy this criterion</w:t>
            </w:r>
            <w:r w:rsidRPr="006F1EB3">
              <w:rPr>
                <w:rFonts w:asciiTheme="minorHAnsi" w:eastAsiaTheme="minorHAnsi" w:hAnsiTheme="minorHAnsi" w:cstheme="minorHAnsi"/>
                <w:noProof/>
                <w:lang w:eastAsia="en-US"/>
              </w:rPr>
              <w:t xml:space="preserve"> by</w:t>
            </w:r>
            <w:r>
              <w:rPr>
                <w:rFonts w:asciiTheme="minorHAnsi" w:eastAsiaTheme="minorHAnsi" w:hAnsiTheme="minorHAnsi" w:cstheme="minorHAnsi"/>
                <w:noProof/>
                <w:lang w:eastAsia="en-US"/>
              </w:rPr>
              <w:t xml:space="preserve"> completing and signing the declaration at </w:t>
            </w:r>
            <w:r w:rsidRPr="00F72C0A">
              <w:rPr>
                <w:rFonts w:asciiTheme="minorHAnsi" w:eastAsiaTheme="minorHAnsi" w:hAnsiTheme="minorHAnsi" w:cstheme="minorHAnsi"/>
                <w:i/>
                <w:iCs/>
                <w:noProof/>
                <w:lang w:eastAsia="en-US"/>
              </w:rPr>
              <w:t>Selection Criterion №3 - Insurances</w:t>
            </w:r>
            <w:r>
              <w:rPr>
                <w:rFonts w:asciiTheme="minorHAnsi" w:eastAsiaTheme="minorHAnsi" w:hAnsiTheme="minorHAnsi" w:cstheme="minorHAnsi"/>
                <w:noProof/>
                <w:lang w:eastAsia="en-US"/>
              </w:rPr>
              <w:t xml:space="preserve"> in the Tender Response Document.</w:t>
            </w:r>
          </w:p>
          <w:p w14:paraId="5CB1A14F" w14:textId="34A1B122" w:rsidR="00855DEB" w:rsidRPr="0044247B" w:rsidRDefault="00855DEB" w:rsidP="00A36A68">
            <w:pPr>
              <w:spacing w:before="0" w:after="0" w:line="240" w:lineRule="auto"/>
              <w:rPr>
                <w:rFonts w:asciiTheme="minorHAnsi" w:hAnsiTheme="minorHAnsi" w:cstheme="minorHAnsi"/>
              </w:rPr>
            </w:pPr>
          </w:p>
          <w:p w14:paraId="258633FC" w14:textId="77777777" w:rsidR="00855DEB" w:rsidRPr="0044247B" w:rsidRDefault="00855DEB" w:rsidP="00A36A68">
            <w:pPr>
              <w:spacing w:before="0" w:after="0" w:line="240" w:lineRule="auto"/>
              <w:rPr>
                <w:rFonts w:asciiTheme="minorHAnsi" w:hAnsiTheme="minorHAnsi" w:cstheme="minorHAnsi"/>
              </w:rPr>
            </w:pPr>
            <w:r w:rsidRPr="0044247B">
              <w:rPr>
                <w:rFonts w:asciiTheme="minorHAnsi" w:hAnsiTheme="minorHAnsi" w:cstheme="minorHAnsi"/>
              </w:rPr>
              <w:t>Further documentary evidence is not required to be submitted with tenders. The Contracting Authority may request this during the evaluation process. Tenderers must maintain adequate insurances for the term of the framework agreement.</w:t>
            </w:r>
          </w:p>
          <w:p w14:paraId="28850DAF" w14:textId="77777777" w:rsidR="00855DEB" w:rsidRPr="00B41C68" w:rsidRDefault="00855DEB" w:rsidP="00A36A68">
            <w:pPr>
              <w:pStyle w:val="ListParagraph"/>
              <w:spacing w:before="0" w:after="0" w:line="240" w:lineRule="auto"/>
              <w:rPr>
                <w:rFonts w:asciiTheme="minorHAnsi" w:hAnsiTheme="minorHAnsi" w:cstheme="minorHAnsi"/>
              </w:rPr>
            </w:pPr>
          </w:p>
        </w:tc>
      </w:tr>
    </w:tbl>
    <w:p w14:paraId="0B1203C5" w14:textId="77777777" w:rsidR="00855DEB" w:rsidRDefault="00855DEB" w:rsidP="00595E8C">
      <w:pPr>
        <w:spacing w:before="0" w:after="160" w:line="259" w:lineRule="auto"/>
      </w:pPr>
    </w:p>
    <w:p w14:paraId="5AEF9A70" w14:textId="77777777" w:rsidR="00F72C0A" w:rsidRDefault="00F72C0A">
      <w:bookmarkStart w:id="246" w:name="_Hlk215833103"/>
      <w:r>
        <w:br w:type="page"/>
      </w:r>
    </w:p>
    <w:tbl>
      <w:tblPr>
        <w:tblStyle w:val="TableGrid"/>
        <w:tblpPr w:leftFromText="181" w:rightFromText="181" w:vertAnchor="text" w:horzAnchor="margin" w:tblpY="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6"/>
      </w:tblGrid>
      <w:tr w:rsidR="00E30D24" w:rsidRPr="00B41C68" w14:paraId="2CCF6510" w14:textId="77777777" w:rsidTr="00595E8C">
        <w:tc>
          <w:tcPr>
            <w:tcW w:w="9016" w:type="dxa"/>
            <w:shd w:val="clear" w:color="auto" w:fill="808080" w:themeFill="background1" w:themeFillShade="80"/>
          </w:tcPr>
          <w:p w14:paraId="4DCF8287" w14:textId="47A3B4CB" w:rsidR="00E30D24" w:rsidRPr="00B41C68" w:rsidRDefault="003441E8" w:rsidP="00595E8C">
            <w:pPr>
              <w:jc w:val="both"/>
              <w:rPr>
                <w:rFonts w:asciiTheme="minorHAnsi" w:hAnsiTheme="minorHAnsi" w:cstheme="minorHAnsi"/>
                <w:b/>
                <w:color w:val="FFFFFF" w:themeColor="background1"/>
              </w:rPr>
            </w:pPr>
            <w:r w:rsidRPr="003441E8">
              <w:rPr>
                <w:rFonts w:asciiTheme="minorHAnsi" w:hAnsiTheme="minorHAnsi" w:cstheme="minorHAnsi"/>
                <w:b/>
                <w:color w:val="FFFFFF" w:themeColor="background1"/>
              </w:rPr>
              <w:t>Selection Criteri</w:t>
            </w:r>
            <w:r w:rsidR="00AE32A7">
              <w:rPr>
                <w:rFonts w:asciiTheme="minorHAnsi" w:hAnsiTheme="minorHAnsi" w:cstheme="minorHAnsi"/>
                <w:b/>
                <w:color w:val="FFFFFF" w:themeColor="background1"/>
              </w:rPr>
              <w:t>on</w:t>
            </w:r>
            <w:r w:rsidRPr="003441E8">
              <w:rPr>
                <w:rFonts w:asciiTheme="minorHAnsi" w:hAnsiTheme="minorHAnsi" w:cstheme="minorHAnsi"/>
                <w:b/>
                <w:color w:val="FFFFFF" w:themeColor="background1"/>
              </w:rPr>
              <w:t xml:space="preserve"> №</w:t>
            </w:r>
            <w:r w:rsidR="00814B02">
              <w:rPr>
                <w:rFonts w:asciiTheme="minorHAnsi" w:hAnsiTheme="minorHAnsi" w:cstheme="minorHAnsi"/>
                <w:b/>
                <w:color w:val="FFFFFF" w:themeColor="background1"/>
              </w:rPr>
              <w:t>4</w:t>
            </w:r>
            <w:r w:rsidRPr="003441E8">
              <w:rPr>
                <w:rFonts w:asciiTheme="minorHAnsi" w:hAnsiTheme="minorHAnsi" w:cstheme="minorHAnsi"/>
                <w:b/>
                <w:color w:val="FFFFFF" w:themeColor="background1"/>
              </w:rPr>
              <w:t xml:space="preserve"> – Declaration of Bona Fides</w:t>
            </w:r>
            <w:bookmarkEnd w:id="246"/>
          </w:p>
        </w:tc>
      </w:tr>
      <w:tr w:rsidR="00E30D24" w:rsidRPr="00B41C68" w14:paraId="185D1209" w14:textId="77777777" w:rsidTr="00595E8C">
        <w:tc>
          <w:tcPr>
            <w:tcW w:w="9016" w:type="dxa"/>
          </w:tcPr>
          <w:p w14:paraId="2B64DF7F" w14:textId="36F68929" w:rsidR="00E30D24" w:rsidRPr="00B41C68" w:rsidRDefault="00E30D24" w:rsidP="00595E8C">
            <w:pPr>
              <w:pStyle w:val="ListParagraph"/>
              <w:numPr>
                <w:ilvl w:val="0"/>
                <w:numId w:val="1"/>
              </w:numPr>
              <w:rPr>
                <w:rFonts w:asciiTheme="minorHAnsi" w:hAnsiTheme="minorHAnsi" w:cstheme="minorHAnsi"/>
              </w:rPr>
            </w:pPr>
            <w:r w:rsidRPr="00B41C68">
              <w:rPr>
                <w:rFonts w:asciiTheme="minorHAnsi" w:hAnsiTheme="minorHAnsi" w:cstheme="minorHAnsi"/>
              </w:rPr>
              <w:t xml:space="preserve">Complete the Declaration of Bona Fides as per Art. 57 of Directive 2014/24/EU as implemented by SI 2814 of May 2016 as contained in the Tender Response Document. </w:t>
            </w:r>
          </w:p>
          <w:p w14:paraId="75D0C0FE" w14:textId="77777777" w:rsidR="00182C86" w:rsidRPr="00B41C68" w:rsidRDefault="00E30D24" w:rsidP="00595E8C">
            <w:pPr>
              <w:pStyle w:val="ListParagraph"/>
              <w:numPr>
                <w:ilvl w:val="0"/>
                <w:numId w:val="1"/>
              </w:numPr>
              <w:rPr>
                <w:rFonts w:asciiTheme="minorHAnsi" w:hAnsiTheme="minorHAnsi" w:cstheme="minorHAnsi"/>
              </w:rPr>
            </w:pPr>
            <w:r w:rsidRPr="00B41C68">
              <w:rPr>
                <w:rFonts w:asciiTheme="minorHAnsi" w:hAnsiTheme="minorHAnsi" w:cstheme="minorHAnsi"/>
              </w:rPr>
              <w:t>Complete the Declaration regarding compliance with relevant statutory obligations as contained in the Tender Response Document. Where tenderers are established and operating outside of Ireland compliance with equivalent legislation as applicable in the country of establishment / operation is required.</w:t>
            </w:r>
            <w:r w:rsidR="00182C86" w:rsidRPr="00B41C68">
              <w:rPr>
                <w:rFonts w:asciiTheme="minorHAnsi" w:hAnsiTheme="minorHAnsi" w:cstheme="minorHAnsi"/>
              </w:rPr>
              <w:t xml:space="preserve"> </w:t>
            </w:r>
          </w:p>
          <w:p w14:paraId="1FF1062B" w14:textId="3501DDE3" w:rsidR="00C65AAC" w:rsidRPr="00B41C68" w:rsidRDefault="00BD77D8" w:rsidP="00595E8C">
            <w:pPr>
              <w:pStyle w:val="ListParagraph"/>
              <w:numPr>
                <w:ilvl w:val="0"/>
                <w:numId w:val="1"/>
              </w:numPr>
              <w:rPr>
                <w:rFonts w:asciiTheme="minorHAnsi" w:hAnsiTheme="minorHAnsi" w:cstheme="minorHAnsi"/>
              </w:rPr>
            </w:pPr>
            <w:r w:rsidRPr="00AE32A7">
              <w:rPr>
                <w:rFonts w:asciiTheme="minorHAnsi" w:hAnsiTheme="minorHAnsi" w:cstheme="minorHAnsi"/>
              </w:rPr>
              <w:t>Complete a</w:t>
            </w:r>
            <w:r w:rsidR="00004F0B" w:rsidRPr="00AE32A7">
              <w:rPr>
                <w:rFonts w:asciiTheme="minorHAnsi" w:hAnsiTheme="minorHAnsi" w:cstheme="minorHAnsi"/>
              </w:rPr>
              <w:t xml:space="preserve"> European Single Procurement Document (ESPD), either electronically via the </w:t>
            </w:r>
            <w:proofErr w:type="spellStart"/>
            <w:r w:rsidR="00004F0B" w:rsidRPr="00AE32A7">
              <w:rPr>
                <w:rFonts w:asciiTheme="minorHAnsi" w:hAnsiTheme="minorHAnsi" w:cstheme="minorHAnsi"/>
              </w:rPr>
              <w:t>eESPD</w:t>
            </w:r>
            <w:proofErr w:type="spellEnd"/>
            <w:r w:rsidR="00004F0B" w:rsidRPr="00AE32A7">
              <w:rPr>
                <w:rFonts w:asciiTheme="minorHAnsi" w:hAnsiTheme="minorHAnsi" w:cstheme="minorHAnsi"/>
              </w:rPr>
              <w:t xml:space="preserve"> on eTenders or as a separate uploaded attachment with the tender response will be accepted as evidence of compliance</w:t>
            </w:r>
            <w:r w:rsidR="00004F0B" w:rsidRPr="00B41C68">
              <w:rPr>
                <w:rFonts w:asciiTheme="minorHAnsi" w:hAnsiTheme="minorHAnsi" w:cstheme="minorHAnsi"/>
              </w:rPr>
              <w:t>.</w:t>
            </w:r>
          </w:p>
          <w:p w14:paraId="3C672B79" w14:textId="2CC14B9D" w:rsidR="00BD77D8" w:rsidRPr="00B41C68" w:rsidRDefault="00BD77D8" w:rsidP="00595E8C">
            <w:pPr>
              <w:pStyle w:val="ListParagraph"/>
              <w:numPr>
                <w:ilvl w:val="0"/>
                <w:numId w:val="1"/>
              </w:numPr>
              <w:spacing w:before="240" w:after="160" w:line="256" w:lineRule="auto"/>
              <w:rPr>
                <w:rFonts w:asciiTheme="minorHAnsi" w:hAnsiTheme="minorHAnsi" w:cstheme="minorHAnsi"/>
              </w:rPr>
            </w:pPr>
            <w:r w:rsidRPr="00B41C68">
              <w:rPr>
                <w:rFonts w:asciiTheme="minorHAnsi" w:hAnsiTheme="minorHAnsi" w:cstheme="minorHAnsi"/>
              </w:rPr>
              <w:t>Complete the Declaration regarding the International Procurement Instrument</w:t>
            </w:r>
            <w:r w:rsidR="00313E44" w:rsidRPr="00B41C68">
              <w:rPr>
                <w:rFonts w:asciiTheme="minorHAnsi" w:hAnsiTheme="minorHAnsi" w:cstheme="minorHAnsi"/>
              </w:rPr>
              <w:t xml:space="preserve"> (2022/1031)</w:t>
            </w:r>
            <w:r w:rsidRPr="00B41C68">
              <w:rPr>
                <w:rFonts w:asciiTheme="minorHAnsi" w:hAnsiTheme="minorHAnsi" w:cstheme="minorHAnsi"/>
              </w:rPr>
              <w:t xml:space="preserve"> and article 5K of Regulation 2022/576 on restrictive measures in the Context of Russian Actions in the Ukraine.</w:t>
            </w:r>
          </w:p>
          <w:p w14:paraId="4A934CB6" w14:textId="23AA10FA" w:rsidR="00FA281D" w:rsidRPr="00B41C68" w:rsidRDefault="00C13C39" w:rsidP="00595E8C">
            <w:pPr>
              <w:pStyle w:val="ListParagraph"/>
              <w:numPr>
                <w:ilvl w:val="0"/>
                <w:numId w:val="1"/>
              </w:numPr>
              <w:rPr>
                <w:rFonts w:asciiTheme="minorHAnsi" w:hAnsiTheme="minorHAnsi" w:cstheme="minorHAnsi"/>
              </w:rPr>
            </w:pPr>
            <w:r w:rsidRPr="00B41C68">
              <w:rPr>
                <w:rFonts w:asciiTheme="minorHAnsi" w:hAnsiTheme="minorHAnsi" w:cstheme="minorHAnsi"/>
              </w:rPr>
              <w:t>The Contracting Authority may decide to examine tenders before verifying the absence of exclusion grounds in Regulation 57 of the regulations (the “Exclusion Grounds”) and the fulfilment of the Selection Criteria.</w:t>
            </w:r>
            <w:r w:rsidR="00D41708" w:rsidRPr="00B41C68">
              <w:rPr>
                <w:rFonts w:asciiTheme="minorHAnsi" w:hAnsiTheme="minorHAnsi" w:cstheme="minorHAnsi"/>
              </w:rPr>
              <w:t xml:space="preserve"> </w:t>
            </w:r>
            <w:r w:rsidR="00D41708" w:rsidRPr="00B41C68">
              <w:rPr>
                <w:rFonts w:asciiTheme="minorHAnsi" w:hAnsiTheme="minorHAnsi" w:cstheme="minorHAnsi"/>
              </w:rPr>
              <w:br/>
            </w:r>
            <w:r w:rsidRPr="00B41C68">
              <w:rPr>
                <w:rFonts w:asciiTheme="minorHAnsi" w:hAnsiTheme="minorHAnsi" w:cstheme="minorHAnsi"/>
              </w:rPr>
              <w:t>However, notwithstanding anything contrary in this part, The Contracting Authority reserves the right to ask Tenderers at any moment during the Competition to submit any of the following for the purposes of verification of the status of the tenderer (including Prime Contractor and any Subcontractor).</w:t>
            </w:r>
            <w:r w:rsidR="00D41708" w:rsidRPr="00B41C68">
              <w:rPr>
                <w:rFonts w:asciiTheme="minorHAnsi" w:hAnsiTheme="minorHAnsi" w:cstheme="minorHAnsi"/>
              </w:rPr>
              <w:br/>
            </w:r>
            <w:r w:rsidRPr="00B41C68">
              <w:rPr>
                <w:rFonts w:asciiTheme="minorHAnsi" w:hAnsiTheme="minorHAnsi" w:cstheme="minorHAnsi"/>
              </w:rPr>
              <w:t>(</w:t>
            </w:r>
            <w:proofErr w:type="spellStart"/>
            <w:r w:rsidRPr="00B41C68">
              <w:rPr>
                <w:rFonts w:asciiTheme="minorHAnsi" w:hAnsiTheme="minorHAnsi" w:cstheme="minorHAnsi"/>
              </w:rPr>
              <w:t>i</w:t>
            </w:r>
            <w:proofErr w:type="spellEnd"/>
            <w:r w:rsidRPr="00B41C68">
              <w:rPr>
                <w:rFonts w:asciiTheme="minorHAnsi" w:hAnsiTheme="minorHAnsi" w:cstheme="minorHAnsi"/>
              </w:rPr>
              <w:t>) information concerning the Tenderer, and any proposed subcontractors, for the purposes of Regulation (EU) No 833/2014 (as amended by EU Regulation 2022/576 or any subsequent amendments to same) including, but not limited to, in respect of natural persons, copies of identity documents and, in respect of legal persons, a certificate or extract from the commercial register or other competent authority of the country in which the legal person is established.</w:t>
            </w:r>
            <w:r w:rsidR="00D41708" w:rsidRPr="00B41C68">
              <w:rPr>
                <w:rFonts w:asciiTheme="minorHAnsi" w:hAnsiTheme="minorHAnsi" w:cstheme="minorHAnsi"/>
              </w:rPr>
              <w:br/>
            </w:r>
            <w:r w:rsidRPr="00B41C68">
              <w:rPr>
                <w:rFonts w:asciiTheme="minorHAnsi" w:hAnsiTheme="minorHAnsi" w:cstheme="minorHAnsi"/>
              </w:rPr>
              <w:t xml:space="preserve">(ii) and information concerning the origin of goods, if any, for the purposes of assessing compliance with Regulation (EU) No 833/2014 (as amended by EU Regulation 2022/576 or any subsequent amendments to same). </w:t>
            </w:r>
          </w:p>
          <w:p w14:paraId="1EFE07C8" w14:textId="77777777" w:rsidR="00FA281D" w:rsidRPr="00B41C68" w:rsidRDefault="00FA281D" w:rsidP="00595E8C">
            <w:pPr>
              <w:pStyle w:val="ListParagraph"/>
              <w:numPr>
                <w:ilvl w:val="0"/>
                <w:numId w:val="1"/>
              </w:numPr>
              <w:rPr>
                <w:rFonts w:asciiTheme="minorHAnsi" w:hAnsiTheme="minorHAnsi" w:cstheme="minorHAnsi"/>
              </w:rPr>
            </w:pPr>
            <w:r w:rsidRPr="00B41C68">
              <w:rPr>
                <w:rFonts w:asciiTheme="minorHAnsi" w:hAnsiTheme="minorHAnsi" w:cstheme="minorHAnsi"/>
              </w:rPr>
              <w:t>If a Tenderer does not, upon request by the Contracting Authority, provide evidence which is considered by the Contracting Authority as sufficient to demonstrate (</w:t>
            </w:r>
            <w:proofErr w:type="spellStart"/>
            <w:r w:rsidRPr="00B41C68">
              <w:rPr>
                <w:rFonts w:asciiTheme="minorHAnsi" w:hAnsiTheme="minorHAnsi" w:cstheme="minorHAnsi"/>
              </w:rPr>
              <w:t>i</w:t>
            </w:r>
            <w:proofErr w:type="spellEnd"/>
            <w:r w:rsidRPr="00B41C68">
              <w:rPr>
                <w:rFonts w:asciiTheme="minorHAnsi" w:hAnsiTheme="minorHAnsi" w:cstheme="minorHAnsi"/>
              </w:rPr>
              <w:t>) its fulfilment of the Selection Criteria (or any one of them) in accordance with this RFT and (ii) the absence of Exclusion Grounds, or its reliability despite the existence of a relevant Exclusion Ground and (iii) that it does not come within the category of prohibited economic operators identified in Regulation (EU) No 833/2014 of 31 July 2014 (as amended by EU Regulation 2022/576) and (iv) that the origin of goods, if any, are not subject to the prohibitions set out in Regulation (EU) No 833/2014 (as amended by EU Regulation 2022/576 or any subsequent amendments to same) then it shall be excluded from further participation in this Competition.</w:t>
            </w:r>
          </w:p>
          <w:p w14:paraId="585CEB10" w14:textId="77777777" w:rsidR="00FA281D" w:rsidRDefault="00FA281D" w:rsidP="00595E8C">
            <w:pPr>
              <w:pStyle w:val="ListParagraph"/>
              <w:numPr>
                <w:ilvl w:val="0"/>
                <w:numId w:val="1"/>
              </w:numPr>
              <w:rPr>
                <w:rFonts w:asciiTheme="minorHAnsi" w:hAnsiTheme="minorHAnsi" w:cstheme="minorHAnsi"/>
              </w:rPr>
            </w:pPr>
            <w:r w:rsidRPr="00B41C68">
              <w:rPr>
                <w:rFonts w:asciiTheme="minorHAnsi" w:hAnsiTheme="minorHAnsi" w:cstheme="minorHAnsi"/>
              </w:rPr>
              <w:t>If a Tenderer does not, upon request by the Contracting Authority, provide evidence which is considered by the Contracting Authority as sufficient to demonstrate (</w:t>
            </w:r>
            <w:proofErr w:type="spellStart"/>
            <w:r w:rsidRPr="00B41C68">
              <w:rPr>
                <w:rFonts w:asciiTheme="minorHAnsi" w:hAnsiTheme="minorHAnsi" w:cstheme="minorHAnsi"/>
              </w:rPr>
              <w:t>i</w:t>
            </w:r>
            <w:proofErr w:type="spellEnd"/>
            <w:r w:rsidRPr="00B41C68">
              <w:rPr>
                <w:rFonts w:asciiTheme="minorHAnsi" w:hAnsiTheme="minorHAnsi" w:cstheme="minorHAnsi"/>
              </w:rPr>
              <w:t>) the fulfilment by any Subcontractor on whose capacity the Prime Contractor relies of the Selection Criteria (or any one of them) in accordance with this RFT and (ii) the absence of Exclusion Grounds in respect of any Subcontractor, or the reliability of any Subcontractor despite the existence of a relevant Exclusion Ground and (iii) that any proposed Subcontractor on whose capacity the Tenderer relies (where the value of that subcontract exceeds 10% of the value of the Services Contract) does not come within the category of prohibited economic operators identified in Regulation (EU) No 833/2014 of 31 July 2014 (as amended by EU Regulation 2022/576) then, it shall be excluded from further participation in this Competition unless it replaces the Subcontractor with one which meets all relevant requirements of this RFT.</w:t>
            </w:r>
          </w:p>
          <w:p w14:paraId="34F2FBAD" w14:textId="77777777" w:rsidR="00595E8C" w:rsidRDefault="00AE32A7" w:rsidP="00AE32A7">
            <w:pPr>
              <w:rPr>
                <w:rFonts w:asciiTheme="minorHAnsi" w:hAnsiTheme="minorHAnsi" w:cstheme="minorHAnsi"/>
              </w:rPr>
            </w:pPr>
            <w:r w:rsidRPr="00AE32A7">
              <w:rPr>
                <w:rFonts w:asciiTheme="minorHAnsi" w:hAnsiTheme="minorHAnsi" w:cstheme="minorHAnsi"/>
                <w:u w:val="single"/>
              </w:rPr>
              <w:t>Tenderers may satisfy this criterion</w:t>
            </w:r>
            <w:r w:rsidRPr="00AE32A7">
              <w:rPr>
                <w:rFonts w:asciiTheme="minorHAnsi" w:hAnsiTheme="minorHAnsi" w:cstheme="minorHAnsi"/>
              </w:rPr>
              <w:t xml:space="preserve"> by completing and signing the declaration at</w:t>
            </w:r>
            <w:r>
              <w:t xml:space="preserve"> </w:t>
            </w:r>
            <w:r w:rsidRPr="00AE32A7">
              <w:rPr>
                <w:rFonts w:asciiTheme="minorHAnsi" w:hAnsiTheme="minorHAnsi" w:cstheme="minorHAnsi"/>
                <w:i/>
                <w:iCs/>
              </w:rPr>
              <w:t>Selection Criterion №4 – Declaration of Bona Fides</w:t>
            </w:r>
            <w:r w:rsidRPr="00AE32A7">
              <w:rPr>
                <w:rFonts w:asciiTheme="minorHAnsi" w:hAnsiTheme="minorHAnsi" w:cstheme="minorHAnsi"/>
              </w:rPr>
              <w:t xml:space="preserve"> in the Tender Response Document.</w:t>
            </w:r>
          </w:p>
          <w:p w14:paraId="57DEC5F4" w14:textId="3C764F74" w:rsidR="00AE32A7" w:rsidRPr="00B41C68" w:rsidRDefault="00AE32A7" w:rsidP="00AE32A7">
            <w:pPr>
              <w:rPr>
                <w:rFonts w:asciiTheme="minorHAnsi" w:hAnsiTheme="minorHAnsi" w:cstheme="minorHAnsi"/>
              </w:rPr>
            </w:pPr>
          </w:p>
        </w:tc>
      </w:tr>
    </w:tbl>
    <w:p w14:paraId="7E705649" w14:textId="77777777" w:rsidR="00714F9C" w:rsidRDefault="00714F9C" w:rsidP="00714F9C">
      <w:pPr>
        <w:spacing w:before="0" w:after="160" w:line="259" w:lineRule="auto"/>
      </w:pPr>
    </w:p>
    <w:p w14:paraId="572C21D0" w14:textId="77777777" w:rsidR="00AE32A7" w:rsidRDefault="00AE32A7">
      <w:r>
        <w:br w:type="page"/>
      </w:r>
    </w:p>
    <w:tbl>
      <w:tblPr>
        <w:tblStyle w:val="TableGrid"/>
        <w:tblpPr w:leftFromText="181" w:rightFromText="181" w:vertAnchor="text" w:horzAnchor="margin" w:tblpY="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6"/>
      </w:tblGrid>
      <w:tr w:rsidR="00714F9C" w:rsidRPr="00B41C68" w14:paraId="608B1C9C" w14:textId="77777777" w:rsidTr="00A36A68">
        <w:tc>
          <w:tcPr>
            <w:tcW w:w="9016" w:type="dxa"/>
            <w:shd w:val="clear" w:color="auto" w:fill="808080" w:themeFill="background1" w:themeFillShade="80"/>
          </w:tcPr>
          <w:p w14:paraId="36AB3132" w14:textId="2BB9EE4F" w:rsidR="00714F9C" w:rsidRPr="00B41C68" w:rsidRDefault="00714F9C" w:rsidP="00A36A68">
            <w:pPr>
              <w:jc w:val="both"/>
              <w:rPr>
                <w:rFonts w:asciiTheme="minorHAnsi" w:hAnsiTheme="minorHAnsi" w:cstheme="minorHAnsi"/>
                <w:b/>
                <w:color w:val="FFFFFF" w:themeColor="background1"/>
              </w:rPr>
            </w:pPr>
            <w:r w:rsidRPr="003441E8">
              <w:rPr>
                <w:rFonts w:asciiTheme="minorHAnsi" w:hAnsiTheme="minorHAnsi" w:cstheme="minorHAnsi"/>
                <w:b/>
                <w:color w:val="FFFFFF" w:themeColor="background1"/>
              </w:rPr>
              <w:t>Selection Criteri</w:t>
            </w:r>
            <w:r w:rsidR="00AE32A7">
              <w:rPr>
                <w:rFonts w:asciiTheme="minorHAnsi" w:hAnsiTheme="minorHAnsi" w:cstheme="minorHAnsi"/>
                <w:b/>
                <w:color w:val="FFFFFF" w:themeColor="background1"/>
              </w:rPr>
              <w:t>on</w:t>
            </w:r>
            <w:r w:rsidRPr="003441E8">
              <w:rPr>
                <w:rFonts w:asciiTheme="minorHAnsi" w:hAnsiTheme="minorHAnsi" w:cstheme="minorHAnsi"/>
                <w:b/>
                <w:color w:val="FFFFFF" w:themeColor="background1"/>
              </w:rPr>
              <w:t xml:space="preserve"> №</w:t>
            </w:r>
            <w:r>
              <w:rPr>
                <w:rFonts w:asciiTheme="minorHAnsi" w:hAnsiTheme="minorHAnsi" w:cstheme="minorHAnsi"/>
                <w:b/>
                <w:color w:val="FFFFFF" w:themeColor="background1"/>
              </w:rPr>
              <w:t>5</w:t>
            </w:r>
            <w:r w:rsidRPr="003441E8">
              <w:rPr>
                <w:rFonts w:asciiTheme="minorHAnsi" w:hAnsiTheme="minorHAnsi" w:cstheme="minorHAnsi"/>
                <w:b/>
                <w:color w:val="FFFFFF" w:themeColor="background1"/>
              </w:rPr>
              <w:t xml:space="preserve"> – </w:t>
            </w:r>
            <w:proofErr w:type="gramStart"/>
            <w:r w:rsidRPr="003441E8">
              <w:rPr>
                <w:rFonts w:asciiTheme="minorHAnsi" w:hAnsiTheme="minorHAnsi" w:cstheme="minorHAnsi"/>
                <w:b/>
                <w:color w:val="FFFFFF" w:themeColor="background1"/>
              </w:rPr>
              <w:t xml:space="preserve">Declaration </w:t>
            </w:r>
            <w:r>
              <w:t xml:space="preserve"> </w:t>
            </w:r>
            <w:r w:rsidRPr="00714F9C">
              <w:rPr>
                <w:rFonts w:asciiTheme="minorHAnsi" w:hAnsiTheme="minorHAnsi" w:cstheme="minorHAnsi"/>
                <w:b/>
                <w:color w:val="FFFFFF" w:themeColor="background1"/>
              </w:rPr>
              <w:t>Re</w:t>
            </w:r>
            <w:proofErr w:type="gramEnd"/>
            <w:r w:rsidRPr="00714F9C">
              <w:rPr>
                <w:rFonts w:asciiTheme="minorHAnsi" w:hAnsiTheme="minorHAnsi" w:cstheme="minorHAnsi"/>
                <w:b/>
                <w:color w:val="FFFFFF" w:themeColor="background1"/>
              </w:rPr>
              <w:t xml:space="preserve"> International Procurement Instrument  &amp; Article 5k of 2022/576 (context of Russian Actions in the Ukraine)</w:t>
            </w:r>
          </w:p>
        </w:tc>
      </w:tr>
      <w:tr w:rsidR="00714F9C" w:rsidRPr="00B41C68" w14:paraId="12F67A90" w14:textId="77777777" w:rsidTr="00A36A68">
        <w:tc>
          <w:tcPr>
            <w:tcW w:w="9016" w:type="dxa"/>
          </w:tcPr>
          <w:p w14:paraId="40394273" w14:textId="77777777" w:rsidR="00714F9C" w:rsidRPr="00714F9C" w:rsidRDefault="00714F9C" w:rsidP="00714F9C">
            <w:pPr>
              <w:pStyle w:val="ListParagraph"/>
              <w:numPr>
                <w:ilvl w:val="0"/>
                <w:numId w:val="1"/>
              </w:numPr>
              <w:rPr>
                <w:rFonts w:asciiTheme="minorHAnsi" w:hAnsiTheme="minorHAnsi" w:cstheme="minorHAnsi"/>
              </w:rPr>
            </w:pPr>
            <w:r w:rsidRPr="00714F9C">
              <w:rPr>
                <w:rFonts w:asciiTheme="minorHAnsi" w:hAnsiTheme="minorHAnsi" w:cstheme="minorHAnsi"/>
              </w:rPr>
              <w:t xml:space="preserve">The Contracting Authority would refer Tenderers in particular to the provisions of Regulation (EU) 2022/1031 on the access of third country economic operators, goods and services to the Union’s public procurement and concession markets and procedures supporting negotiations on access of Union economic operators, goods and services to the public procurement and concession markets of third countries (International Procurement Instrument – IPI), and to their obligation to comply therewith. </w:t>
            </w:r>
            <w:proofErr w:type="gramStart"/>
            <w:r w:rsidRPr="00714F9C">
              <w:rPr>
                <w:rFonts w:asciiTheme="minorHAnsi" w:hAnsiTheme="minorHAnsi" w:cstheme="minorHAnsi"/>
              </w:rPr>
              <w:t>In particular, tenderers</w:t>
            </w:r>
            <w:proofErr w:type="gramEnd"/>
            <w:r w:rsidRPr="00714F9C">
              <w:rPr>
                <w:rFonts w:asciiTheme="minorHAnsi" w:hAnsiTheme="minorHAnsi" w:cstheme="minorHAnsi"/>
              </w:rPr>
              <w:t xml:space="preserve"> and candidates should note in Article 6 of Regulation (EU) 2022/1031, the obligations for a Contracting Authority in the context of a procurement procedure where the EU Commission has adopted an IPI measure.  </w:t>
            </w:r>
          </w:p>
          <w:p w14:paraId="6FB715A5" w14:textId="77777777" w:rsidR="00714F9C" w:rsidRPr="00714F9C" w:rsidRDefault="00714F9C" w:rsidP="00714F9C">
            <w:pPr>
              <w:pStyle w:val="ListParagraph"/>
              <w:numPr>
                <w:ilvl w:val="0"/>
                <w:numId w:val="1"/>
              </w:numPr>
              <w:rPr>
                <w:rFonts w:asciiTheme="minorHAnsi" w:hAnsiTheme="minorHAnsi" w:cstheme="minorHAnsi"/>
              </w:rPr>
            </w:pPr>
            <w:r w:rsidRPr="00714F9C">
              <w:rPr>
                <w:rFonts w:asciiTheme="minorHAnsi" w:hAnsiTheme="minorHAnsi" w:cstheme="minorHAnsi"/>
              </w:rPr>
              <w:t xml:space="preserve">The Contracting Authority may decide to examine tenders before verifying the absence of exclusion grounds in Regulation 57 of the regulations (the “Exclusion Grounds”) and the fulfilment of the Selection Criteria. </w:t>
            </w:r>
          </w:p>
          <w:p w14:paraId="5DC6579F" w14:textId="77777777" w:rsidR="00714F9C" w:rsidRPr="00714F9C" w:rsidRDefault="00714F9C" w:rsidP="00714F9C">
            <w:pPr>
              <w:pStyle w:val="ListParagraph"/>
              <w:numPr>
                <w:ilvl w:val="0"/>
                <w:numId w:val="1"/>
              </w:numPr>
              <w:rPr>
                <w:rFonts w:asciiTheme="minorHAnsi" w:hAnsiTheme="minorHAnsi" w:cstheme="minorHAnsi"/>
              </w:rPr>
            </w:pPr>
            <w:r w:rsidRPr="00714F9C">
              <w:rPr>
                <w:rFonts w:asciiTheme="minorHAnsi" w:hAnsiTheme="minorHAnsi" w:cstheme="minorHAnsi"/>
              </w:rPr>
              <w:t>However, notwithstanding anything contrary in this part 2.4, The Contracting Authority reserves the right to ask Tenderers at any moment during the Competition to submit any of the following for the purposes of verification of the status of the tenderer (including Prime Contractor and any Subcontractor).</w:t>
            </w:r>
          </w:p>
          <w:p w14:paraId="1D1C5232" w14:textId="77777777" w:rsidR="00714F9C" w:rsidRPr="00714F9C" w:rsidRDefault="00714F9C" w:rsidP="00714F9C">
            <w:pPr>
              <w:pStyle w:val="ListParagraph"/>
              <w:numPr>
                <w:ilvl w:val="0"/>
                <w:numId w:val="1"/>
              </w:numPr>
              <w:rPr>
                <w:rFonts w:asciiTheme="minorHAnsi" w:hAnsiTheme="minorHAnsi" w:cstheme="minorHAnsi"/>
              </w:rPr>
            </w:pPr>
            <w:r w:rsidRPr="00714F9C">
              <w:rPr>
                <w:rFonts w:asciiTheme="minorHAnsi" w:hAnsiTheme="minorHAnsi" w:cstheme="minorHAnsi"/>
              </w:rPr>
              <w:t>(</w:t>
            </w:r>
            <w:proofErr w:type="spellStart"/>
            <w:r w:rsidRPr="00714F9C">
              <w:rPr>
                <w:rFonts w:asciiTheme="minorHAnsi" w:hAnsiTheme="minorHAnsi" w:cstheme="minorHAnsi"/>
              </w:rPr>
              <w:t>i</w:t>
            </w:r>
            <w:proofErr w:type="spellEnd"/>
            <w:r w:rsidRPr="00714F9C">
              <w:rPr>
                <w:rFonts w:asciiTheme="minorHAnsi" w:hAnsiTheme="minorHAnsi" w:cstheme="minorHAnsi"/>
              </w:rPr>
              <w:t>) information concerning the Tenderer, and any proposed subcontractors, for the purposes of Regulation (EU) No 833/2014 (as amended by EU Regulation 2022/576 or any subsequent amendments to same) including, but not limited to, in respect of natural persons, copies of identity documents and, in respect of legal persons, a certificate or extract from the commercial register or other competent authority of the country in which the legal person is established.</w:t>
            </w:r>
          </w:p>
          <w:p w14:paraId="6289FD10" w14:textId="77777777" w:rsidR="00714F9C" w:rsidRPr="00714F9C" w:rsidRDefault="00714F9C" w:rsidP="00714F9C">
            <w:pPr>
              <w:pStyle w:val="ListParagraph"/>
              <w:numPr>
                <w:ilvl w:val="0"/>
                <w:numId w:val="1"/>
              </w:numPr>
              <w:rPr>
                <w:rFonts w:asciiTheme="minorHAnsi" w:hAnsiTheme="minorHAnsi" w:cstheme="minorHAnsi"/>
              </w:rPr>
            </w:pPr>
            <w:r w:rsidRPr="00714F9C">
              <w:rPr>
                <w:rFonts w:asciiTheme="minorHAnsi" w:hAnsiTheme="minorHAnsi" w:cstheme="minorHAnsi"/>
              </w:rPr>
              <w:t>(ii) and information concerning the origin of goods, if any, for the purposes of assessing compliance with Regulation (EU) No 833/2014 (as amended by EU Regulation 2022/576 or any subsequent amendments to same).</w:t>
            </w:r>
          </w:p>
          <w:p w14:paraId="62BE31CA" w14:textId="77777777" w:rsidR="00714F9C" w:rsidRPr="00714F9C" w:rsidRDefault="00714F9C" w:rsidP="00714F9C">
            <w:pPr>
              <w:pStyle w:val="ListParagraph"/>
              <w:numPr>
                <w:ilvl w:val="0"/>
                <w:numId w:val="1"/>
              </w:numPr>
              <w:rPr>
                <w:rFonts w:asciiTheme="minorHAnsi" w:hAnsiTheme="minorHAnsi" w:cstheme="minorHAnsi"/>
              </w:rPr>
            </w:pPr>
            <w:r w:rsidRPr="00714F9C">
              <w:rPr>
                <w:rFonts w:asciiTheme="minorHAnsi" w:hAnsiTheme="minorHAnsi" w:cstheme="minorHAnsi"/>
              </w:rPr>
              <w:t>If a Tenderer does not, upon request by the Contracting Authority, provide evidence which is considered by the Contracting Authority as sufficient to demonstrate (</w:t>
            </w:r>
            <w:proofErr w:type="spellStart"/>
            <w:r w:rsidRPr="00714F9C">
              <w:rPr>
                <w:rFonts w:asciiTheme="minorHAnsi" w:hAnsiTheme="minorHAnsi" w:cstheme="minorHAnsi"/>
              </w:rPr>
              <w:t>i</w:t>
            </w:r>
            <w:proofErr w:type="spellEnd"/>
            <w:r w:rsidRPr="00714F9C">
              <w:rPr>
                <w:rFonts w:asciiTheme="minorHAnsi" w:hAnsiTheme="minorHAnsi" w:cstheme="minorHAnsi"/>
              </w:rPr>
              <w:t>) its fulfilment of the Selection Criteria (or any one of them) in accordance with this RFT and (ii) the absence of Exclusion Grounds, or its reliability despite the existence of a relevant Exclusion Ground and (iii) that it does not come within the category of prohibited economic operators identified in Regulation (EU) No 833/2014 of 31 July 2014 (as amended by EU Regulation 2022/576) and (iv) that the origin of goods, if any, are not subject to the prohibitions set out in Regulation (EU) No 833/2014 (as amended by EU Regulation 2022/576 or any subsequent amendments to same) then it shall be excluded from further participation in this Competition.</w:t>
            </w:r>
          </w:p>
          <w:p w14:paraId="35891090" w14:textId="77777777" w:rsidR="00714F9C" w:rsidRPr="00714F9C" w:rsidRDefault="00714F9C" w:rsidP="00714F9C">
            <w:pPr>
              <w:pStyle w:val="ListParagraph"/>
              <w:numPr>
                <w:ilvl w:val="0"/>
                <w:numId w:val="1"/>
              </w:numPr>
              <w:rPr>
                <w:rFonts w:asciiTheme="minorHAnsi" w:hAnsiTheme="minorHAnsi" w:cstheme="minorHAnsi"/>
              </w:rPr>
            </w:pPr>
            <w:r w:rsidRPr="00714F9C">
              <w:rPr>
                <w:rFonts w:asciiTheme="minorHAnsi" w:hAnsiTheme="minorHAnsi" w:cstheme="minorHAnsi"/>
              </w:rPr>
              <w:t>If a Tenderer does not, upon request by the Contracting Authority, provide evidence which is considered by the Contracting Authority as sufficient to demonstrate (</w:t>
            </w:r>
            <w:proofErr w:type="spellStart"/>
            <w:r w:rsidRPr="00714F9C">
              <w:rPr>
                <w:rFonts w:asciiTheme="minorHAnsi" w:hAnsiTheme="minorHAnsi" w:cstheme="minorHAnsi"/>
              </w:rPr>
              <w:t>i</w:t>
            </w:r>
            <w:proofErr w:type="spellEnd"/>
            <w:r w:rsidRPr="00714F9C">
              <w:rPr>
                <w:rFonts w:asciiTheme="minorHAnsi" w:hAnsiTheme="minorHAnsi" w:cstheme="minorHAnsi"/>
              </w:rPr>
              <w:t>) the fulfilment by any Subcontractor on whose capacity the Prime Contractor relies of the Selection Criteria (or any one of them) in accordance with this RFT and (ii) the absence of Exclusion Grounds in respect of any Subcontractor, or the reliability of any Subcontractor despite the existence of a relevant Exclusion Ground and (iii) that any proposed Subcontractor on whose capacity the Tenderer relies (where the value of that subcontract exceeds 10% of the value of the Services Contract) does not come within the category of prohibited economic operators identified in Regulation (EU) No 833/2014 of 31 July 2014 (as amended by EU Regulation 2022/576) then, it shall be excluded from further participation in this Competition unless it replaces the Subcontractor with one which meets all relevant requirements of this RFT.</w:t>
            </w:r>
          </w:p>
          <w:p w14:paraId="664D39A7" w14:textId="77777777" w:rsidR="00714F9C" w:rsidRPr="00714F9C" w:rsidRDefault="00714F9C" w:rsidP="00714F9C">
            <w:pPr>
              <w:pStyle w:val="ListParagraph"/>
              <w:numPr>
                <w:ilvl w:val="0"/>
                <w:numId w:val="1"/>
              </w:numPr>
              <w:rPr>
                <w:rFonts w:asciiTheme="minorHAnsi" w:hAnsiTheme="minorHAnsi" w:cstheme="minorHAnsi"/>
              </w:rPr>
            </w:pPr>
            <w:r w:rsidRPr="00714F9C">
              <w:rPr>
                <w:rFonts w:asciiTheme="minorHAnsi" w:hAnsiTheme="minorHAnsi" w:cstheme="minorHAnsi"/>
              </w:rPr>
              <w:t xml:space="preserve">We do not come within the category of prohibited economic operators identified in Regulation (EU) No 833/2014 of 31 July 2014 (as amended by EU regulation 2022/576 or any subsequent amendments to same). </w:t>
            </w:r>
          </w:p>
          <w:p w14:paraId="3BA9B79A" w14:textId="77777777" w:rsidR="00714F9C" w:rsidRPr="00714F9C" w:rsidRDefault="00714F9C" w:rsidP="00714F9C">
            <w:pPr>
              <w:pStyle w:val="ListParagraph"/>
              <w:numPr>
                <w:ilvl w:val="0"/>
                <w:numId w:val="1"/>
              </w:numPr>
              <w:rPr>
                <w:rFonts w:asciiTheme="minorHAnsi" w:hAnsiTheme="minorHAnsi" w:cstheme="minorHAnsi"/>
              </w:rPr>
            </w:pPr>
            <w:r w:rsidRPr="00714F9C">
              <w:rPr>
                <w:rFonts w:asciiTheme="minorHAnsi" w:hAnsiTheme="minorHAnsi" w:cstheme="minorHAnsi"/>
              </w:rPr>
              <w:t>The origin off goods connected to our Tender, if any, are not subject to the prohibitions set out in Regulation (EU) No 833/2014 (as amended by EU Regulation 2022/576 or any subsequent amendments to same).</w:t>
            </w:r>
          </w:p>
          <w:p w14:paraId="0869DE1B" w14:textId="78F5530D" w:rsidR="00714F9C" w:rsidRDefault="00714F9C" w:rsidP="00714F9C">
            <w:pPr>
              <w:pStyle w:val="ListParagraph"/>
              <w:numPr>
                <w:ilvl w:val="0"/>
                <w:numId w:val="1"/>
              </w:numPr>
              <w:rPr>
                <w:rFonts w:asciiTheme="minorHAnsi" w:hAnsiTheme="minorHAnsi" w:cstheme="minorHAnsi"/>
              </w:rPr>
            </w:pPr>
            <w:r w:rsidRPr="00714F9C">
              <w:rPr>
                <w:rFonts w:asciiTheme="minorHAnsi" w:hAnsiTheme="minorHAnsi" w:cstheme="minorHAnsi"/>
              </w:rPr>
              <w:t>The subcontractor(s) on whose capacity we rely as part of our Tender (where the value of that subcontract exceeds 10% of the value of the Services Contract) does not come within the category of prohibited economic operators identified in Regulation (EU) No 833/2014 of 31 July 2014 (as amended by EU Regulation 2022/576 or any subsequent amendments to same).</w:t>
            </w:r>
          </w:p>
          <w:p w14:paraId="607A58B2" w14:textId="327F1900" w:rsidR="00714F9C" w:rsidRPr="006F1EB3" w:rsidRDefault="00714F9C" w:rsidP="006F1EB3">
            <w:pPr>
              <w:rPr>
                <w:rFonts w:asciiTheme="minorHAnsi" w:eastAsiaTheme="minorHAnsi" w:hAnsiTheme="minorHAnsi" w:cstheme="minorHAnsi"/>
                <w:noProof/>
                <w:lang w:eastAsia="en-US"/>
              </w:rPr>
            </w:pPr>
            <w:r w:rsidRPr="006F1EB3">
              <w:rPr>
                <w:rFonts w:asciiTheme="minorHAnsi" w:eastAsiaTheme="minorHAnsi" w:hAnsiTheme="minorHAnsi" w:cstheme="minorHAnsi"/>
                <w:noProof/>
                <w:u w:val="single"/>
                <w:lang w:eastAsia="en-US"/>
              </w:rPr>
              <w:t>Tenderers may satisfy this criterion</w:t>
            </w:r>
            <w:r w:rsidRPr="006F1EB3">
              <w:rPr>
                <w:rFonts w:asciiTheme="minorHAnsi" w:eastAsiaTheme="minorHAnsi" w:hAnsiTheme="minorHAnsi" w:cstheme="minorHAnsi"/>
                <w:noProof/>
                <w:lang w:eastAsia="en-US"/>
              </w:rPr>
              <w:t xml:space="preserve"> by</w:t>
            </w:r>
            <w:r w:rsidR="006F1EB3">
              <w:rPr>
                <w:rFonts w:asciiTheme="minorHAnsi" w:eastAsiaTheme="minorHAnsi" w:hAnsiTheme="minorHAnsi" w:cstheme="minorHAnsi"/>
                <w:noProof/>
                <w:lang w:eastAsia="en-US"/>
              </w:rPr>
              <w:t xml:space="preserve"> signing the declaration at </w:t>
            </w:r>
            <w:r w:rsidR="006F1EB3" w:rsidRPr="006F1EB3">
              <w:rPr>
                <w:rFonts w:asciiTheme="minorHAnsi" w:eastAsiaTheme="minorHAnsi" w:hAnsiTheme="minorHAnsi" w:cstheme="minorHAnsi"/>
                <w:i/>
                <w:iCs/>
                <w:noProof/>
                <w:lang w:eastAsia="en-US"/>
              </w:rPr>
              <w:t>Selection Criteria №5 - Declaration Re International Procurement Instrument  &amp; Article 5k of 2022/576 (context of Russian Actions in the Ukraine)</w:t>
            </w:r>
            <w:r w:rsidR="006F1EB3">
              <w:rPr>
                <w:rFonts w:asciiTheme="minorHAnsi" w:eastAsiaTheme="minorHAnsi" w:hAnsiTheme="minorHAnsi" w:cstheme="minorHAnsi"/>
                <w:noProof/>
                <w:lang w:eastAsia="en-US"/>
              </w:rPr>
              <w:t xml:space="preserve"> in the Tender Response Document.</w:t>
            </w:r>
          </w:p>
          <w:p w14:paraId="50A988EB" w14:textId="77777777" w:rsidR="00714F9C" w:rsidRPr="00B41C68" w:rsidRDefault="00714F9C" w:rsidP="00A36A68">
            <w:pPr>
              <w:pStyle w:val="ListParagraph"/>
              <w:rPr>
                <w:rFonts w:asciiTheme="minorHAnsi" w:hAnsiTheme="minorHAnsi" w:cstheme="minorHAnsi"/>
              </w:rPr>
            </w:pPr>
          </w:p>
        </w:tc>
      </w:tr>
    </w:tbl>
    <w:p w14:paraId="2BFC059E" w14:textId="77777777" w:rsidR="00714F9C" w:rsidRDefault="00714F9C"/>
    <w:p w14:paraId="5D88FA2F" w14:textId="77777777" w:rsidR="00714F9C" w:rsidRDefault="00714F9C"/>
    <w:p w14:paraId="7744EF80" w14:textId="77777777" w:rsidR="00AE32A7" w:rsidRDefault="00AE32A7">
      <w:r>
        <w:br w:type="page"/>
      </w:r>
    </w:p>
    <w:tbl>
      <w:tblPr>
        <w:tblStyle w:val="TableGrid"/>
        <w:tblpPr w:leftFromText="181" w:rightFromText="181" w:vertAnchor="text" w:horzAnchor="margin" w:tblpY="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4"/>
        <w:gridCol w:w="6892"/>
      </w:tblGrid>
      <w:tr w:rsidR="009400E6" w:rsidRPr="00B41C68" w14:paraId="2C8719DF" w14:textId="77777777" w:rsidTr="00595E8C">
        <w:trPr>
          <w:trHeight w:val="618"/>
        </w:trPr>
        <w:tc>
          <w:tcPr>
            <w:tcW w:w="9016" w:type="dxa"/>
            <w:gridSpan w:val="2"/>
            <w:shd w:val="clear" w:color="auto" w:fill="808080" w:themeFill="background1" w:themeFillShade="80"/>
          </w:tcPr>
          <w:p w14:paraId="76BC2FEA" w14:textId="51CE6D53" w:rsidR="009400E6" w:rsidRPr="0044247B" w:rsidRDefault="009400E6" w:rsidP="00595E8C">
            <w:pPr>
              <w:jc w:val="both"/>
              <w:rPr>
                <w:rFonts w:asciiTheme="minorHAnsi" w:hAnsiTheme="minorHAnsi" w:cstheme="minorHAnsi"/>
              </w:rPr>
            </w:pPr>
            <w:r w:rsidRPr="009400E6">
              <w:rPr>
                <w:rFonts w:asciiTheme="minorHAnsi" w:hAnsiTheme="minorHAnsi" w:cstheme="minorHAnsi"/>
                <w:b/>
                <w:color w:val="FFFFFF" w:themeColor="background1"/>
              </w:rPr>
              <w:t>Selection Criter</w:t>
            </w:r>
            <w:r w:rsidR="00AE32A7">
              <w:rPr>
                <w:rFonts w:asciiTheme="minorHAnsi" w:hAnsiTheme="minorHAnsi" w:cstheme="minorHAnsi"/>
                <w:b/>
                <w:color w:val="FFFFFF" w:themeColor="background1"/>
              </w:rPr>
              <w:t>ion</w:t>
            </w:r>
            <w:r w:rsidRPr="009400E6">
              <w:rPr>
                <w:rFonts w:asciiTheme="minorHAnsi" w:hAnsiTheme="minorHAnsi" w:cstheme="minorHAnsi"/>
                <w:b/>
                <w:color w:val="FFFFFF" w:themeColor="background1"/>
              </w:rPr>
              <w:t xml:space="preserve"> №</w:t>
            </w:r>
            <w:r w:rsidR="006F1EB3">
              <w:rPr>
                <w:rFonts w:asciiTheme="minorHAnsi" w:hAnsiTheme="minorHAnsi" w:cstheme="minorHAnsi"/>
                <w:b/>
                <w:color w:val="FFFFFF" w:themeColor="background1"/>
              </w:rPr>
              <w:t>6</w:t>
            </w:r>
            <w:r>
              <w:rPr>
                <w:rFonts w:asciiTheme="minorHAnsi" w:hAnsiTheme="minorHAnsi" w:cstheme="minorHAnsi"/>
                <w:b/>
                <w:color w:val="FFFFFF" w:themeColor="background1"/>
              </w:rPr>
              <w:t xml:space="preserve"> – Statutory Obligations</w:t>
            </w:r>
          </w:p>
        </w:tc>
      </w:tr>
      <w:tr w:rsidR="009400E6" w:rsidRPr="00B41C68" w14:paraId="2744E947" w14:textId="77777777" w:rsidTr="00595E8C">
        <w:tc>
          <w:tcPr>
            <w:tcW w:w="2124" w:type="dxa"/>
          </w:tcPr>
          <w:p w14:paraId="50C04E90" w14:textId="2D9734AF" w:rsidR="009400E6" w:rsidRPr="00B41C68" w:rsidRDefault="009400E6" w:rsidP="00595E8C">
            <w:pPr>
              <w:jc w:val="both"/>
              <w:rPr>
                <w:rFonts w:asciiTheme="minorHAnsi" w:hAnsiTheme="minorHAnsi" w:cstheme="minorHAnsi"/>
                <w:b/>
              </w:rPr>
            </w:pPr>
            <w:r w:rsidRPr="009400E6">
              <w:rPr>
                <w:rFonts w:asciiTheme="minorHAnsi" w:hAnsiTheme="minorHAnsi" w:cstheme="minorHAnsi"/>
                <w:b/>
              </w:rPr>
              <w:t>Statutory Obligations</w:t>
            </w:r>
          </w:p>
        </w:tc>
        <w:tc>
          <w:tcPr>
            <w:tcW w:w="6892" w:type="dxa"/>
          </w:tcPr>
          <w:p w14:paraId="32136E7B" w14:textId="77777777" w:rsidR="009400E6" w:rsidRDefault="009400E6" w:rsidP="00595E8C">
            <w:pPr>
              <w:spacing w:before="0" w:after="0" w:line="240" w:lineRule="auto"/>
              <w:rPr>
                <w:rFonts w:asciiTheme="minorHAnsi" w:hAnsiTheme="minorHAnsi" w:cstheme="minorHAnsi"/>
              </w:rPr>
            </w:pPr>
            <w:r w:rsidRPr="009400E6">
              <w:rPr>
                <w:rFonts w:asciiTheme="minorHAnsi" w:hAnsiTheme="minorHAnsi" w:cstheme="minorHAnsi"/>
              </w:rPr>
              <w:t xml:space="preserve">In accordance with national procurement policy, Tenderers are required to positively comply with legislation promoting public </w:t>
            </w:r>
            <w:proofErr w:type="gramStart"/>
            <w:r w:rsidRPr="009400E6">
              <w:rPr>
                <w:rFonts w:asciiTheme="minorHAnsi" w:hAnsiTheme="minorHAnsi" w:cstheme="minorHAnsi"/>
              </w:rPr>
              <w:t>welfare;</w:t>
            </w:r>
            <w:proofErr w:type="gramEnd"/>
            <w:r w:rsidRPr="009400E6">
              <w:rPr>
                <w:rFonts w:asciiTheme="minorHAnsi" w:hAnsiTheme="minorHAnsi" w:cstheme="minorHAnsi"/>
              </w:rPr>
              <w:t xml:space="preserve"> including compliance with Employment Equality Acts, Equal Status Acts, etc. These conditions are listed in detail on the Tender Response Document; Selection Criteria №5. </w:t>
            </w:r>
          </w:p>
          <w:p w14:paraId="0A20580E" w14:textId="77777777" w:rsidR="009400E6" w:rsidRPr="009400E6" w:rsidRDefault="009400E6" w:rsidP="00595E8C">
            <w:pPr>
              <w:spacing w:before="0" w:after="0" w:line="240" w:lineRule="auto"/>
              <w:rPr>
                <w:rFonts w:asciiTheme="minorHAnsi" w:hAnsiTheme="minorHAnsi" w:cstheme="minorHAnsi"/>
              </w:rPr>
            </w:pPr>
          </w:p>
          <w:p w14:paraId="1EF690AD" w14:textId="358E4DBD" w:rsidR="009400E6" w:rsidRDefault="00AE32A7" w:rsidP="00595E8C">
            <w:pPr>
              <w:spacing w:before="0" w:after="0" w:line="240" w:lineRule="auto"/>
              <w:rPr>
                <w:rFonts w:asciiTheme="minorHAnsi" w:hAnsiTheme="minorHAnsi" w:cstheme="minorHAnsi"/>
              </w:rPr>
            </w:pPr>
            <w:r w:rsidRPr="00AE32A7">
              <w:rPr>
                <w:rFonts w:asciiTheme="minorHAnsi" w:hAnsiTheme="minorHAnsi" w:cstheme="minorHAnsi"/>
                <w:u w:val="single"/>
              </w:rPr>
              <w:t>Tenderers may satisfy this criterion</w:t>
            </w:r>
            <w:r w:rsidRPr="00AE32A7">
              <w:rPr>
                <w:rFonts w:asciiTheme="minorHAnsi" w:hAnsiTheme="minorHAnsi" w:cstheme="minorHAnsi"/>
              </w:rPr>
              <w:t xml:space="preserve"> by signing the declaration </w:t>
            </w:r>
            <w:proofErr w:type="gramStart"/>
            <w:r w:rsidRPr="00AE32A7">
              <w:rPr>
                <w:rFonts w:asciiTheme="minorHAnsi" w:hAnsiTheme="minorHAnsi" w:cstheme="minorHAnsi"/>
              </w:rPr>
              <w:t xml:space="preserve">at </w:t>
            </w:r>
            <w:r>
              <w:t xml:space="preserve"> </w:t>
            </w:r>
            <w:r w:rsidRPr="00AE32A7">
              <w:rPr>
                <w:rFonts w:asciiTheme="minorHAnsi" w:hAnsiTheme="minorHAnsi" w:cstheme="minorHAnsi"/>
                <w:i/>
                <w:iCs/>
              </w:rPr>
              <w:t>Selection</w:t>
            </w:r>
            <w:proofErr w:type="gramEnd"/>
            <w:r w:rsidRPr="00AE32A7">
              <w:rPr>
                <w:rFonts w:asciiTheme="minorHAnsi" w:hAnsiTheme="minorHAnsi" w:cstheme="minorHAnsi"/>
                <w:i/>
                <w:iCs/>
              </w:rPr>
              <w:t xml:space="preserve"> Criterion №6 - Statutory Obligations</w:t>
            </w:r>
            <w:r w:rsidRPr="00AE32A7">
              <w:rPr>
                <w:rFonts w:asciiTheme="minorHAnsi" w:hAnsiTheme="minorHAnsi" w:cstheme="minorHAnsi"/>
              </w:rPr>
              <w:t xml:space="preserve"> in the Tender Response Document.</w:t>
            </w:r>
          </w:p>
          <w:p w14:paraId="0B89E35E" w14:textId="77777777" w:rsidR="00AE32A7" w:rsidRPr="009400E6" w:rsidRDefault="00AE32A7" w:rsidP="00595E8C">
            <w:pPr>
              <w:spacing w:before="0" w:after="0" w:line="240" w:lineRule="auto"/>
              <w:rPr>
                <w:rFonts w:asciiTheme="minorHAnsi" w:hAnsiTheme="minorHAnsi" w:cstheme="minorHAnsi"/>
              </w:rPr>
            </w:pPr>
          </w:p>
          <w:p w14:paraId="7D3E2102" w14:textId="77777777" w:rsidR="009400E6" w:rsidRDefault="009400E6" w:rsidP="00595E8C">
            <w:pPr>
              <w:spacing w:before="0" w:after="0" w:line="240" w:lineRule="auto"/>
              <w:rPr>
                <w:rFonts w:asciiTheme="minorHAnsi" w:hAnsiTheme="minorHAnsi" w:cstheme="minorHAnsi"/>
              </w:rPr>
            </w:pPr>
            <w:r w:rsidRPr="009400E6">
              <w:rPr>
                <w:rFonts w:asciiTheme="minorHAnsi" w:hAnsiTheme="minorHAnsi" w:cstheme="minorHAnsi"/>
              </w:rPr>
              <w:t>Further documentary evidence is not required to be submitted with tenders. The Contracting Authority may request this during the evaluation process. Tenderers must maintain compliance with relevant statutory requirements for the term of the framework agreement.</w:t>
            </w:r>
          </w:p>
          <w:p w14:paraId="7C92D010" w14:textId="54F8F41C" w:rsidR="009400E6" w:rsidRPr="0044247B" w:rsidRDefault="009400E6" w:rsidP="00595E8C">
            <w:pPr>
              <w:spacing w:before="0" w:after="0" w:line="240" w:lineRule="auto"/>
              <w:rPr>
                <w:rFonts w:asciiTheme="minorHAnsi" w:hAnsiTheme="minorHAnsi" w:cstheme="minorHAnsi"/>
              </w:rPr>
            </w:pPr>
          </w:p>
        </w:tc>
      </w:tr>
    </w:tbl>
    <w:p w14:paraId="17F1601F" w14:textId="77777777" w:rsidR="00AE32A7" w:rsidRDefault="00AE32A7"/>
    <w:p w14:paraId="23B4D6BC" w14:textId="22014C4C" w:rsidR="00AE32A7" w:rsidRDefault="00AE32A7"/>
    <w:tbl>
      <w:tblPr>
        <w:tblStyle w:val="TableGrid"/>
        <w:tblpPr w:leftFromText="181" w:rightFromText="181" w:vertAnchor="text" w:horzAnchor="margin" w:tblpY="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4"/>
        <w:gridCol w:w="6892"/>
      </w:tblGrid>
      <w:tr w:rsidR="009400E6" w:rsidRPr="00B41C68" w14:paraId="187FF5EA" w14:textId="77777777" w:rsidTr="00595E8C">
        <w:trPr>
          <w:trHeight w:val="618"/>
        </w:trPr>
        <w:tc>
          <w:tcPr>
            <w:tcW w:w="9016" w:type="dxa"/>
            <w:gridSpan w:val="2"/>
            <w:shd w:val="clear" w:color="auto" w:fill="808080" w:themeFill="background1" w:themeFillShade="80"/>
          </w:tcPr>
          <w:p w14:paraId="3EF357E6" w14:textId="193B8618" w:rsidR="009400E6" w:rsidRPr="009400E6" w:rsidRDefault="009400E6" w:rsidP="00595E8C">
            <w:pPr>
              <w:jc w:val="both"/>
              <w:rPr>
                <w:rFonts w:asciiTheme="minorHAnsi" w:hAnsiTheme="minorHAnsi" w:cstheme="minorHAnsi"/>
                <w:b/>
                <w:color w:val="FFFFFF" w:themeColor="background1"/>
              </w:rPr>
            </w:pPr>
            <w:r w:rsidRPr="009400E6">
              <w:rPr>
                <w:rFonts w:asciiTheme="minorHAnsi" w:hAnsiTheme="minorHAnsi" w:cstheme="minorHAnsi"/>
                <w:b/>
                <w:color w:val="FFFFFF" w:themeColor="background1"/>
              </w:rPr>
              <w:t>Selection Criteri</w:t>
            </w:r>
            <w:r w:rsidR="00AE32A7">
              <w:rPr>
                <w:rFonts w:asciiTheme="minorHAnsi" w:hAnsiTheme="minorHAnsi" w:cstheme="minorHAnsi"/>
                <w:b/>
                <w:color w:val="FFFFFF" w:themeColor="background1"/>
              </w:rPr>
              <w:t>on</w:t>
            </w:r>
            <w:r w:rsidRPr="009400E6">
              <w:rPr>
                <w:rFonts w:asciiTheme="minorHAnsi" w:hAnsiTheme="minorHAnsi" w:cstheme="minorHAnsi"/>
                <w:b/>
                <w:color w:val="FFFFFF" w:themeColor="background1"/>
              </w:rPr>
              <w:t xml:space="preserve"> №</w:t>
            </w:r>
            <w:r w:rsidR="006F1EB3">
              <w:rPr>
                <w:rFonts w:asciiTheme="minorHAnsi" w:hAnsiTheme="minorHAnsi" w:cstheme="minorHAnsi"/>
                <w:b/>
                <w:color w:val="FFFFFF" w:themeColor="background1"/>
              </w:rPr>
              <w:t>7</w:t>
            </w:r>
            <w:r>
              <w:rPr>
                <w:rFonts w:asciiTheme="minorHAnsi" w:hAnsiTheme="minorHAnsi" w:cstheme="minorHAnsi"/>
                <w:b/>
                <w:color w:val="FFFFFF" w:themeColor="background1"/>
              </w:rPr>
              <w:t xml:space="preserve"> – Access</w:t>
            </w:r>
          </w:p>
        </w:tc>
      </w:tr>
      <w:tr w:rsidR="009400E6" w:rsidRPr="00B41C68" w14:paraId="3BD10C1D" w14:textId="77777777" w:rsidTr="00595E8C">
        <w:tc>
          <w:tcPr>
            <w:tcW w:w="2124" w:type="dxa"/>
          </w:tcPr>
          <w:p w14:paraId="77768B53" w14:textId="146F2B13" w:rsidR="009400E6" w:rsidRPr="00B41C68" w:rsidRDefault="009400E6" w:rsidP="00595E8C">
            <w:pPr>
              <w:jc w:val="both"/>
              <w:rPr>
                <w:rFonts w:asciiTheme="minorHAnsi" w:hAnsiTheme="minorHAnsi" w:cstheme="minorHAnsi"/>
                <w:b/>
              </w:rPr>
            </w:pPr>
            <w:r>
              <w:rPr>
                <w:rFonts w:asciiTheme="minorHAnsi" w:hAnsiTheme="minorHAnsi" w:cstheme="minorHAnsi"/>
                <w:b/>
              </w:rPr>
              <w:t>Access</w:t>
            </w:r>
          </w:p>
        </w:tc>
        <w:tc>
          <w:tcPr>
            <w:tcW w:w="6892" w:type="dxa"/>
          </w:tcPr>
          <w:p w14:paraId="36D1988A" w14:textId="77777777" w:rsidR="009400E6" w:rsidRPr="009400E6" w:rsidRDefault="009400E6" w:rsidP="0076460B">
            <w:pPr>
              <w:rPr>
                <w:rFonts w:asciiTheme="minorHAnsi" w:hAnsiTheme="minorHAnsi" w:cstheme="minorHAnsi"/>
                <w:bCs/>
              </w:rPr>
            </w:pPr>
            <w:r w:rsidRPr="009400E6">
              <w:rPr>
                <w:rFonts w:asciiTheme="minorHAnsi" w:hAnsiTheme="minorHAnsi" w:cstheme="minorHAnsi"/>
                <w:bCs/>
              </w:rPr>
              <w:t xml:space="preserve">Due to the nature of the Contracting Authority’s business, they require ready access to building and related supplies </w:t>
            </w:r>
            <w:proofErr w:type="gramStart"/>
            <w:r w:rsidRPr="009400E6">
              <w:rPr>
                <w:rFonts w:asciiTheme="minorHAnsi" w:hAnsiTheme="minorHAnsi" w:cstheme="minorHAnsi"/>
                <w:bCs/>
              </w:rPr>
              <w:t>in order to</w:t>
            </w:r>
            <w:proofErr w:type="gramEnd"/>
            <w:r w:rsidRPr="009400E6">
              <w:rPr>
                <w:rFonts w:asciiTheme="minorHAnsi" w:hAnsiTheme="minorHAnsi" w:cstheme="minorHAnsi"/>
                <w:bCs/>
              </w:rPr>
              <w:t xml:space="preserve"> deliver urgent and emergency maintenance responses. The Contracting Authority does not propose to rely solely on deliveries, or excessive travel to the Tenderer’s premises, to secure supplies when required. </w:t>
            </w:r>
          </w:p>
          <w:p w14:paraId="21D5C8F7" w14:textId="77777777" w:rsidR="009400E6" w:rsidRPr="009400E6" w:rsidRDefault="009400E6" w:rsidP="0076460B">
            <w:pPr>
              <w:rPr>
                <w:rFonts w:asciiTheme="minorHAnsi" w:hAnsiTheme="minorHAnsi" w:cstheme="minorHAnsi"/>
                <w:bCs/>
              </w:rPr>
            </w:pPr>
            <w:r w:rsidRPr="009400E6">
              <w:rPr>
                <w:rFonts w:asciiTheme="minorHAnsi" w:hAnsiTheme="minorHAnsi" w:cstheme="minorHAnsi"/>
                <w:bCs/>
              </w:rPr>
              <w:t xml:space="preserve">The successful Tenderer will maintain a premises as </w:t>
            </w:r>
            <w:proofErr w:type="gramStart"/>
            <w:r w:rsidRPr="009400E6">
              <w:rPr>
                <w:rFonts w:asciiTheme="minorHAnsi" w:hAnsiTheme="minorHAnsi" w:cstheme="minorHAnsi"/>
                <w:bCs/>
              </w:rPr>
              <w:t>follows;</w:t>
            </w:r>
            <w:proofErr w:type="gramEnd"/>
          </w:p>
          <w:p w14:paraId="218B759D" w14:textId="398AE12D" w:rsidR="009400E6" w:rsidRPr="009400E6" w:rsidRDefault="009400E6" w:rsidP="0076460B">
            <w:pPr>
              <w:pStyle w:val="ListParagraph"/>
              <w:numPr>
                <w:ilvl w:val="0"/>
                <w:numId w:val="19"/>
              </w:numPr>
              <w:rPr>
                <w:rFonts w:asciiTheme="minorHAnsi" w:hAnsiTheme="minorHAnsi" w:cstheme="minorHAnsi"/>
                <w:bCs/>
              </w:rPr>
            </w:pPr>
            <w:r w:rsidRPr="009400E6">
              <w:rPr>
                <w:rFonts w:asciiTheme="minorHAnsi" w:hAnsiTheme="minorHAnsi" w:cstheme="minorHAnsi"/>
                <w:bCs/>
              </w:rPr>
              <w:t>Within 40km of the Contracting Authority’s premises at Portlaoise</w:t>
            </w:r>
            <w:r>
              <w:rPr>
                <w:rFonts w:asciiTheme="minorHAnsi" w:hAnsiTheme="minorHAnsi" w:cstheme="minorHAnsi"/>
                <w:bCs/>
              </w:rPr>
              <w:t>, Co. Laois</w:t>
            </w:r>
            <w:r w:rsidRPr="009400E6">
              <w:rPr>
                <w:rFonts w:asciiTheme="minorHAnsi" w:hAnsiTheme="minorHAnsi" w:cstheme="minorHAnsi"/>
                <w:bCs/>
              </w:rPr>
              <w:t xml:space="preserve">. </w:t>
            </w:r>
          </w:p>
          <w:p w14:paraId="7E2BBF41" w14:textId="1410732B" w:rsidR="009400E6" w:rsidRPr="009400E6" w:rsidRDefault="009400E6" w:rsidP="0076460B">
            <w:pPr>
              <w:pStyle w:val="ListParagraph"/>
              <w:numPr>
                <w:ilvl w:val="0"/>
                <w:numId w:val="19"/>
              </w:numPr>
              <w:rPr>
                <w:rFonts w:asciiTheme="minorHAnsi" w:hAnsiTheme="minorHAnsi" w:cstheme="minorHAnsi"/>
                <w:bCs/>
              </w:rPr>
            </w:pPr>
            <w:r w:rsidRPr="009400E6">
              <w:rPr>
                <w:rFonts w:asciiTheme="minorHAnsi" w:hAnsiTheme="minorHAnsi" w:cstheme="minorHAnsi"/>
                <w:bCs/>
              </w:rPr>
              <w:t>The Core Items listed in the Pricing Schedule will normally be available for collection.</w:t>
            </w:r>
          </w:p>
          <w:p w14:paraId="6F551BCB" w14:textId="7E7088ED" w:rsidR="009400E6" w:rsidRPr="009400E6" w:rsidRDefault="009400E6" w:rsidP="0076460B">
            <w:pPr>
              <w:pStyle w:val="ListParagraph"/>
              <w:numPr>
                <w:ilvl w:val="0"/>
                <w:numId w:val="19"/>
              </w:numPr>
              <w:rPr>
                <w:rFonts w:asciiTheme="minorHAnsi" w:hAnsiTheme="minorHAnsi" w:cstheme="minorHAnsi"/>
                <w:bCs/>
              </w:rPr>
            </w:pPr>
            <w:r w:rsidRPr="009400E6">
              <w:rPr>
                <w:rFonts w:asciiTheme="minorHAnsi" w:hAnsiTheme="minorHAnsi" w:cstheme="minorHAnsi"/>
                <w:bCs/>
              </w:rPr>
              <w:t xml:space="preserve">The premises will be open for collection of supplies between at least 08:30-17:30 Monday-Friday, and 8:30-12:30 Saturdays.  </w:t>
            </w:r>
          </w:p>
          <w:p w14:paraId="3DA06926" w14:textId="747213DF" w:rsidR="00AE32A7" w:rsidRDefault="00AE32A7" w:rsidP="00AE32A7">
            <w:pPr>
              <w:spacing w:before="0" w:after="0" w:line="240" w:lineRule="auto"/>
              <w:rPr>
                <w:rFonts w:asciiTheme="minorHAnsi" w:hAnsiTheme="minorHAnsi" w:cstheme="minorHAnsi"/>
              </w:rPr>
            </w:pPr>
            <w:r w:rsidRPr="00AE32A7">
              <w:rPr>
                <w:rFonts w:asciiTheme="minorHAnsi" w:hAnsiTheme="minorHAnsi" w:cstheme="minorHAnsi"/>
                <w:u w:val="single"/>
              </w:rPr>
              <w:t>Tenderers may satisfy this criterion</w:t>
            </w:r>
            <w:r w:rsidRPr="00AE32A7">
              <w:rPr>
                <w:rFonts w:asciiTheme="minorHAnsi" w:hAnsiTheme="minorHAnsi" w:cstheme="minorHAnsi"/>
              </w:rPr>
              <w:t xml:space="preserve"> by signing the declaration at </w:t>
            </w:r>
            <w:r w:rsidRPr="00AE32A7">
              <w:rPr>
                <w:rFonts w:asciiTheme="minorHAnsi" w:hAnsiTheme="minorHAnsi" w:cstheme="minorHAnsi"/>
                <w:i/>
                <w:iCs/>
              </w:rPr>
              <w:t>Selection Criterion №7 – Access</w:t>
            </w:r>
            <w:r w:rsidRPr="00AE32A7">
              <w:rPr>
                <w:rFonts w:asciiTheme="minorHAnsi" w:hAnsiTheme="minorHAnsi" w:cstheme="minorHAnsi"/>
              </w:rPr>
              <w:t xml:space="preserve"> in the Tender Response Document.</w:t>
            </w:r>
          </w:p>
          <w:p w14:paraId="19CBD5AD" w14:textId="6C45677F" w:rsidR="009400E6" w:rsidRPr="009400E6" w:rsidRDefault="009400E6" w:rsidP="0076460B">
            <w:pPr>
              <w:rPr>
                <w:rFonts w:asciiTheme="minorHAnsi" w:hAnsiTheme="minorHAnsi" w:cstheme="minorHAnsi"/>
                <w:b/>
                <w:color w:val="FFFFFF" w:themeColor="background1"/>
              </w:rPr>
            </w:pPr>
          </w:p>
        </w:tc>
      </w:tr>
    </w:tbl>
    <w:p w14:paraId="4C0E7F2C" w14:textId="77777777" w:rsidR="003441E8" w:rsidRDefault="003441E8"/>
    <w:p w14:paraId="5712812B" w14:textId="77777777" w:rsidR="00AE32A7" w:rsidRDefault="00AE32A7"/>
    <w:p w14:paraId="1B70DFA9" w14:textId="4D58B880" w:rsidR="00670182" w:rsidRPr="00B41C68" w:rsidRDefault="00670182" w:rsidP="00893B57">
      <w:pPr>
        <w:pStyle w:val="Heading2"/>
        <w:rPr>
          <w:rFonts w:asciiTheme="minorHAnsi" w:hAnsiTheme="minorHAnsi" w:cstheme="minorHAnsi"/>
        </w:rPr>
      </w:pPr>
      <w:bookmarkStart w:id="247" w:name="_Toc67059533"/>
      <w:bookmarkStart w:id="248" w:name="_Toc67059646"/>
      <w:bookmarkStart w:id="249" w:name="_Toc67059759"/>
      <w:bookmarkStart w:id="250" w:name="_Toc67059909"/>
      <w:bookmarkStart w:id="251" w:name="_Toc67060702"/>
      <w:bookmarkStart w:id="252" w:name="_Toc67059534"/>
      <w:bookmarkStart w:id="253" w:name="_Toc67059647"/>
      <w:bookmarkStart w:id="254" w:name="_Toc67059760"/>
      <w:bookmarkStart w:id="255" w:name="_Toc67059910"/>
      <w:bookmarkStart w:id="256" w:name="_Toc67060703"/>
      <w:bookmarkStart w:id="257" w:name="_Toc67059535"/>
      <w:bookmarkStart w:id="258" w:name="_Toc67059648"/>
      <w:bookmarkStart w:id="259" w:name="_Toc67059761"/>
      <w:bookmarkStart w:id="260" w:name="_Toc67059911"/>
      <w:bookmarkStart w:id="261" w:name="_Toc67060704"/>
      <w:bookmarkStart w:id="262" w:name="_Toc67059536"/>
      <w:bookmarkStart w:id="263" w:name="_Toc67059649"/>
      <w:bookmarkStart w:id="264" w:name="_Toc67059762"/>
      <w:bookmarkStart w:id="265" w:name="_Toc67059912"/>
      <w:bookmarkStart w:id="266" w:name="_Toc67060705"/>
      <w:bookmarkStart w:id="267" w:name="_Toc67059537"/>
      <w:bookmarkStart w:id="268" w:name="_Toc67059650"/>
      <w:bookmarkStart w:id="269" w:name="_Toc67059763"/>
      <w:bookmarkStart w:id="270" w:name="_Toc67059913"/>
      <w:bookmarkStart w:id="271" w:name="_Toc67060706"/>
      <w:bookmarkStart w:id="272" w:name="_Toc67059538"/>
      <w:bookmarkStart w:id="273" w:name="_Toc67059651"/>
      <w:bookmarkStart w:id="274" w:name="_Toc67059764"/>
      <w:bookmarkStart w:id="275" w:name="_Toc67059914"/>
      <w:bookmarkStart w:id="276" w:name="_Toc67060707"/>
      <w:bookmarkStart w:id="277" w:name="_Toc199142214"/>
      <w:bookmarkStart w:id="278" w:name="_Toc215671943"/>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r w:rsidRPr="00B41C68">
        <w:rPr>
          <w:rFonts w:asciiTheme="minorHAnsi" w:hAnsiTheme="minorHAnsi" w:cstheme="minorHAnsi"/>
        </w:rPr>
        <w:t xml:space="preserve">Technical Capacity </w:t>
      </w:r>
      <w:r w:rsidR="00DD2D7F" w:rsidRPr="00B41C68">
        <w:rPr>
          <w:rFonts w:asciiTheme="minorHAnsi" w:hAnsiTheme="minorHAnsi" w:cstheme="minorHAnsi"/>
        </w:rPr>
        <w:t>Requirements</w:t>
      </w:r>
      <w:bookmarkEnd w:id="277"/>
      <w:bookmarkEnd w:id="278"/>
    </w:p>
    <w:p w14:paraId="6A2C8C29" w14:textId="116AD9B2" w:rsidR="00DD2D7F" w:rsidRPr="00B41C68" w:rsidRDefault="003441E8" w:rsidP="00595E8C">
      <w:pPr>
        <w:jc w:val="both"/>
        <w:rPr>
          <w:rFonts w:asciiTheme="minorHAnsi" w:hAnsiTheme="minorHAnsi" w:cstheme="minorHAnsi"/>
          <w:b/>
          <w:color w:val="FFFFFF" w:themeColor="background1"/>
          <w:sz w:val="24"/>
        </w:rPr>
      </w:pPr>
      <w:r>
        <w:rPr>
          <w:rFonts w:asciiTheme="minorHAnsi" w:hAnsiTheme="minorHAnsi" w:cstheme="minorHAnsi"/>
        </w:rPr>
        <w:t>Not Used</w:t>
      </w:r>
      <w:r w:rsidR="00DD2D7F" w:rsidRPr="00B41C68">
        <w:rPr>
          <w:rFonts w:asciiTheme="minorHAnsi" w:hAnsiTheme="minorHAnsi" w:cstheme="minorHAnsi"/>
        </w:rPr>
        <w:br w:type="page"/>
      </w:r>
    </w:p>
    <w:p w14:paraId="17F11767" w14:textId="75AEFA41" w:rsidR="00670182" w:rsidRPr="00B41C68" w:rsidRDefault="00CB5047" w:rsidP="00595E8C">
      <w:pPr>
        <w:pStyle w:val="Heading1"/>
        <w:shd w:val="clear" w:color="auto" w:fill="4472C4" w:themeFill="accent1"/>
        <w:ind w:left="567" w:hanging="567"/>
        <w:rPr>
          <w:rFonts w:asciiTheme="minorHAnsi" w:hAnsiTheme="minorHAnsi" w:cstheme="minorHAnsi"/>
        </w:rPr>
      </w:pPr>
      <w:bookmarkStart w:id="279" w:name="_Toc199142215"/>
      <w:bookmarkStart w:id="280" w:name="_Toc215671944"/>
      <w:r w:rsidRPr="00B41C68">
        <w:rPr>
          <w:rFonts w:asciiTheme="minorHAnsi" w:hAnsiTheme="minorHAnsi" w:cstheme="minorHAnsi"/>
        </w:rPr>
        <w:t>AWARD CRITERIA</w:t>
      </w:r>
      <w:bookmarkEnd w:id="279"/>
      <w:bookmarkEnd w:id="280"/>
    </w:p>
    <w:p w14:paraId="171B79A0" w14:textId="5DC17AF8" w:rsidR="00670182" w:rsidRPr="00B41C68" w:rsidRDefault="00670182" w:rsidP="00595E8C">
      <w:pPr>
        <w:rPr>
          <w:rFonts w:asciiTheme="minorHAnsi" w:hAnsiTheme="minorHAnsi" w:cstheme="minorHAnsi"/>
        </w:rPr>
      </w:pPr>
      <w:r w:rsidRPr="00B41C68">
        <w:rPr>
          <w:rFonts w:asciiTheme="minorHAnsi" w:hAnsiTheme="minorHAnsi" w:cstheme="minorHAnsi"/>
        </w:rPr>
        <w:t xml:space="preserve">Only tenders </w:t>
      </w:r>
      <w:r w:rsidR="00493BEA" w:rsidRPr="00B41C68">
        <w:rPr>
          <w:rFonts w:asciiTheme="minorHAnsi" w:hAnsiTheme="minorHAnsi" w:cstheme="minorHAnsi"/>
        </w:rPr>
        <w:t xml:space="preserve">that </w:t>
      </w:r>
      <w:r w:rsidRPr="00B41C68">
        <w:rPr>
          <w:rFonts w:asciiTheme="minorHAnsi" w:hAnsiTheme="minorHAnsi" w:cstheme="minorHAnsi"/>
        </w:rPr>
        <w:t xml:space="preserve">meet the </w:t>
      </w:r>
      <w:r w:rsidR="007C3D4A" w:rsidRPr="00B41C68">
        <w:rPr>
          <w:rFonts w:asciiTheme="minorHAnsi" w:hAnsiTheme="minorHAnsi" w:cstheme="minorHAnsi"/>
        </w:rPr>
        <w:t>Selection</w:t>
      </w:r>
      <w:r w:rsidRPr="00B41C68">
        <w:rPr>
          <w:rFonts w:asciiTheme="minorHAnsi" w:hAnsiTheme="minorHAnsi" w:cstheme="minorHAnsi"/>
        </w:rPr>
        <w:t xml:space="preserve"> Criteria </w:t>
      </w:r>
      <w:r w:rsidRPr="00595E8C">
        <w:rPr>
          <w:rFonts w:asciiTheme="minorHAnsi" w:hAnsiTheme="minorHAnsi" w:cstheme="minorHAnsi"/>
        </w:rPr>
        <w:t>and are confirmed as valid and responsive to the specifications set out in this document</w:t>
      </w:r>
      <w:r w:rsidRPr="00B41C68">
        <w:rPr>
          <w:rFonts w:asciiTheme="minorHAnsi" w:hAnsiTheme="minorHAnsi" w:cstheme="minorHAnsi"/>
        </w:rPr>
        <w:t xml:space="preserve"> will be evaluated against the award criteria. Tenderers should ensure that they have submitted sufficient relevant information to allow their tenders to be assessed under each of the award criteria set out below.  </w:t>
      </w:r>
    </w:p>
    <w:p w14:paraId="1415B33D" w14:textId="11439798" w:rsidR="00670182" w:rsidRPr="00B41C68" w:rsidRDefault="00670182" w:rsidP="00595E8C">
      <w:pPr>
        <w:rPr>
          <w:rFonts w:asciiTheme="minorHAnsi" w:hAnsiTheme="minorHAnsi" w:cstheme="minorHAnsi"/>
        </w:rPr>
      </w:pPr>
      <w:r w:rsidRPr="00B41C68">
        <w:rPr>
          <w:rFonts w:asciiTheme="minorHAnsi" w:hAnsiTheme="minorHAnsi" w:cstheme="minorHAnsi"/>
        </w:rPr>
        <w:t xml:space="preserve">The framework will be awarded </w:t>
      </w:r>
      <w:proofErr w:type="gramStart"/>
      <w:r w:rsidRPr="00B41C68">
        <w:rPr>
          <w:rFonts w:asciiTheme="minorHAnsi" w:hAnsiTheme="minorHAnsi" w:cstheme="minorHAnsi"/>
        </w:rPr>
        <w:t>on the basis of</w:t>
      </w:r>
      <w:proofErr w:type="gramEnd"/>
      <w:r w:rsidRPr="00B41C68">
        <w:rPr>
          <w:rFonts w:asciiTheme="minorHAnsi" w:hAnsiTheme="minorHAnsi" w:cstheme="minorHAnsi"/>
        </w:rPr>
        <w:t xml:space="preserve"> the most economically advantageous compliant tender taking into account the following award criteria and weightings. </w:t>
      </w:r>
      <w:r w:rsidR="00493BEA" w:rsidRPr="00B41C68">
        <w:rPr>
          <w:rFonts w:asciiTheme="minorHAnsi" w:hAnsiTheme="minorHAnsi" w:cstheme="minorHAnsi"/>
        </w:rPr>
        <w:t xml:space="preserve"> Tenderers should note that the qualitative award criteria are assessed first.</w:t>
      </w:r>
    </w:p>
    <w:p w14:paraId="2D46EBFA" w14:textId="5EFC23E5" w:rsidR="00D653FA" w:rsidRPr="007060E5" w:rsidRDefault="00D653FA" w:rsidP="00225C0B">
      <w:pPr>
        <w:jc w:val="both"/>
        <w:rPr>
          <w:rFonts w:asciiTheme="minorHAnsi" w:hAnsiTheme="minorHAnsi" w:cstheme="minorHAnsi"/>
        </w:rPr>
      </w:pPr>
      <w:r w:rsidRPr="007060E5">
        <w:rPr>
          <w:rFonts w:asciiTheme="minorHAnsi" w:hAnsiTheme="minorHAnsi" w:cstheme="minorHAnsi"/>
        </w:rPr>
        <w:t>Please note that the maximum marks available is 10,000.</w:t>
      </w:r>
    </w:p>
    <w:p w14:paraId="7CD71859" w14:textId="77777777" w:rsidR="0076460B" w:rsidRDefault="0076460B" w:rsidP="0031508D">
      <w:pPr>
        <w:rPr>
          <w:rFonts w:asciiTheme="minorHAnsi" w:hAnsiTheme="minorHAnsi" w:cstheme="minorHAnsi"/>
          <w:b/>
          <w:bCs/>
        </w:rPr>
      </w:pPr>
    </w:p>
    <w:p w14:paraId="30F288A5" w14:textId="77777777" w:rsidR="0076460B" w:rsidRDefault="0076460B" w:rsidP="0031508D">
      <w:pPr>
        <w:rPr>
          <w:rFonts w:cstheme="minorHAnsi"/>
        </w:rPr>
      </w:pPr>
    </w:p>
    <w:p w14:paraId="6370DD48" w14:textId="77777777" w:rsidR="0076460B" w:rsidRPr="0076460B" w:rsidRDefault="0076460B" w:rsidP="0031508D">
      <w:pPr>
        <w:pStyle w:val="Heading2"/>
        <w:jc w:val="left"/>
        <w:rPr>
          <w:rFonts w:asciiTheme="minorHAnsi" w:hAnsiTheme="minorHAnsi" w:cstheme="minorHAnsi"/>
        </w:rPr>
      </w:pPr>
      <w:bookmarkStart w:id="281" w:name="_Toc158802479"/>
      <w:bookmarkStart w:id="282" w:name="_Toc215671945"/>
      <w:r w:rsidRPr="0076460B">
        <w:rPr>
          <w:rFonts w:asciiTheme="minorHAnsi" w:hAnsiTheme="minorHAnsi" w:cstheme="minorHAnsi"/>
        </w:rPr>
        <w:t>Tendered Rates</w:t>
      </w:r>
      <w:bookmarkEnd w:id="281"/>
      <w:bookmarkEnd w:id="282"/>
    </w:p>
    <w:p w14:paraId="7BE60DF6" w14:textId="77777777" w:rsidR="0076460B" w:rsidRPr="0076460B" w:rsidRDefault="0076460B" w:rsidP="0031508D">
      <w:pPr>
        <w:rPr>
          <w:rFonts w:asciiTheme="minorHAnsi" w:hAnsiTheme="minorHAnsi" w:cstheme="minorHAnsi"/>
        </w:rPr>
      </w:pPr>
      <w:r w:rsidRPr="0076460B">
        <w:rPr>
          <w:rFonts w:asciiTheme="minorHAnsi" w:hAnsiTheme="minorHAnsi" w:cstheme="minorHAnsi"/>
        </w:rPr>
        <w:t xml:space="preserve">Tenderers are invited to submit their Tendered Rates for the items listed in the </w:t>
      </w:r>
      <w:r w:rsidRPr="0076460B">
        <w:rPr>
          <w:rFonts w:asciiTheme="minorHAnsi" w:hAnsiTheme="minorHAnsi" w:cstheme="minorHAnsi"/>
          <w:i/>
          <w:iCs/>
        </w:rPr>
        <w:t>Pricing Schedule</w:t>
      </w:r>
      <w:r w:rsidRPr="0076460B">
        <w:rPr>
          <w:rFonts w:asciiTheme="minorHAnsi" w:hAnsiTheme="minorHAnsi" w:cstheme="minorHAnsi"/>
        </w:rPr>
        <w:t xml:space="preserve"> (i.e. the </w:t>
      </w:r>
      <w:r w:rsidRPr="0076460B">
        <w:rPr>
          <w:rFonts w:asciiTheme="minorHAnsi" w:hAnsiTheme="minorHAnsi" w:cstheme="minorHAnsi"/>
          <w:i/>
          <w:iCs/>
        </w:rPr>
        <w:t>Core Items</w:t>
      </w:r>
      <w:r w:rsidRPr="0076460B">
        <w:rPr>
          <w:rFonts w:asciiTheme="minorHAnsi" w:hAnsiTheme="minorHAnsi" w:cstheme="minorHAnsi"/>
        </w:rPr>
        <w:t xml:space="preserve">), and their </w:t>
      </w:r>
      <w:r w:rsidRPr="0076460B">
        <w:rPr>
          <w:rFonts w:asciiTheme="minorHAnsi" w:hAnsiTheme="minorHAnsi" w:cstheme="minorHAnsi"/>
          <w:i/>
          <w:iCs/>
        </w:rPr>
        <w:t>Discount Rate</w:t>
      </w:r>
      <w:r w:rsidRPr="0076460B">
        <w:rPr>
          <w:rFonts w:asciiTheme="minorHAnsi" w:hAnsiTheme="minorHAnsi" w:cstheme="minorHAnsi"/>
        </w:rPr>
        <w:t xml:space="preserve"> for all other items normally offered for sale which are not listed in the </w:t>
      </w:r>
      <w:r w:rsidRPr="0076460B">
        <w:rPr>
          <w:rFonts w:asciiTheme="minorHAnsi" w:hAnsiTheme="minorHAnsi" w:cstheme="minorHAnsi"/>
          <w:i/>
          <w:iCs/>
        </w:rPr>
        <w:t>Pricing Schedule</w:t>
      </w:r>
      <w:r w:rsidRPr="0076460B">
        <w:rPr>
          <w:rFonts w:asciiTheme="minorHAnsi" w:hAnsiTheme="minorHAnsi" w:cstheme="minorHAnsi"/>
        </w:rPr>
        <w:t xml:space="preserve"> (i.e. the </w:t>
      </w:r>
      <w:r w:rsidRPr="0076460B">
        <w:rPr>
          <w:rFonts w:asciiTheme="minorHAnsi" w:hAnsiTheme="minorHAnsi" w:cstheme="minorHAnsi"/>
          <w:i/>
          <w:iCs/>
        </w:rPr>
        <w:t>Non-Core Items</w:t>
      </w:r>
      <w:r w:rsidRPr="0076460B">
        <w:rPr>
          <w:rFonts w:asciiTheme="minorHAnsi" w:hAnsiTheme="minorHAnsi" w:cstheme="minorHAnsi"/>
        </w:rPr>
        <w:t>).</w:t>
      </w:r>
    </w:p>
    <w:p w14:paraId="43B28B68" w14:textId="77777777" w:rsidR="0076460B" w:rsidRPr="0076460B" w:rsidRDefault="0076460B" w:rsidP="0031508D">
      <w:pPr>
        <w:rPr>
          <w:rFonts w:asciiTheme="minorHAnsi" w:hAnsiTheme="minorHAnsi" w:cstheme="minorHAnsi"/>
        </w:rPr>
      </w:pPr>
      <w:r w:rsidRPr="0076460B">
        <w:rPr>
          <w:rFonts w:asciiTheme="minorHAnsi" w:hAnsiTheme="minorHAnsi" w:cstheme="minorHAnsi"/>
        </w:rPr>
        <w:t xml:space="preserve">The Notional Price for each </w:t>
      </w:r>
      <w:r w:rsidRPr="0076460B">
        <w:rPr>
          <w:rFonts w:asciiTheme="minorHAnsi" w:hAnsiTheme="minorHAnsi" w:cstheme="minorHAnsi"/>
          <w:i/>
          <w:iCs/>
        </w:rPr>
        <w:t>Core Item</w:t>
      </w:r>
      <w:r w:rsidRPr="0076460B">
        <w:rPr>
          <w:rFonts w:asciiTheme="minorHAnsi" w:hAnsiTheme="minorHAnsi" w:cstheme="minorHAnsi"/>
        </w:rPr>
        <w:t xml:space="preserve"> shall be calculated by multiplying the </w:t>
      </w:r>
      <w:r w:rsidRPr="0076460B">
        <w:rPr>
          <w:rFonts w:asciiTheme="minorHAnsi" w:hAnsiTheme="minorHAnsi" w:cstheme="minorHAnsi"/>
          <w:i/>
          <w:iCs/>
        </w:rPr>
        <w:t>Tendered Rate</w:t>
      </w:r>
      <w:r w:rsidRPr="0076460B">
        <w:rPr>
          <w:rFonts w:asciiTheme="minorHAnsi" w:hAnsiTheme="minorHAnsi" w:cstheme="minorHAnsi"/>
        </w:rPr>
        <w:t xml:space="preserve"> by the associated </w:t>
      </w:r>
      <w:r w:rsidRPr="0076460B">
        <w:rPr>
          <w:rFonts w:asciiTheme="minorHAnsi" w:hAnsiTheme="minorHAnsi" w:cstheme="minorHAnsi"/>
          <w:i/>
          <w:iCs/>
        </w:rPr>
        <w:t>Notional Quantity</w:t>
      </w:r>
      <w:r w:rsidRPr="0076460B">
        <w:rPr>
          <w:rFonts w:asciiTheme="minorHAnsi" w:hAnsiTheme="minorHAnsi" w:cstheme="minorHAnsi"/>
        </w:rPr>
        <w:t xml:space="preserve"> (which is set by the Contracting Authority). The </w:t>
      </w:r>
      <w:bookmarkStart w:id="283" w:name="_Hlk158374337"/>
      <w:r w:rsidRPr="0076460B">
        <w:rPr>
          <w:rFonts w:asciiTheme="minorHAnsi" w:hAnsiTheme="minorHAnsi" w:cstheme="minorHAnsi"/>
          <w:i/>
          <w:iCs/>
        </w:rPr>
        <w:t>Core Item Notional Total</w:t>
      </w:r>
      <w:r w:rsidRPr="0076460B">
        <w:rPr>
          <w:rFonts w:asciiTheme="minorHAnsi" w:hAnsiTheme="minorHAnsi" w:cstheme="minorHAnsi"/>
        </w:rPr>
        <w:t xml:space="preserve"> </w:t>
      </w:r>
      <w:bookmarkEnd w:id="283"/>
      <w:r w:rsidRPr="0076460B">
        <w:rPr>
          <w:rFonts w:asciiTheme="minorHAnsi" w:hAnsiTheme="minorHAnsi" w:cstheme="minorHAnsi"/>
        </w:rPr>
        <w:t xml:space="preserve">shall be the sum of these </w:t>
      </w:r>
      <w:r w:rsidRPr="0076460B">
        <w:rPr>
          <w:rFonts w:asciiTheme="minorHAnsi" w:hAnsiTheme="minorHAnsi" w:cstheme="minorHAnsi"/>
          <w:i/>
          <w:iCs/>
        </w:rPr>
        <w:t>Notional Prices</w:t>
      </w:r>
      <w:r w:rsidRPr="0076460B">
        <w:rPr>
          <w:rFonts w:asciiTheme="minorHAnsi" w:hAnsiTheme="minorHAnsi" w:cstheme="minorHAnsi"/>
        </w:rPr>
        <w:t xml:space="preserve">. The </w:t>
      </w:r>
      <w:r w:rsidRPr="0076460B">
        <w:rPr>
          <w:rFonts w:asciiTheme="minorHAnsi" w:hAnsiTheme="minorHAnsi" w:cstheme="minorHAnsi"/>
          <w:i/>
          <w:iCs/>
        </w:rPr>
        <w:t>Notional Quantities</w:t>
      </w:r>
      <w:r w:rsidRPr="0076460B">
        <w:rPr>
          <w:rFonts w:asciiTheme="minorHAnsi" w:hAnsiTheme="minorHAnsi" w:cstheme="minorHAnsi"/>
        </w:rPr>
        <w:t xml:space="preserve"> are for tender evaluation purposes only, and do not form part of the Framework, or any contract under it.</w:t>
      </w:r>
    </w:p>
    <w:p w14:paraId="339AE422" w14:textId="77777777" w:rsidR="0076460B" w:rsidRPr="0076460B" w:rsidRDefault="0076460B" w:rsidP="0031508D">
      <w:pPr>
        <w:rPr>
          <w:rFonts w:asciiTheme="minorHAnsi" w:hAnsiTheme="minorHAnsi" w:cstheme="minorHAnsi"/>
        </w:rPr>
      </w:pPr>
      <w:r w:rsidRPr="0076460B">
        <w:rPr>
          <w:rFonts w:asciiTheme="minorHAnsi" w:hAnsiTheme="minorHAnsi" w:cstheme="minorHAnsi"/>
          <w:i/>
          <w:iCs/>
        </w:rPr>
        <w:t>Non-Core Items</w:t>
      </w:r>
      <w:r w:rsidRPr="0076460B">
        <w:rPr>
          <w:rFonts w:asciiTheme="minorHAnsi" w:hAnsiTheme="minorHAnsi" w:cstheme="minorHAnsi"/>
        </w:rPr>
        <w:t xml:space="preserve"> are supplies which the Tenderer normally offers for sale, but are not listed in the </w:t>
      </w:r>
      <w:r w:rsidRPr="0076460B">
        <w:rPr>
          <w:rFonts w:asciiTheme="minorHAnsi" w:hAnsiTheme="minorHAnsi" w:cstheme="minorHAnsi"/>
          <w:i/>
          <w:iCs/>
        </w:rPr>
        <w:t>Pricing Schedule</w:t>
      </w:r>
      <w:r w:rsidRPr="0076460B">
        <w:rPr>
          <w:rFonts w:asciiTheme="minorHAnsi" w:hAnsiTheme="minorHAnsi" w:cstheme="minorHAnsi"/>
        </w:rPr>
        <w:t xml:space="preserve">, which the Contracting Authority may require from time to time. Tenderers are invited to tender a </w:t>
      </w:r>
      <w:r w:rsidRPr="0076460B">
        <w:rPr>
          <w:rFonts w:asciiTheme="minorHAnsi" w:hAnsiTheme="minorHAnsi" w:cstheme="minorHAnsi"/>
          <w:i/>
          <w:iCs/>
        </w:rPr>
        <w:t>Non-Core Item Discount</w:t>
      </w:r>
      <w:r w:rsidRPr="0076460B">
        <w:rPr>
          <w:rFonts w:asciiTheme="minorHAnsi" w:hAnsiTheme="minorHAnsi" w:cstheme="minorHAnsi"/>
        </w:rPr>
        <w:t xml:space="preserve"> (%) rate, which will be applied to all </w:t>
      </w:r>
      <w:r w:rsidRPr="0076460B">
        <w:rPr>
          <w:rFonts w:asciiTheme="minorHAnsi" w:hAnsiTheme="minorHAnsi" w:cstheme="minorHAnsi"/>
          <w:i/>
          <w:iCs/>
        </w:rPr>
        <w:t>Non-Core Items</w:t>
      </w:r>
      <w:r w:rsidRPr="0076460B">
        <w:rPr>
          <w:rFonts w:asciiTheme="minorHAnsi" w:hAnsiTheme="minorHAnsi" w:cstheme="minorHAnsi"/>
        </w:rPr>
        <w:t xml:space="preserve"> purchased under the Framework. </w:t>
      </w:r>
    </w:p>
    <w:p w14:paraId="582EAD8A" w14:textId="77777777" w:rsidR="0076460B" w:rsidRPr="0076460B" w:rsidRDefault="0076460B" w:rsidP="0031508D">
      <w:pPr>
        <w:rPr>
          <w:rFonts w:asciiTheme="minorHAnsi" w:hAnsiTheme="minorHAnsi" w:cstheme="minorHAnsi"/>
        </w:rPr>
      </w:pPr>
      <w:r w:rsidRPr="0076460B">
        <w:rPr>
          <w:rFonts w:asciiTheme="minorHAnsi" w:hAnsiTheme="minorHAnsi" w:cstheme="minorHAnsi"/>
        </w:rPr>
        <w:t xml:space="preserve">The discount will be applied to the price at which the Tenderer normally offers those supplies for sale to the public at the time of purchase. Tenderers may offer any discount rate (up to a maximum of 15%), or 0% discount as they see fit, but the discount rate offered will form part of the tender evaluation. </w:t>
      </w:r>
    </w:p>
    <w:p w14:paraId="11C46206" w14:textId="77777777" w:rsidR="0076460B" w:rsidRPr="0076460B" w:rsidRDefault="0076460B" w:rsidP="0031508D">
      <w:pPr>
        <w:rPr>
          <w:rFonts w:asciiTheme="minorHAnsi" w:hAnsiTheme="minorHAnsi" w:cstheme="minorHAnsi"/>
        </w:rPr>
      </w:pPr>
      <w:r w:rsidRPr="0076460B">
        <w:rPr>
          <w:rFonts w:asciiTheme="minorHAnsi" w:hAnsiTheme="minorHAnsi" w:cstheme="minorHAnsi"/>
        </w:rPr>
        <w:t xml:space="preserve">It is a condition of the Agreement that all </w:t>
      </w:r>
      <w:r w:rsidRPr="0076460B">
        <w:rPr>
          <w:rFonts w:asciiTheme="minorHAnsi" w:hAnsiTheme="minorHAnsi" w:cstheme="minorHAnsi"/>
          <w:i/>
          <w:iCs/>
        </w:rPr>
        <w:t>Non-Core Items</w:t>
      </w:r>
      <w:r w:rsidRPr="0076460B">
        <w:rPr>
          <w:rFonts w:asciiTheme="minorHAnsi" w:hAnsiTheme="minorHAnsi" w:cstheme="minorHAnsi"/>
        </w:rPr>
        <w:t xml:space="preserve"> purchased are subject to the tendered </w:t>
      </w:r>
      <w:r w:rsidRPr="0076460B">
        <w:rPr>
          <w:rFonts w:asciiTheme="minorHAnsi" w:hAnsiTheme="minorHAnsi" w:cstheme="minorHAnsi"/>
          <w:i/>
          <w:iCs/>
        </w:rPr>
        <w:t>Non-Core Item Discount</w:t>
      </w:r>
      <w:r w:rsidRPr="0076460B">
        <w:rPr>
          <w:rFonts w:asciiTheme="minorHAnsi" w:hAnsiTheme="minorHAnsi" w:cstheme="minorHAnsi"/>
        </w:rPr>
        <w:t xml:space="preserve"> rate, and subsequent claims to exclude </w:t>
      </w:r>
      <w:proofErr w:type="gramStart"/>
      <w:r w:rsidRPr="0076460B">
        <w:rPr>
          <w:rFonts w:asciiTheme="minorHAnsi" w:hAnsiTheme="minorHAnsi" w:cstheme="minorHAnsi"/>
        </w:rPr>
        <w:t>particular items</w:t>
      </w:r>
      <w:proofErr w:type="gramEnd"/>
      <w:r w:rsidRPr="0076460B">
        <w:rPr>
          <w:rFonts w:asciiTheme="minorHAnsi" w:hAnsiTheme="minorHAnsi" w:cstheme="minorHAnsi"/>
        </w:rPr>
        <w:t xml:space="preserve"> from this discount rate will not be considered. The Contracting Authority may request evidence of the successful Tenderer’s pricing to demonstrate that this discount is being provided, from time to time over the term of the Agreement.</w:t>
      </w:r>
    </w:p>
    <w:p w14:paraId="4704391E" w14:textId="77777777" w:rsidR="0076460B" w:rsidRDefault="0076460B" w:rsidP="0031508D">
      <w:pPr>
        <w:rPr>
          <w:rFonts w:asciiTheme="minorHAnsi" w:hAnsiTheme="minorHAnsi" w:cstheme="minorHAnsi"/>
          <w:b/>
          <w:bCs/>
        </w:rPr>
      </w:pPr>
    </w:p>
    <w:p w14:paraId="23C190F6" w14:textId="77777777" w:rsidR="0076460B" w:rsidRPr="0076460B" w:rsidRDefault="0076460B" w:rsidP="0031508D">
      <w:pPr>
        <w:rPr>
          <w:rFonts w:asciiTheme="minorHAnsi" w:hAnsiTheme="minorHAnsi" w:cstheme="minorHAnsi"/>
        </w:rPr>
      </w:pPr>
    </w:p>
    <w:p w14:paraId="521B6DA9" w14:textId="77777777" w:rsidR="0076460B" w:rsidRDefault="0076460B">
      <w:pPr>
        <w:spacing w:before="0" w:after="160" w:line="259" w:lineRule="auto"/>
        <w:rPr>
          <w:rFonts w:asciiTheme="minorHAnsi" w:hAnsiTheme="minorHAnsi" w:cstheme="minorHAnsi"/>
          <w:b/>
          <w:color w:val="FFFFFF" w:themeColor="background1"/>
        </w:rPr>
      </w:pPr>
      <w:bookmarkStart w:id="284" w:name="_Toc158802480"/>
      <w:r>
        <w:rPr>
          <w:rFonts w:asciiTheme="minorHAnsi" w:hAnsiTheme="minorHAnsi" w:cstheme="minorHAnsi"/>
        </w:rPr>
        <w:br w:type="page"/>
      </w:r>
    </w:p>
    <w:p w14:paraId="53E2DFDE" w14:textId="1C49B117" w:rsidR="0076460B" w:rsidRPr="0076460B" w:rsidRDefault="0076460B" w:rsidP="0076460B">
      <w:pPr>
        <w:pStyle w:val="Heading2"/>
        <w:rPr>
          <w:rFonts w:asciiTheme="minorHAnsi" w:hAnsiTheme="minorHAnsi" w:cstheme="minorHAnsi"/>
        </w:rPr>
      </w:pPr>
      <w:bookmarkStart w:id="285" w:name="_Toc215671946"/>
      <w:r w:rsidRPr="0076460B">
        <w:rPr>
          <w:rFonts w:asciiTheme="minorHAnsi" w:hAnsiTheme="minorHAnsi" w:cstheme="minorHAnsi"/>
        </w:rPr>
        <w:t>Scoring</w:t>
      </w:r>
      <w:bookmarkEnd w:id="284"/>
      <w:bookmarkEnd w:id="285"/>
    </w:p>
    <w:p w14:paraId="41B331D2" w14:textId="77777777" w:rsidR="0076460B" w:rsidRPr="0076460B" w:rsidRDefault="0076460B" w:rsidP="0076460B">
      <w:pPr>
        <w:spacing w:before="0" w:after="160" w:line="259" w:lineRule="auto"/>
        <w:rPr>
          <w:rFonts w:asciiTheme="minorHAnsi" w:hAnsiTheme="minorHAnsi" w:cstheme="minorHAnsi"/>
        </w:rPr>
      </w:pPr>
      <w:r w:rsidRPr="0076460B">
        <w:rPr>
          <w:rFonts w:asciiTheme="minorHAnsi" w:hAnsiTheme="minorHAnsi" w:cstheme="minorHAnsi"/>
        </w:rPr>
        <w:t xml:space="preserve">The </w:t>
      </w:r>
      <w:r w:rsidRPr="0076460B">
        <w:rPr>
          <w:rFonts w:asciiTheme="minorHAnsi" w:hAnsiTheme="minorHAnsi" w:cstheme="minorHAnsi"/>
          <w:i/>
          <w:iCs/>
        </w:rPr>
        <w:t>Core Item Score</w:t>
      </w:r>
      <w:r w:rsidRPr="0076460B">
        <w:rPr>
          <w:rFonts w:asciiTheme="minorHAnsi" w:hAnsiTheme="minorHAnsi" w:cstheme="minorHAnsi"/>
        </w:rPr>
        <w:t xml:space="preserve"> and the </w:t>
      </w:r>
      <w:r w:rsidRPr="0076460B">
        <w:rPr>
          <w:rFonts w:asciiTheme="minorHAnsi" w:hAnsiTheme="minorHAnsi" w:cstheme="minorHAnsi"/>
          <w:i/>
          <w:iCs/>
        </w:rPr>
        <w:t>Non-Core Item Discount Score</w:t>
      </w:r>
      <w:r w:rsidRPr="0076460B">
        <w:rPr>
          <w:rFonts w:asciiTheme="minorHAnsi" w:hAnsiTheme="minorHAnsi" w:cstheme="minorHAnsi"/>
        </w:rPr>
        <w:t xml:space="preserve"> shall be calculated using the methodology described below. A total of 10,000 marks </w:t>
      </w:r>
      <w:proofErr w:type="gramStart"/>
      <w:r w:rsidRPr="0076460B">
        <w:rPr>
          <w:rFonts w:asciiTheme="minorHAnsi" w:hAnsiTheme="minorHAnsi" w:cstheme="minorHAnsi"/>
        </w:rPr>
        <w:t>are</w:t>
      </w:r>
      <w:proofErr w:type="gramEnd"/>
      <w:r w:rsidRPr="0076460B">
        <w:rPr>
          <w:rFonts w:asciiTheme="minorHAnsi" w:hAnsiTheme="minorHAnsi" w:cstheme="minorHAnsi"/>
        </w:rPr>
        <w:t xml:space="preserve"> available; </w:t>
      </w:r>
    </w:p>
    <w:p w14:paraId="128B2DE4" w14:textId="5E98EAA6" w:rsidR="0076460B" w:rsidRPr="0076460B" w:rsidRDefault="0031508D" w:rsidP="0076460B">
      <w:pPr>
        <w:pStyle w:val="ListParagraph"/>
        <w:numPr>
          <w:ilvl w:val="0"/>
          <w:numId w:val="21"/>
        </w:numPr>
        <w:spacing w:before="0" w:after="160" w:line="259" w:lineRule="auto"/>
        <w:rPr>
          <w:rFonts w:asciiTheme="minorHAnsi" w:hAnsiTheme="minorHAnsi" w:cstheme="minorHAnsi"/>
        </w:rPr>
      </w:pPr>
      <w:r>
        <w:rPr>
          <w:rFonts w:asciiTheme="minorHAnsi" w:hAnsiTheme="minorHAnsi" w:cstheme="minorHAnsi"/>
        </w:rPr>
        <w:t>6,500</w:t>
      </w:r>
      <w:r w:rsidR="0076460B" w:rsidRPr="0076460B">
        <w:rPr>
          <w:rFonts w:asciiTheme="minorHAnsi" w:hAnsiTheme="minorHAnsi" w:cstheme="minorHAnsi"/>
        </w:rPr>
        <w:t xml:space="preserve"> marks (</w:t>
      </w:r>
      <w:r>
        <w:rPr>
          <w:rFonts w:asciiTheme="minorHAnsi" w:hAnsiTheme="minorHAnsi" w:cstheme="minorHAnsi"/>
        </w:rPr>
        <w:t>65</w:t>
      </w:r>
      <w:r w:rsidR="0076460B" w:rsidRPr="0076460B">
        <w:rPr>
          <w:rFonts w:asciiTheme="minorHAnsi" w:hAnsiTheme="minorHAnsi" w:cstheme="minorHAnsi"/>
        </w:rPr>
        <w:t xml:space="preserve">% of total) are available for </w:t>
      </w:r>
      <w:bookmarkStart w:id="286" w:name="_Hlk158374188"/>
      <w:r w:rsidRPr="0031508D">
        <w:rPr>
          <w:rFonts w:asciiTheme="minorHAnsi" w:hAnsiTheme="minorHAnsi" w:cstheme="minorHAnsi"/>
          <w:i/>
          <w:iCs/>
        </w:rPr>
        <w:t>Award Criterion A</w:t>
      </w:r>
      <w:r>
        <w:rPr>
          <w:rFonts w:asciiTheme="minorHAnsi" w:hAnsiTheme="minorHAnsi" w:cstheme="minorHAnsi"/>
        </w:rPr>
        <w:t xml:space="preserve"> </w:t>
      </w:r>
      <w:r>
        <w:rPr>
          <w:rFonts w:asciiTheme="minorHAnsi" w:hAnsiTheme="minorHAnsi" w:cstheme="minorHAnsi"/>
          <w:i/>
        </w:rPr>
        <w:t xml:space="preserve">- </w:t>
      </w:r>
      <w:r w:rsidR="0076460B" w:rsidRPr="0076460B">
        <w:rPr>
          <w:rFonts w:asciiTheme="minorHAnsi" w:hAnsiTheme="minorHAnsi" w:cstheme="minorHAnsi"/>
          <w:i/>
        </w:rPr>
        <w:t>Core Item Score</w:t>
      </w:r>
      <w:r w:rsidR="0076460B" w:rsidRPr="0076460B">
        <w:rPr>
          <w:rFonts w:asciiTheme="minorHAnsi" w:hAnsiTheme="minorHAnsi" w:cstheme="minorHAnsi"/>
        </w:rPr>
        <w:t xml:space="preserve">, </w:t>
      </w:r>
      <w:bookmarkEnd w:id="286"/>
    </w:p>
    <w:p w14:paraId="006C4D30" w14:textId="6AC44446" w:rsidR="0076460B" w:rsidRDefault="0076460B" w:rsidP="0076460B">
      <w:pPr>
        <w:pStyle w:val="ListParagraph"/>
        <w:numPr>
          <w:ilvl w:val="0"/>
          <w:numId w:val="21"/>
        </w:numPr>
        <w:spacing w:before="0" w:after="160" w:line="259" w:lineRule="auto"/>
        <w:rPr>
          <w:rFonts w:asciiTheme="minorHAnsi" w:hAnsiTheme="minorHAnsi" w:cstheme="minorHAnsi"/>
        </w:rPr>
      </w:pPr>
      <w:r w:rsidRPr="0076460B">
        <w:rPr>
          <w:rFonts w:asciiTheme="minorHAnsi" w:hAnsiTheme="minorHAnsi" w:cstheme="minorHAnsi"/>
        </w:rPr>
        <w:t xml:space="preserve">3,000 marks (30% of total) are available for </w:t>
      </w:r>
      <w:r w:rsidR="0031508D" w:rsidRPr="0031508D">
        <w:rPr>
          <w:rFonts w:asciiTheme="minorHAnsi" w:hAnsiTheme="minorHAnsi" w:cstheme="minorHAnsi"/>
          <w:i/>
          <w:iCs/>
        </w:rPr>
        <w:t>Award Criterion B -</w:t>
      </w:r>
      <w:r w:rsidR="0031508D">
        <w:rPr>
          <w:rFonts w:asciiTheme="minorHAnsi" w:hAnsiTheme="minorHAnsi" w:cstheme="minorHAnsi"/>
        </w:rPr>
        <w:t xml:space="preserve"> </w:t>
      </w:r>
      <w:r w:rsidRPr="0076460B">
        <w:rPr>
          <w:rFonts w:asciiTheme="minorHAnsi" w:hAnsiTheme="minorHAnsi" w:cstheme="minorHAnsi"/>
          <w:i/>
        </w:rPr>
        <w:t>Non-Core Item Discount Score</w:t>
      </w:r>
      <w:r w:rsidRPr="0076460B">
        <w:rPr>
          <w:rFonts w:asciiTheme="minorHAnsi" w:hAnsiTheme="minorHAnsi" w:cstheme="minorHAnsi"/>
        </w:rPr>
        <w:t xml:space="preserve">. </w:t>
      </w:r>
    </w:p>
    <w:p w14:paraId="64EDAC94" w14:textId="666B91DC" w:rsidR="0031508D" w:rsidRPr="0076460B" w:rsidRDefault="0031508D" w:rsidP="0076460B">
      <w:pPr>
        <w:pStyle w:val="ListParagraph"/>
        <w:numPr>
          <w:ilvl w:val="0"/>
          <w:numId w:val="21"/>
        </w:numPr>
        <w:spacing w:before="0" w:after="160" w:line="259" w:lineRule="auto"/>
        <w:rPr>
          <w:rFonts w:asciiTheme="minorHAnsi" w:hAnsiTheme="minorHAnsi" w:cstheme="minorHAnsi"/>
        </w:rPr>
      </w:pPr>
      <w:r>
        <w:rPr>
          <w:rFonts w:asciiTheme="minorHAnsi" w:hAnsiTheme="minorHAnsi" w:cstheme="minorHAnsi"/>
        </w:rPr>
        <w:t xml:space="preserve">500 marks (5% of total) are available for </w:t>
      </w:r>
      <w:r w:rsidRPr="0031508D">
        <w:rPr>
          <w:rFonts w:asciiTheme="minorHAnsi" w:hAnsiTheme="minorHAnsi" w:cstheme="minorHAnsi"/>
          <w:i/>
          <w:iCs/>
        </w:rPr>
        <w:t xml:space="preserve">Award Criterion C – </w:t>
      </w:r>
      <w:r w:rsidR="003C51E1" w:rsidRPr="003C51E1">
        <w:rPr>
          <w:rFonts w:asciiTheme="minorHAnsi" w:hAnsiTheme="minorHAnsi" w:cstheme="minorHAnsi"/>
          <w:i/>
          <w:iCs/>
        </w:rPr>
        <w:t>Environmental and Sustainability</w:t>
      </w:r>
    </w:p>
    <w:p w14:paraId="55D9D73E" w14:textId="5CE16CA8" w:rsidR="0076460B" w:rsidRPr="0076460B" w:rsidRDefault="0076460B" w:rsidP="0076460B">
      <w:pPr>
        <w:spacing w:before="0" w:after="160" w:line="259" w:lineRule="auto"/>
        <w:rPr>
          <w:rFonts w:asciiTheme="minorHAnsi" w:hAnsiTheme="minorHAnsi" w:cstheme="minorHAnsi"/>
        </w:rPr>
      </w:pPr>
      <w:r w:rsidRPr="0076460B">
        <w:rPr>
          <w:rFonts w:asciiTheme="minorHAnsi" w:hAnsiTheme="minorHAnsi" w:cstheme="minorHAnsi"/>
        </w:rPr>
        <w:t xml:space="preserve">The </w:t>
      </w:r>
      <w:r w:rsidRPr="0076460B">
        <w:rPr>
          <w:rFonts w:asciiTheme="minorHAnsi" w:hAnsiTheme="minorHAnsi" w:cstheme="minorHAnsi"/>
          <w:i/>
          <w:iCs/>
        </w:rPr>
        <w:t>Total Score</w:t>
      </w:r>
      <w:r w:rsidRPr="0076460B">
        <w:rPr>
          <w:rFonts w:asciiTheme="minorHAnsi" w:hAnsiTheme="minorHAnsi" w:cstheme="minorHAnsi"/>
        </w:rPr>
        <w:t xml:space="preserve"> for each tenderer shall be the sum of their </w:t>
      </w:r>
      <w:r w:rsidR="0031508D" w:rsidRPr="0031508D">
        <w:rPr>
          <w:rFonts w:asciiTheme="minorHAnsi" w:hAnsiTheme="minorHAnsi" w:cstheme="minorHAnsi"/>
          <w:iCs/>
        </w:rPr>
        <w:t>marks for Award Criteria A, B and C</w:t>
      </w:r>
      <w:r w:rsidRPr="0031508D">
        <w:rPr>
          <w:rFonts w:asciiTheme="minorHAnsi" w:hAnsiTheme="minorHAnsi" w:cstheme="minorHAnsi"/>
          <w:iCs/>
        </w:rPr>
        <w:t>.</w:t>
      </w:r>
      <w:r w:rsidRPr="0076460B">
        <w:rPr>
          <w:rFonts w:asciiTheme="minorHAnsi" w:hAnsiTheme="minorHAnsi" w:cstheme="minorHAnsi"/>
        </w:rPr>
        <w:t xml:space="preserve"> The valid tender with the highest </w:t>
      </w:r>
      <w:r w:rsidRPr="0076460B">
        <w:rPr>
          <w:rFonts w:asciiTheme="minorHAnsi" w:hAnsiTheme="minorHAnsi" w:cstheme="minorHAnsi"/>
          <w:i/>
          <w:iCs/>
        </w:rPr>
        <w:t>Total Score</w:t>
      </w:r>
      <w:r w:rsidRPr="0076460B">
        <w:rPr>
          <w:rFonts w:asciiTheme="minorHAnsi" w:hAnsiTheme="minorHAnsi" w:cstheme="minorHAnsi"/>
        </w:rPr>
        <w:t xml:space="preserve"> shall be considered to have submitted the Most Economically Advantageous </w:t>
      </w:r>
      <w:proofErr w:type="gramStart"/>
      <w:r w:rsidRPr="0076460B">
        <w:rPr>
          <w:rFonts w:asciiTheme="minorHAnsi" w:hAnsiTheme="minorHAnsi" w:cstheme="minorHAnsi"/>
        </w:rPr>
        <w:t>Tender, and</w:t>
      </w:r>
      <w:proofErr w:type="gramEnd"/>
      <w:r w:rsidRPr="0076460B">
        <w:rPr>
          <w:rFonts w:asciiTheme="minorHAnsi" w:hAnsiTheme="minorHAnsi" w:cstheme="minorHAnsi"/>
        </w:rPr>
        <w:t xml:space="preserve"> shall be eligible for award of Framework Agreement.</w:t>
      </w:r>
    </w:p>
    <w:p w14:paraId="13E8885A" w14:textId="77777777" w:rsidR="0076460B" w:rsidRDefault="0076460B" w:rsidP="00225C0B">
      <w:pPr>
        <w:jc w:val="both"/>
        <w:rPr>
          <w:rFonts w:asciiTheme="minorHAnsi" w:hAnsiTheme="minorHAnsi" w:cstheme="minorHAnsi"/>
          <w:b/>
          <w:bCs/>
        </w:rPr>
      </w:pPr>
    </w:p>
    <w:p w14:paraId="29B4DCE3" w14:textId="77777777" w:rsidR="0031508D" w:rsidRPr="0031508D" w:rsidRDefault="0031508D" w:rsidP="0031508D">
      <w:pPr>
        <w:spacing w:before="0" w:after="160" w:line="259" w:lineRule="auto"/>
        <w:rPr>
          <w:rFonts w:asciiTheme="minorHAnsi" w:hAnsiTheme="minorHAnsi" w:cstheme="minorHAnsi"/>
        </w:rPr>
      </w:pPr>
    </w:p>
    <w:p w14:paraId="0CFE8D49" w14:textId="77777777" w:rsidR="0031508D" w:rsidRDefault="0031508D" w:rsidP="0031508D">
      <w:pPr>
        <w:spacing w:before="0" w:after="160" w:line="259" w:lineRule="auto"/>
        <w:rPr>
          <w:rFonts w:cs="Arial"/>
          <w:b/>
          <w:color w:val="FFFFFF" w:themeColor="background1"/>
        </w:rPr>
      </w:pPr>
      <w:r>
        <w:br w:type="page"/>
      </w:r>
    </w:p>
    <w:p w14:paraId="11D40913" w14:textId="1992376D" w:rsidR="0031508D" w:rsidRPr="0031508D" w:rsidRDefault="0031508D" w:rsidP="0031508D">
      <w:pPr>
        <w:pStyle w:val="Heading2"/>
        <w:rPr>
          <w:rFonts w:asciiTheme="minorHAnsi" w:hAnsiTheme="minorHAnsi" w:cstheme="minorHAnsi"/>
        </w:rPr>
      </w:pPr>
      <w:bookmarkStart w:id="287" w:name="_Toc215671947"/>
      <w:r w:rsidRPr="0031508D">
        <w:rPr>
          <w:rFonts w:asciiTheme="minorHAnsi" w:hAnsiTheme="minorHAnsi" w:cstheme="minorHAnsi"/>
        </w:rPr>
        <w:t>Award Criteria</w:t>
      </w:r>
      <w:bookmarkEnd w:id="287"/>
    </w:p>
    <w:tbl>
      <w:tblPr>
        <w:tblStyle w:val="GridTable4-Accent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4"/>
        <w:gridCol w:w="858"/>
        <w:gridCol w:w="1842"/>
        <w:gridCol w:w="1985"/>
        <w:gridCol w:w="3067"/>
      </w:tblGrid>
      <w:tr w:rsidR="00E423BD" w:rsidRPr="00B41C68" w14:paraId="240DAB93" w14:textId="77777777" w:rsidTr="00544F1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2" w:type="dxa"/>
            <w:gridSpan w:val="2"/>
            <w:vMerge w:val="restart"/>
            <w:tcBorders>
              <w:top w:val="single" w:sz="4" w:space="0" w:color="auto"/>
              <w:left w:val="single" w:sz="4" w:space="0" w:color="auto"/>
              <w:bottom w:val="single" w:sz="4" w:space="0" w:color="auto"/>
              <w:right w:val="single" w:sz="4" w:space="0" w:color="auto"/>
            </w:tcBorders>
            <w:shd w:val="clear" w:color="auto" w:fill="808080" w:themeFill="background1" w:themeFillShade="80"/>
          </w:tcPr>
          <w:p w14:paraId="07D2BD85" w14:textId="02F19E44" w:rsidR="0031508D" w:rsidRPr="00544F1F" w:rsidRDefault="00E423BD" w:rsidP="00225C0B">
            <w:pPr>
              <w:jc w:val="both"/>
              <w:rPr>
                <w:rFonts w:asciiTheme="minorHAnsi" w:hAnsiTheme="minorHAnsi" w:cstheme="minorHAnsi"/>
                <w:b w:val="0"/>
                <w:bCs w:val="0"/>
              </w:rPr>
            </w:pPr>
            <w:bookmarkStart w:id="288" w:name="_Hlk480561427"/>
            <w:bookmarkStart w:id="289" w:name="_Hlk215840233"/>
            <w:r w:rsidRPr="00B41C68">
              <w:rPr>
                <w:rFonts w:asciiTheme="minorHAnsi" w:hAnsiTheme="minorHAnsi" w:cstheme="minorHAnsi"/>
              </w:rPr>
              <w:t>Criterion A</w:t>
            </w:r>
            <w:r w:rsidR="0031508D">
              <w:rPr>
                <w:rFonts w:asciiTheme="minorHAnsi" w:hAnsiTheme="minorHAnsi" w:cstheme="minorHAnsi"/>
              </w:rPr>
              <w:t xml:space="preserve"> </w:t>
            </w:r>
          </w:p>
        </w:tc>
        <w:tc>
          <w:tcPr>
            <w:tcW w:w="1842"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14:paraId="3ABD459F" w14:textId="77777777" w:rsidR="00E423BD" w:rsidRPr="00B41C68" w:rsidRDefault="00E423BD" w:rsidP="00225C0B">
            <w:pPr>
              <w:jc w:val="both"/>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Cs w:val="0"/>
              </w:rPr>
            </w:pPr>
            <w:r w:rsidRPr="00B41C68">
              <w:rPr>
                <w:rFonts w:asciiTheme="minorHAnsi" w:hAnsiTheme="minorHAnsi" w:cstheme="minorHAnsi"/>
              </w:rPr>
              <w:t xml:space="preserve">Weighting </w:t>
            </w:r>
          </w:p>
        </w:tc>
        <w:tc>
          <w:tcPr>
            <w:tcW w:w="1985"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14:paraId="0A24C858" w14:textId="77777777" w:rsidR="00E423BD" w:rsidRPr="00B41C68" w:rsidRDefault="00E423BD" w:rsidP="00225C0B">
            <w:pPr>
              <w:jc w:val="both"/>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Cs w:val="0"/>
              </w:rPr>
            </w:pPr>
            <w:r w:rsidRPr="00B41C68">
              <w:rPr>
                <w:rFonts w:asciiTheme="minorHAnsi" w:hAnsiTheme="minorHAnsi" w:cstheme="minorHAnsi"/>
              </w:rPr>
              <w:t>Maximum Marks</w:t>
            </w:r>
          </w:p>
        </w:tc>
        <w:tc>
          <w:tcPr>
            <w:tcW w:w="3067"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14:paraId="40269ACE" w14:textId="77777777" w:rsidR="00E423BD" w:rsidRPr="00B41C68" w:rsidRDefault="00E423BD" w:rsidP="00225C0B">
            <w:pPr>
              <w:jc w:val="both"/>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rPr>
            </w:pPr>
            <w:r w:rsidRPr="00B41C68">
              <w:rPr>
                <w:rFonts w:asciiTheme="minorHAnsi" w:hAnsiTheme="minorHAnsi" w:cstheme="minorHAnsi"/>
              </w:rPr>
              <w:t>Minimum Marks Required</w:t>
            </w:r>
          </w:p>
        </w:tc>
      </w:tr>
      <w:tr w:rsidR="00E423BD" w:rsidRPr="00B41C68" w14:paraId="1ABB260B" w14:textId="77777777" w:rsidTr="00544F1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2" w:type="dxa"/>
            <w:gridSpan w:val="2"/>
            <w:vMerge/>
            <w:shd w:val="clear" w:color="auto" w:fill="808080" w:themeFill="background1" w:themeFillShade="80"/>
          </w:tcPr>
          <w:p w14:paraId="3B7BFEF8" w14:textId="77777777" w:rsidR="00E423BD" w:rsidRPr="00B41C68" w:rsidRDefault="00E423BD" w:rsidP="007B712E">
            <w:pPr>
              <w:jc w:val="both"/>
              <w:rPr>
                <w:rFonts w:asciiTheme="minorHAnsi" w:hAnsiTheme="minorHAnsi" w:cstheme="minorHAnsi"/>
              </w:rPr>
            </w:pPr>
          </w:p>
        </w:tc>
        <w:tc>
          <w:tcPr>
            <w:tcW w:w="1842" w:type="dxa"/>
            <w:shd w:val="clear" w:color="auto" w:fill="D9D9D9" w:themeFill="background1" w:themeFillShade="D9"/>
          </w:tcPr>
          <w:p w14:paraId="1EF13E65" w14:textId="51209CC0" w:rsidR="00E423BD" w:rsidRPr="00B41C68" w:rsidRDefault="0031508D" w:rsidP="007B712E">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Pr>
                <w:rFonts w:asciiTheme="minorHAnsi" w:hAnsiTheme="minorHAnsi" w:cstheme="minorHAnsi"/>
                <w:highlight w:val="lightGray"/>
              </w:rPr>
              <w:t>65</w:t>
            </w:r>
            <w:r w:rsidR="00E423BD" w:rsidRPr="00B41C68">
              <w:rPr>
                <w:rFonts w:asciiTheme="minorHAnsi" w:hAnsiTheme="minorHAnsi" w:cstheme="minorHAnsi"/>
                <w:highlight w:val="lightGray"/>
              </w:rPr>
              <w:t>%</w:t>
            </w:r>
          </w:p>
        </w:tc>
        <w:tc>
          <w:tcPr>
            <w:tcW w:w="1985" w:type="dxa"/>
            <w:shd w:val="clear" w:color="auto" w:fill="D9D9D9" w:themeFill="background1" w:themeFillShade="D9"/>
          </w:tcPr>
          <w:p w14:paraId="27F37B6A" w14:textId="13027D76" w:rsidR="00E423BD" w:rsidRPr="00B41C68" w:rsidRDefault="0031508D" w:rsidP="007B712E">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sidRPr="0031508D">
              <w:rPr>
                <w:rFonts w:asciiTheme="minorHAnsi" w:hAnsiTheme="minorHAnsi" w:cstheme="minorHAnsi"/>
              </w:rPr>
              <w:t>6,500</w:t>
            </w:r>
          </w:p>
        </w:tc>
        <w:tc>
          <w:tcPr>
            <w:tcW w:w="3067" w:type="dxa"/>
            <w:shd w:val="clear" w:color="auto" w:fill="D9D9D9" w:themeFill="background1" w:themeFillShade="D9"/>
          </w:tcPr>
          <w:p w14:paraId="42D2595D" w14:textId="1DCAF899" w:rsidR="00E423BD" w:rsidRPr="00B41C68" w:rsidRDefault="00E423BD" w:rsidP="007B712E">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sidRPr="00B41C68">
              <w:rPr>
                <w:rFonts w:asciiTheme="minorHAnsi" w:hAnsiTheme="minorHAnsi" w:cstheme="minorHAnsi"/>
                <w:highlight w:val="lightGray"/>
              </w:rPr>
              <w:t>N/A</w:t>
            </w:r>
          </w:p>
        </w:tc>
      </w:tr>
      <w:tr w:rsidR="0085613A" w:rsidRPr="00B41C68" w14:paraId="1024D8CD" w14:textId="77777777" w:rsidTr="005B1232">
        <w:tc>
          <w:tcPr>
            <w:cnfStyle w:val="001000000000" w:firstRow="0" w:lastRow="0" w:firstColumn="1" w:lastColumn="0" w:oddVBand="0" w:evenVBand="0" w:oddHBand="0" w:evenHBand="0" w:firstRowFirstColumn="0" w:firstRowLastColumn="0" w:lastRowFirstColumn="0" w:lastRowLastColumn="0"/>
            <w:tcW w:w="1264" w:type="dxa"/>
            <w:shd w:val="clear" w:color="auto" w:fill="D9E2F3" w:themeFill="accent1" w:themeFillTint="33"/>
          </w:tcPr>
          <w:p w14:paraId="18AF44FF" w14:textId="77777777" w:rsidR="0085613A" w:rsidRPr="00B41C68" w:rsidRDefault="0085613A" w:rsidP="00225C0B">
            <w:pPr>
              <w:jc w:val="both"/>
              <w:rPr>
                <w:rFonts w:asciiTheme="minorHAnsi" w:hAnsiTheme="minorHAnsi" w:cstheme="minorHAnsi"/>
                <w:b w:val="0"/>
                <w:bCs w:val="0"/>
              </w:rPr>
            </w:pPr>
            <w:r w:rsidRPr="00B41C68">
              <w:rPr>
                <w:rFonts w:asciiTheme="minorHAnsi" w:hAnsiTheme="minorHAnsi" w:cstheme="minorHAnsi"/>
              </w:rPr>
              <w:t>Title</w:t>
            </w:r>
          </w:p>
        </w:tc>
        <w:tc>
          <w:tcPr>
            <w:tcW w:w="7752" w:type="dxa"/>
            <w:gridSpan w:val="4"/>
            <w:shd w:val="clear" w:color="auto" w:fill="D9E2F3" w:themeFill="accent1" w:themeFillTint="33"/>
          </w:tcPr>
          <w:p w14:paraId="16F6ABAD" w14:textId="5ACDF24C" w:rsidR="0085613A" w:rsidRPr="00643E81" w:rsidRDefault="004F4FF9" w:rsidP="0031508D">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rPr>
            </w:pPr>
            <w:bookmarkStart w:id="290" w:name="_Hlk215838857"/>
            <w:r>
              <w:rPr>
                <w:rFonts w:asciiTheme="minorHAnsi" w:hAnsiTheme="minorHAnsi" w:cstheme="minorHAnsi"/>
                <w:b/>
                <w:bCs/>
              </w:rPr>
              <w:t xml:space="preserve">Award </w:t>
            </w:r>
            <w:r w:rsidR="0031508D" w:rsidRPr="00643E81">
              <w:rPr>
                <w:rFonts w:asciiTheme="minorHAnsi" w:hAnsiTheme="minorHAnsi" w:cstheme="minorHAnsi"/>
                <w:b/>
                <w:bCs/>
              </w:rPr>
              <w:t>Criterion A - Core Item Score</w:t>
            </w:r>
            <w:bookmarkEnd w:id="290"/>
          </w:p>
        </w:tc>
      </w:tr>
      <w:bookmarkEnd w:id="288"/>
      <w:tr w:rsidR="0085613A" w:rsidRPr="00B41C68" w14:paraId="5321553C" w14:textId="77777777" w:rsidTr="00595E8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64" w:type="dxa"/>
            <w:shd w:val="clear" w:color="auto" w:fill="auto"/>
          </w:tcPr>
          <w:p w14:paraId="709DF8DA" w14:textId="77777777" w:rsidR="0085613A" w:rsidRPr="00B41C68" w:rsidRDefault="0085613A" w:rsidP="00225C0B">
            <w:pPr>
              <w:jc w:val="both"/>
              <w:rPr>
                <w:rFonts w:asciiTheme="minorHAnsi" w:hAnsiTheme="minorHAnsi" w:cstheme="minorHAnsi"/>
                <w:b w:val="0"/>
                <w:bCs w:val="0"/>
              </w:rPr>
            </w:pPr>
            <w:r w:rsidRPr="00B41C68">
              <w:rPr>
                <w:rFonts w:asciiTheme="minorHAnsi" w:hAnsiTheme="minorHAnsi" w:cstheme="minorHAnsi"/>
              </w:rPr>
              <w:t>Description</w:t>
            </w:r>
          </w:p>
        </w:tc>
        <w:tc>
          <w:tcPr>
            <w:tcW w:w="7752" w:type="dxa"/>
            <w:gridSpan w:val="4"/>
            <w:shd w:val="clear" w:color="auto" w:fill="auto"/>
          </w:tcPr>
          <w:p w14:paraId="6373FAA0" w14:textId="77777777" w:rsidR="0031508D" w:rsidRPr="0031508D" w:rsidRDefault="0031508D" w:rsidP="0031508D">
            <w:pPr>
              <w:pStyle w:val="ListParagraph"/>
              <w:ind w:left="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proofErr w:type="gramStart"/>
            <w:r w:rsidRPr="0031508D">
              <w:rPr>
                <w:rFonts w:asciiTheme="minorHAnsi" w:hAnsiTheme="minorHAnsi" w:cstheme="minorHAnsi"/>
              </w:rPr>
              <w:t>For the purpose of</w:t>
            </w:r>
            <w:proofErr w:type="gramEnd"/>
            <w:r w:rsidRPr="0031508D">
              <w:rPr>
                <w:rFonts w:asciiTheme="minorHAnsi" w:hAnsiTheme="minorHAnsi" w:cstheme="minorHAnsi"/>
              </w:rPr>
              <w:t xml:space="preserve"> tender assessment, the Contracting Authority shall evaluate the </w:t>
            </w:r>
            <w:r w:rsidRPr="0031508D">
              <w:rPr>
                <w:rFonts w:asciiTheme="minorHAnsi" w:hAnsiTheme="minorHAnsi" w:cstheme="minorHAnsi"/>
                <w:i/>
              </w:rPr>
              <w:t xml:space="preserve">Core Item Notional Total </w:t>
            </w:r>
            <w:r w:rsidRPr="0031508D">
              <w:rPr>
                <w:rFonts w:asciiTheme="minorHAnsi" w:hAnsiTheme="minorHAnsi" w:cstheme="minorHAnsi"/>
              </w:rPr>
              <w:t xml:space="preserve">for each tenderer to determine the tenders </w:t>
            </w:r>
            <w:r w:rsidRPr="0031508D">
              <w:rPr>
                <w:rFonts w:asciiTheme="minorHAnsi" w:hAnsiTheme="minorHAnsi" w:cstheme="minorHAnsi"/>
                <w:i/>
                <w:iCs/>
              </w:rPr>
              <w:t>Core Item Score</w:t>
            </w:r>
            <w:r w:rsidRPr="0031508D">
              <w:rPr>
                <w:rFonts w:asciiTheme="minorHAnsi" w:hAnsiTheme="minorHAnsi" w:cstheme="minorHAnsi"/>
              </w:rPr>
              <w:t>.</w:t>
            </w:r>
          </w:p>
          <w:p w14:paraId="7362ADC1" w14:textId="77777777" w:rsidR="0031508D" w:rsidRPr="0031508D" w:rsidRDefault="0031508D" w:rsidP="0031508D">
            <w:pPr>
              <w:pStyle w:val="ListParagraph"/>
              <w:ind w:left="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p>
          <w:p w14:paraId="2BB0B8F4" w14:textId="77777777" w:rsidR="0031508D" w:rsidRPr="0031508D" w:rsidRDefault="0031508D" w:rsidP="0031508D">
            <w:pPr>
              <w:pStyle w:val="ListParagraph"/>
              <w:ind w:left="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sidRPr="0031508D">
              <w:rPr>
                <w:rFonts w:asciiTheme="minorHAnsi" w:hAnsiTheme="minorHAnsi" w:cstheme="minorHAnsi"/>
              </w:rPr>
              <w:t xml:space="preserve">The </w:t>
            </w:r>
            <w:r w:rsidRPr="0031508D">
              <w:rPr>
                <w:rFonts w:asciiTheme="minorHAnsi" w:hAnsiTheme="minorHAnsi" w:cstheme="minorHAnsi"/>
                <w:i/>
                <w:iCs/>
              </w:rPr>
              <w:t>Tendered Rates</w:t>
            </w:r>
            <w:r w:rsidRPr="0031508D">
              <w:rPr>
                <w:rFonts w:asciiTheme="minorHAnsi" w:hAnsiTheme="minorHAnsi" w:cstheme="minorHAnsi"/>
              </w:rPr>
              <w:t xml:space="preserve"> for each item listed in the </w:t>
            </w:r>
            <w:r w:rsidRPr="0031508D">
              <w:rPr>
                <w:rFonts w:asciiTheme="minorHAnsi" w:hAnsiTheme="minorHAnsi" w:cstheme="minorHAnsi"/>
                <w:i/>
                <w:iCs/>
              </w:rPr>
              <w:t>Pricing Schedule</w:t>
            </w:r>
            <w:r w:rsidRPr="0031508D">
              <w:rPr>
                <w:rFonts w:asciiTheme="minorHAnsi" w:hAnsiTheme="minorHAnsi" w:cstheme="minorHAnsi"/>
              </w:rPr>
              <w:t xml:space="preserve"> (i.e. the </w:t>
            </w:r>
            <w:r w:rsidRPr="0031508D">
              <w:rPr>
                <w:rFonts w:asciiTheme="minorHAnsi" w:hAnsiTheme="minorHAnsi" w:cstheme="minorHAnsi"/>
                <w:i/>
                <w:iCs/>
              </w:rPr>
              <w:t>Core Items</w:t>
            </w:r>
            <w:r w:rsidRPr="0031508D">
              <w:rPr>
                <w:rFonts w:asciiTheme="minorHAnsi" w:hAnsiTheme="minorHAnsi" w:cstheme="minorHAnsi"/>
              </w:rPr>
              <w:t xml:space="preserve">), shall be multiplied by the associated </w:t>
            </w:r>
            <w:r w:rsidRPr="0031508D">
              <w:rPr>
                <w:rFonts w:asciiTheme="minorHAnsi" w:hAnsiTheme="minorHAnsi" w:cstheme="minorHAnsi"/>
                <w:i/>
              </w:rPr>
              <w:t>Notional Quantities</w:t>
            </w:r>
            <w:r w:rsidRPr="0031508D">
              <w:rPr>
                <w:rFonts w:asciiTheme="minorHAnsi" w:hAnsiTheme="minorHAnsi" w:cstheme="minorHAnsi"/>
              </w:rPr>
              <w:t xml:space="preserve"> (which are set by the Contracting Authority) in the </w:t>
            </w:r>
            <w:r w:rsidRPr="0031508D">
              <w:rPr>
                <w:rFonts w:asciiTheme="minorHAnsi" w:hAnsiTheme="minorHAnsi" w:cstheme="minorHAnsi"/>
                <w:i/>
                <w:iCs/>
              </w:rPr>
              <w:t>Pricing Schedule</w:t>
            </w:r>
            <w:r w:rsidRPr="0031508D">
              <w:rPr>
                <w:rFonts w:asciiTheme="minorHAnsi" w:hAnsiTheme="minorHAnsi" w:cstheme="minorHAnsi"/>
              </w:rPr>
              <w:t xml:space="preserve">. </w:t>
            </w:r>
          </w:p>
          <w:p w14:paraId="35B43B96" w14:textId="77777777" w:rsidR="0031508D" w:rsidRPr="0031508D" w:rsidRDefault="0031508D" w:rsidP="0031508D">
            <w:pPr>
              <w:pStyle w:val="ListParagraph"/>
              <w:ind w:left="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p>
          <w:p w14:paraId="5E5EC640" w14:textId="77777777" w:rsidR="0031508D" w:rsidRPr="0031508D" w:rsidRDefault="0031508D" w:rsidP="0031508D">
            <w:pPr>
              <w:pStyle w:val="ListParagraph"/>
              <w:ind w:left="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sidRPr="0031508D">
              <w:rPr>
                <w:rFonts w:asciiTheme="minorHAnsi" w:hAnsiTheme="minorHAnsi" w:cstheme="minorHAnsi"/>
              </w:rPr>
              <w:t xml:space="preserve">The sum of these prices shall be the Tenderer’s </w:t>
            </w:r>
            <w:r w:rsidRPr="0031508D">
              <w:rPr>
                <w:rFonts w:asciiTheme="minorHAnsi" w:hAnsiTheme="minorHAnsi" w:cstheme="minorHAnsi"/>
                <w:i/>
              </w:rPr>
              <w:t>Core Item Notional Total</w:t>
            </w:r>
            <w:r w:rsidRPr="0031508D">
              <w:rPr>
                <w:rFonts w:asciiTheme="minorHAnsi" w:hAnsiTheme="minorHAnsi" w:cstheme="minorHAnsi"/>
              </w:rPr>
              <w:t>.</w:t>
            </w:r>
          </w:p>
          <w:p w14:paraId="74E88081" w14:textId="77777777" w:rsidR="0031508D" w:rsidRPr="0031508D" w:rsidRDefault="0031508D" w:rsidP="0031508D">
            <w:pPr>
              <w:pStyle w:val="ListParagraph"/>
              <w:ind w:left="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p>
          <w:p w14:paraId="1696CD5A" w14:textId="432FB0CD" w:rsidR="0031508D" w:rsidRPr="0031508D" w:rsidRDefault="0031508D" w:rsidP="0031508D">
            <w:pPr>
              <w:pStyle w:val="ListParagraph"/>
              <w:ind w:left="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sidRPr="0031508D">
              <w:rPr>
                <w:rFonts w:asciiTheme="minorHAnsi" w:hAnsiTheme="minorHAnsi" w:cstheme="minorHAnsi"/>
              </w:rPr>
              <w:t xml:space="preserve">The valid tender with the lowest </w:t>
            </w:r>
            <w:r w:rsidRPr="0031508D">
              <w:rPr>
                <w:rFonts w:asciiTheme="minorHAnsi" w:hAnsiTheme="minorHAnsi" w:cstheme="minorHAnsi"/>
                <w:i/>
              </w:rPr>
              <w:t>Core Item Notional Total</w:t>
            </w:r>
            <w:r w:rsidRPr="0031508D">
              <w:rPr>
                <w:rFonts w:asciiTheme="minorHAnsi" w:hAnsiTheme="minorHAnsi" w:cstheme="minorHAnsi"/>
              </w:rPr>
              <w:t xml:space="preserve"> will be awarded the maximum score (</w:t>
            </w:r>
            <w:r>
              <w:rPr>
                <w:rFonts w:asciiTheme="minorHAnsi" w:hAnsiTheme="minorHAnsi" w:cstheme="minorHAnsi"/>
              </w:rPr>
              <w:t>6,5</w:t>
            </w:r>
            <w:r w:rsidRPr="0031508D">
              <w:rPr>
                <w:rFonts w:asciiTheme="minorHAnsi" w:hAnsiTheme="minorHAnsi" w:cstheme="minorHAnsi"/>
              </w:rPr>
              <w:t xml:space="preserve">00 marks) available for this criterion. Other tenderers will be awarded a proportional score out of </w:t>
            </w:r>
            <w:r>
              <w:rPr>
                <w:rFonts w:asciiTheme="minorHAnsi" w:hAnsiTheme="minorHAnsi" w:cstheme="minorHAnsi"/>
              </w:rPr>
              <w:t>6</w:t>
            </w:r>
            <w:r w:rsidRPr="0031508D">
              <w:rPr>
                <w:rFonts w:asciiTheme="minorHAnsi" w:hAnsiTheme="minorHAnsi" w:cstheme="minorHAnsi"/>
              </w:rPr>
              <w:t>,</w:t>
            </w:r>
            <w:r>
              <w:rPr>
                <w:rFonts w:asciiTheme="minorHAnsi" w:hAnsiTheme="minorHAnsi" w:cstheme="minorHAnsi"/>
              </w:rPr>
              <w:t>5</w:t>
            </w:r>
            <w:r w:rsidRPr="0031508D">
              <w:rPr>
                <w:rFonts w:asciiTheme="minorHAnsi" w:hAnsiTheme="minorHAnsi" w:cstheme="minorHAnsi"/>
              </w:rPr>
              <w:t xml:space="preserve">00 marks based on the % value difference between their tender and the lowest </w:t>
            </w:r>
            <w:r w:rsidRPr="0031508D">
              <w:rPr>
                <w:rFonts w:asciiTheme="minorHAnsi" w:hAnsiTheme="minorHAnsi" w:cstheme="minorHAnsi"/>
                <w:i/>
              </w:rPr>
              <w:t>Core Item Notional Total</w:t>
            </w:r>
            <w:r w:rsidRPr="0031508D">
              <w:rPr>
                <w:rFonts w:asciiTheme="minorHAnsi" w:hAnsiTheme="minorHAnsi" w:cstheme="minorHAnsi"/>
              </w:rPr>
              <w:t>. In this exercise, fractions of points shall be rounded to the nearest whole unit.</w:t>
            </w:r>
          </w:p>
          <w:p w14:paraId="3250AC2B" w14:textId="77777777" w:rsidR="0031508D" w:rsidRPr="0031508D" w:rsidRDefault="0031508D" w:rsidP="0031508D">
            <w:pPr>
              <w:pStyle w:val="ListParagraph"/>
              <w:ind w:left="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p>
          <w:p w14:paraId="5BE9C97B" w14:textId="77777777" w:rsidR="0031508D" w:rsidRPr="0031508D" w:rsidRDefault="0031508D" w:rsidP="0031508D">
            <w:pPr>
              <w:pStyle w:val="ListParagraph"/>
              <w:ind w:left="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p>
          <w:p w14:paraId="32E3680C" w14:textId="77777777" w:rsidR="0031508D" w:rsidRPr="0031508D" w:rsidRDefault="0031508D" w:rsidP="0031508D">
            <w:pPr>
              <w:pStyle w:val="ListParagraph"/>
              <w:ind w:left="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sidRPr="0031508D">
              <w:rPr>
                <w:rFonts w:asciiTheme="minorHAnsi" w:hAnsiTheme="minorHAnsi" w:cstheme="minorHAnsi"/>
              </w:rPr>
              <w:t>The score for this criterion shall be determined as follows:</w:t>
            </w:r>
          </w:p>
          <w:p w14:paraId="591B7192" w14:textId="77777777" w:rsidR="0031508D" w:rsidRPr="0031508D" w:rsidRDefault="0031508D" w:rsidP="0031508D">
            <w:pPr>
              <w:pStyle w:val="ListParagraph"/>
              <w:ind w:left="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p>
          <w:p w14:paraId="0CE0C662" w14:textId="77777777" w:rsidR="0031508D" w:rsidRPr="0031508D" w:rsidRDefault="0031508D" w:rsidP="0031508D">
            <w:pPr>
              <w:pStyle w:val="ListParagraph"/>
              <w:tabs>
                <w:tab w:val="left" w:pos="746"/>
              </w:tabs>
              <w:ind w:left="746"/>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
              </w:rPr>
            </w:pPr>
            <w:r w:rsidRPr="0031508D">
              <w:rPr>
                <w:rFonts w:asciiTheme="minorHAnsi" w:hAnsiTheme="minorHAnsi" w:cstheme="minorHAnsi"/>
                <w:i/>
                <w:iCs/>
              </w:rPr>
              <w:t>Core Item Score</w:t>
            </w:r>
            <w:r w:rsidRPr="0031508D">
              <w:rPr>
                <w:rFonts w:asciiTheme="minorHAnsi" w:hAnsiTheme="minorHAnsi" w:cstheme="minorHAnsi"/>
              </w:rPr>
              <w:t xml:space="preserve"> </w:t>
            </w:r>
            <m:oMath>
              <m:r>
                <w:rPr>
                  <w:rFonts w:ascii="Cambria Math" w:hAnsi="Cambria Math" w:cstheme="minorHAnsi"/>
                </w:rPr>
                <m:t>= A-</m:t>
              </m:r>
              <m:d>
                <m:dPr>
                  <m:ctrlPr>
                    <w:rPr>
                      <w:rFonts w:ascii="Cambria Math" w:hAnsi="Cambria Math" w:cstheme="minorHAnsi"/>
                      <w:i/>
                    </w:rPr>
                  </m:ctrlPr>
                </m:dPr>
                <m:e>
                  <m:d>
                    <m:dPr>
                      <m:ctrlPr>
                        <w:rPr>
                          <w:rFonts w:ascii="Cambria Math" w:hAnsi="Cambria Math" w:cstheme="minorHAnsi"/>
                          <w:i/>
                        </w:rPr>
                      </m:ctrlPr>
                    </m:dPr>
                    <m:e>
                      <m:f>
                        <m:fPr>
                          <m:ctrlPr>
                            <w:rPr>
                              <w:rFonts w:ascii="Cambria Math" w:hAnsi="Cambria Math" w:cstheme="minorHAnsi"/>
                              <w:i/>
                            </w:rPr>
                          </m:ctrlPr>
                        </m:fPr>
                        <m:num>
                          <m:r>
                            <w:rPr>
                              <w:rFonts w:ascii="Cambria Math" w:hAnsi="Cambria Math" w:cstheme="minorHAnsi"/>
                            </w:rPr>
                            <m:t>C-B</m:t>
                          </m:r>
                        </m:num>
                        <m:den>
                          <m:r>
                            <w:rPr>
                              <w:rFonts w:ascii="Cambria Math" w:hAnsi="Cambria Math" w:cstheme="minorHAnsi"/>
                            </w:rPr>
                            <m:t>B</m:t>
                          </m:r>
                        </m:den>
                      </m:f>
                    </m:e>
                  </m:d>
                  <m:r>
                    <w:rPr>
                      <w:rFonts w:ascii="Cambria Math" w:hAnsi="Cambria Math" w:cstheme="minorHAnsi"/>
                    </w:rPr>
                    <m:t>*10,000</m:t>
                  </m:r>
                </m:e>
              </m:d>
            </m:oMath>
          </w:p>
          <w:p w14:paraId="26275700" w14:textId="77777777" w:rsidR="0031508D" w:rsidRPr="0031508D" w:rsidRDefault="0031508D" w:rsidP="0031508D">
            <w:pPr>
              <w:pStyle w:val="ListParagraph"/>
              <w:ind w:left="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sidRPr="0031508D">
              <w:rPr>
                <w:rFonts w:asciiTheme="minorHAnsi" w:hAnsiTheme="minorHAnsi" w:cstheme="minorHAnsi"/>
              </w:rPr>
              <w:t xml:space="preserve">Where: </w:t>
            </w:r>
          </w:p>
          <w:p w14:paraId="4E4153B8" w14:textId="2B150586" w:rsidR="0031508D" w:rsidRPr="0031508D" w:rsidRDefault="0031508D" w:rsidP="0031508D">
            <w:pPr>
              <w:pStyle w:val="ListParagrap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sidRPr="0031508D">
              <w:rPr>
                <w:rFonts w:asciiTheme="minorHAnsi" w:hAnsiTheme="minorHAnsi" w:cstheme="minorHAnsi"/>
                <w:i/>
                <w:iCs/>
              </w:rPr>
              <w:t>A</w:t>
            </w:r>
            <w:r w:rsidRPr="0031508D">
              <w:rPr>
                <w:rFonts w:asciiTheme="minorHAnsi" w:hAnsiTheme="minorHAnsi" w:cstheme="minorHAnsi"/>
              </w:rPr>
              <w:t xml:space="preserve"> = Total marks available for </w:t>
            </w:r>
            <w:r w:rsidRPr="0031508D">
              <w:rPr>
                <w:rFonts w:asciiTheme="minorHAnsi" w:hAnsiTheme="minorHAnsi" w:cstheme="minorHAnsi"/>
                <w:i/>
                <w:iCs/>
              </w:rPr>
              <w:t>Core Item Notional Total</w:t>
            </w:r>
            <w:r w:rsidRPr="0031508D">
              <w:rPr>
                <w:rFonts w:asciiTheme="minorHAnsi" w:hAnsiTheme="minorHAnsi" w:cstheme="minorHAnsi"/>
              </w:rPr>
              <w:t xml:space="preserve"> (i.e. </w:t>
            </w:r>
            <w:r>
              <w:rPr>
                <w:rFonts w:asciiTheme="minorHAnsi" w:hAnsiTheme="minorHAnsi" w:cstheme="minorHAnsi"/>
              </w:rPr>
              <w:t>6</w:t>
            </w:r>
            <w:r w:rsidRPr="0031508D">
              <w:rPr>
                <w:rFonts w:asciiTheme="minorHAnsi" w:hAnsiTheme="minorHAnsi" w:cstheme="minorHAnsi"/>
              </w:rPr>
              <w:t>,</w:t>
            </w:r>
            <w:r>
              <w:rPr>
                <w:rFonts w:asciiTheme="minorHAnsi" w:hAnsiTheme="minorHAnsi" w:cstheme="minorHAnsi"/>
              </w:rPr>
              <w:t>5</w:t>
            </w:r>
            <w:r w:rsidRPr="0031508D">
              <w:rPr>
                <w:rFonts w:asciiTheme="minorHAnsi" w:hAnsiTheme="minorHAnsi" w:cstheme="minorHAnsi"/>
              </w:rPr>
              <w:t xml:space="preserve">00 marks) </w:t>
            </w:r>
          </w:p>
          <w:p w14:paraId="3B35A6F1" w14:textId="77777777" w:rsidR="0031508D" w:rsidRPr="0031508D" w:rsidRDefault="0031508D" w:rsidP="0031508D">
            <w:pPr>
              <w:pStyle w:val="ListParagrap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sidRPr="0031508D">
              <w:rPr>
                <w:rFonts w:asciiTheme="minorHAnsi" w:hAnsiTheme="minorHAnsi" w:cstheme="minorHAnsi"/>
                <w:i/>
                <w:iCs/>
              </w:rPr>
              <w:t>B</w:t>
            </w:r>
            <w:r w:rsidRPr="0031508D">
              <w:rPr>
                <w:rFonts w:asciiTheme="minorHAnsi" w:hAnsiTheme="minorHAnsi" w:cstheme="minorHAnsi"/>
              </w:rPr>
              <w:t xml:space="preserve"> = Lowest </w:t>
            </w:r>
            <w:r w:rsidRPr="0031508D">
              <w:rPr>
                <w:rFonts w:asciiTheme="minorHAnsi" w:hAnsiTheme="minorHAnsi" w:cstheme="minorHAnsi"/>
                <w:i/>
                <w:iCs/>
              </w:rPr>
              <w:t>Core Item Notional Total</w:t>
            </w:r>
            <w:r w:rsidRPr="0031508D">
              <w:rPr>
                <w:rFonts w:asciiTheme="minorHAnsi" w:hAnsiTheme="minorHAnsi" w:cstheme="minorHAnsi"/>
              </w:rPr>
              <w:t xml:space="preserve"> of all valid tenders </w:t>
            </w:r>
          </w:p>
          <w:p w14:paraId="14523103" w14:textId="77777777" w:rsidR="0031508D" w:rsidRPr="0031508D" w:rsidRDefault="0031508D" w:rsidP="0031508D">
            <w:pPr>
              <w:pStyle w:val="ListParagrap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sidRPr="0031508D">
              <w:rPr>
                <w:rFonts w:asciiTheme="minorHAnsi" w:hAnsiTheme="minorHAnsi" w:cstheme="minorHAnsi"/>
                <w:i/>
                <w:iCs/>
              </w:rPr>
              <w:t>C</w:t>
            </w:r>
            <w:r w:rsidRPr="0031508D">
              <w:rPr>
                <w:rFonts w:asciiTheme="minorHAnsi" w:hAnsiTheme="minorHAnsi" w:cstheme="minorHAnsi"/>
              </w:rPr>
              <w:t xml:space="preserve"> = </w:t>
            </w:r>
            <w:r w:rsidRPr="0031508D">
              <w:rPr>
                <w:rFonts w:asciiTheme="minorHAnsi" w:hAnsiTheme="minorHAnsi" w:cstheme="minorHAnsi"/>
                <w:i/>
                <w:iCs/>
              </w:rPr>
              <w:t>Core Item Notional Total</w:t>
            </w:r>
            <w:r w:rsidRPr="0031508D">
              <w:rPr>
                <w:rFonts w:asciiTheme="minorHAnsi" w:hAnsiTheme="minorHAnsi" w:cstheme="minorHAnsi"/>
              </w:rPr>
              <w:t xml:space="preserve"> of tender in question</w:t>
            </w:r>
          </w:p>
          <w:p w14:paraId="302F022E" w14:textId="77777777" w:rsidR="0031508D" w:rsidRPr="0031508D" w:rsidRDefault="0031508D" w:rsidP="0031508D">
            <w:pPr>
              <w:pStyle w:val="ListParagraph"/>
              <w:ind w:left="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p>
          <w:p w14:paraId="16735A22" w14:textId="77777777" w:rsidR="0031508D" w:rsidRPr="0031508D" w:rsidRDefault="0031508D" w:rsidP="0031508D">
            <w:pPr>
              <w:pStyle w:val="ListParagraph"/>
              <w:ind w:left="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p>
          <w:p w14:paraId="62557F66" w14:textId="77777777" w:rsidR="0031508D" w:rsidRPr="0031508D" w:rsidRDefault="0031508D" w:rsidP="0031508D">
            <w:pPr>
              <w:pStyle w:val="ListParagraph"/>
              <w:ind w:left="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proofErr w:type="gramStart"/>
            <w:r w:rsidRPr="0031508D">
              <w:rPr>
                <w:rFonts w:asciiTheme="minorHAnsi" w:hAnsiTheme="minorHAnsi" w:cstheme="minorHAnsi"/>
              </w:rPr>
              <w:t xml:space="preserve">EXAMPLE </w:t>
            </w:r>
            <w:r w:rsidRPr="0031508D">
              <w:rPr>
                <w:rFonts w:asciiTheme="minorHAnsi" w:hAnsiTheme="minorHAnsi" w:cstheme="minorHAnsi"/>
                <w:i/>
              </w:rPr>
              <w:t>:</w:t>
            </w:r>
            <w:proofErr w:type="gramEnd"/>
            <w:r w:rsidRPr="0031508D">
              <w:rPr>
                <w:rFonts w:asciiTheme="minorHAnsi" w:hAnsiTheme="minorHAnsi" w:cstheme="minorHAnsi"/>
                <w:i/>
              </w:rPr>
              <w:t xml:space="preserve"> Core Item Notional Total</w:t>
            </w:r>
            <w:r w:rsidRPr="0031508D">
              <w:rPr>
                <w:rFonts w:asciiTheme="minorHAnsi" w:hAnsiTheme="minorHAnsi" w:cstheme="minorHAnsi"/>
              </w:rPr>
              <w:t xml:space="preserve"> for tender in question is €253,000. The lowest </w:t>
            </w:r>
            <w:r w:rsidRPr="0031508D">
              <w:rPr>
                <w:rFonts w:asciiTheme="minorHAnsi" w:hAnsiTheme="minorHAnsi" w:cstheme="minorHAnsi"/>
                <w:i/>
              </w:rPr>
              <w:t>Core Item Notional Total</w:t>
            </w:r>
            <w:r w:rsidRPr="0031508D">
              <w:rPr>
                <w:rFonts w:asciiTheme="minorHAnsi" w:hAnsiTheme="minorHAnsi" w:cstheme="minorHAnsi"/>
              </w:rPr>
              <w:t xml:space="preserve"> received is €219,000. The tenderer in question's </w:t>
            </w:r>
            <w:r w:rsidRPr="0031508D">
              <w:rPr>
                <w:rFonts w:asciiTheme="minorHAnsi" w:hAnsiTheme="minorHAnsi" w:cstheme="minorHAnsi"/>
                <w:i/>
              </w:rPr>
              <w:t>Core Item</w:t>
            </w:r>
            <w:r w:rsidRPr="0031508D">
              <w:rPr>
                <w:rFonts w:asciiTheme="minorHAnsi" w:hAnsiTheme="minorHAnsi" w:cstheme="minorHAnsi"/>
                <w:i/>
                <w:iCs/>
              </w:rPr>
              <w:t xml:space="preserve"> Score</w:t>
            </w:r>
            <w:r w:rsidRPr="0031508D">
              <w:rPr>
                <w:rFonts w:asciiTheme="minorHAnsi" w:hAnsiTheme="minorHAnsi" w:cstheme="minorHAnsi"/>
              </w:rPr>
              <w:t xml:space="preserve"> is determined as follows: </w:t>
            </w:r>
          </w:p>
          <w:p w14:paraId="05055CFA" w14:textId="77777777" w:rsidR="0031508D" w:rsidRPr="0031508D" w:rsidRDefault="0031508D" w:rsidP="0031508D">
            <w:pPr>
              <w:pStyle w:val="ListParagraph"/>
              <w:ind w:left="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p>
          <w:p w14:paraId="39CC8C08" w14:textId="49A0F861" w:rsidR="0031508D" w:rsidRPr="0031508D" w:rsidRDefault="0031508D" w:rsidP="0031508D">
            <w:pPr>
              <w:pStyle w:val="ListParagraph"/>
              <w:ind w:left="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sidRPr="0031508D">
              <w:rPr>
                <w:rFonts w:asciiTheme="minorHAnsi" w:hAnsiTheme="minorHAnsi" w:cstheme="minorHAnsi"/>
                <w:i/>
                <w:iCs/>
              </w:rPr>
              <w:t>Core Item Score</w:t>
            </w:r>
            <w:r w:rsidRPr="0031508D">
              <w:rPr>
                <w:rFonts w:asciiTheme="minorHAnsi" w:hAnsiTheme="minorHAnsi" w:cstheme="minorHAnsi"/>
              </w:rPr>
              <w:t xml:space="preserve"> = </w:t>
            </w:r>
            <w:r>
              <w:rPr>
                <w:rFonts w:asciiTheme="minorHAnsi" w:hAnsiTheme="minorHAnsi" w:cstheme="minorHAnsi"/>
              </w:rPr>
              <w:t>6,</w:t>
            </w:r>
            <m:oMath>
              <m:r>
                <m:rPr>
                  <m:sty m:val="p"/>
                </m:rPr>
                <w:rPr>
                  <w:rFonts w:ascii="Cambria Math" w:hAnsi="Cambria Math" w:cstheme="minorHAnsi"/>
                </w:rPr>
                <m:t xml:space="preserve">500 - </m:t>
              </m:r>
              <m:d>
                <m:dPr>
                  <m:ctrlPr>
                    <w:rPr>
                      <w:rFonts w:ascii="Cambria Math" w:hAnsi="Cambria Math" w:cstheme="minorHAnsi"/>
                    </w:rPr>
                  </m:ctrlPr>
                </m:dPr>
                <m:e>
                  <m:d>
                    <m:dPr>
                      <m:ctrlPr>
                        <w:rPr>
                          <w:rFonts w:ascii="Cambria Math" w:hAnsi="Cambria Math" w:cstheme="minorHAnsi"/>
                        </w:rPr>
                      </m:ctrlPr>
                    </m:dPr>
                    <m:e>
                      <m:f>
                        <m:fPr>
                          <m:ctrlPr>
                            <w:rPr>
                              <w:rFonts w:ascii="Cambria Math" w:hAnsi="Cambria Math" w:cstheme="minorHAnsi"/>
                            </w:rPr>
                          </m:ctrlPr>
                        </m:fPr>
                        <m:num>
                          <m:d>
                            <m:dPr>
                              <m:ctrlPr>
                                <w:rPr>
                                  <w:rFonts w:ascii="Cambria Math" w:hAnsi="Cambria Math" w:cstheme="minorHAnsi"/>
                                </w:rPr>
                              </m:ctrlPr>
                            </m:dPr>
                            <m:e>
                              <m:r>
                                <m:rPr>
                                  <m:sty m:val="p"/>
                                </m:rPr>
                                <w:rPr>
                                  <w:rFonts w:ascii="Cambria Math" w:hAnsi="Cambria Math" w:cstheme="minorHAnsi"/>
                                </w:rPr>
                                <m:t>253,000 - 219,000</m:t>
                              </m:r>
                            </m:e>
                          </m:d>
                        </m:num>
                        <m:den>
                          <m:r>
                            <w:rPr>
                              <w:rFonts w:ascii="Cambria Math" w:hAnsi="Cambria Math" w:cstheme="minorHAnsi"/>
                            </w:rPr>
                            <m:t>219,000</m:t>
                          </m:r>
                        </m:den>
                      </m:f>
                      <m:r>
                        <m:rPr>
                          <m:sty m:val="p"/>
                        </m:rPr>
                        <w:rPr>
                          <w:rFonts w:ascii="Cambria Math" w:hAnsi="Cambria Math" w:cstheme="minorHAnsi"/>
                        </w:rPr>
                        <m:t xml:space="preserve"> </m:t>
                      </m:r>
                    </m:e>
                  </m:d>
                  <m:r>
                    <m:rPr>
                      <m:sty m:val="p"/>
                    </m:rPr>
                    <w:rPr>
                      <w:rFonts w:ascii="Cambria Math" w:hAnsi="Cambria Math" w:cstheme="minorHAnsi"/>
                    </w:rPr>
                    <m:t>x 10,000</m:t>
                  </m:r>
                </m:e>
              </m:d>
            </m:oMath>
          </w:p>
          <w:p w14:paraId="7724E4FF" w14:textId="77777777" w:rsidR="0031508D" w:rsidRPr="0031508D" w:rsidRDefault="0031508D" w:rsidP="0031508D">
            <w:pPr>
              <w:pStyle w:val="ListParagraph"/>
              <w:ind w:left="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sidRPr="0031508D">
              <w:rPr>
                <w:rFonts w:asciiTheme="minorHAnsi" w:hAnsiTheme="minorHAnsi" w:cstheme="minorHAnsi"/>
              </w:rPr>
              <w:t xml:space="preserve"> </w:t>
            </w:r>
          </w:p>
          <w:p w14:paraId="5D71FF86" w14:textId="023A0FEB" w:rsidR="0031508D" w:rsidRPr="0031508D" w:rsidRDefault="0031508D" w:rsidP="0031508D">
            <w:pPr>
              <w:pStyle w:val="ListParagraph"/>
              <w:ind w:left="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sidRPr="0031508D">
              <w:rPr>
                <w:rFonts w:asciiTheme="minorHAnsi" w:hAnsiTheme="minorHAnsi" w:cstheme="minorHAnsi"/>
              </w:rPr>
              <w:tab/>
            </w:r>
            <w:r w:rsidRPr="0031508D">
              <w:rPr>
                <w:rFonts w:asciiTheme="minorHAnsi" w:hAnsiTheme="minorHAnsi" w:cstheme="minorHAnsi"/>
              </w:rPr>
              <w:tab/>
              <w:t xml:space="preserve">= </w:t>
            </w:r>
            <w:r>
              <w:rPr>
                <w:rFonts w:asciiTheme="minorHAnsi" w:hAnsiTheme="minorHAnsi" w:cstheme="minorHAnsi"/>
              </w:rPr>
              <w:t>6</w:t>
            </w:r>
            <w:r w:rsidRPr="0031508D">
              <w:rPr>
                <w:rFonts w:asciiTheme="minorHAnsi" w:hAnsiTheme="minorHAnsi" w:cstheme="minorHAnsi"/>
              </w:rPr>
              <w:t>,</w:t>
            </w:r>
            <w:r>
              <w:rPr>
                <w:rFonts w:asciiTheme="minorHAnsi" w:hAnsiTheme="minorHAnsi" w:cstheme="minorHAnsi"/>
              </w:rPr>
              <w:t>5</w:t>
            </w:r>
            <w:r w:rsidRPr="0031508D">
              <w:rPr>
                <w:rFonts w:asciiTheme="minorHAnsi" w:hAnsiTheme="minorHAnsi" w:cstheme="minorHAnsi"/>
              </w:rPr>
              <w:t>00 – (1,553)</w:t>
            </w:r>
          </w:p>
          <w:p w14:paraId="79649F4D" w14:textId="77777777" w:rsidR="0031508D" w:rsidRPr="0031508D" w:rsidRDefault="0031508D" w:rsidP="0031508D">
            <w:pPr>
              <w:pStyle w:val="ListParagraph"/>
              <w:ind w:left="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p>
          <w:p w14:paraId="7760AEDD" w14:textId="468E1CE7" w:rsidR="0031508D" w:rsidRPr="00B41C68" w:rsidRDefault="0031508D" w:rsidP="00544F1F">
            <w:pPr>
              <w:pStyle w:val="ListParagraph"/>
              <w:ind w:left="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highlight w:val="yellow"/>
              </w:rPr>
            </w:pPr>
            <w:r w:rsidRPr="0031508D">
              <w:rPr>
                <w:rFonts w:asciiTheme="minorHAnsi" w:hAnsiTheme="minorHAnsi" w:cstheme="minorHAnsi"/>
              </w:rPr>
              <w:tab/>
            </w:r>
            <w:r w:rsidRPr="0031508D">
              <w:rPr>
                <w:rFonts w:asciiTheme="minorHAnsi" w:hAnsiTheme="minorHAnsi" w:cstheme="minorHAnsi"/>
              </w:rPr>
              <w:tab/>
              <w:t xml:space="preserve"> = </w:t>
            </w:r>
            <w:r>
              <w:rPr>
                <w:rFonts w:asciiTheme="minorHAnsi" w:hAnsiTheme="minorHAnsi" w:cstheme="minorHAnsi"/>
              </w:rPr>
              <w:t>4,947</w:t>
            </w:r>
            <w:r w:rsidRPr="0031508D">
              <w:rPr>
                <w:rFonts w:asciiTheme="minorHAnsi" w:hAnsiTheme="minorHAnsi" w:cstheme="minorHAnsi"/>
              </w:rPr>
              <w:t xml:space="preserve"> points </w:t>
            </w:r>
            <w:r w:rsidRPr="0031508D">
              <w:rPr>
                <w:rFonts w:asciiTheme="minorHAnsi" w:hAnsiTheme="minorHAnsi" w:cstheme="minorHAnsi"/>
                <w:i/>
                <w:iCs/>
              </w:rPr>
              <w:t xml:space="preserve">(of a possible maximum of </w:t>
            </w:r>
            <w:r>
              <w:rPr>
                <w:rFonts w:asciiTheme="minorHAnsi" w:hAnsiTheme="minorHAnsi" w:cstheme="minorHAnsi"/>
                <w:i/>
                <w:iCs/>
              </w:rPr>
              <w:t>6</w:t>
            </w:r>
            <w:r w:rsidRPr="0031508D">
              <w:rPr>
                <w:rFonts w:asciiTheme="minorHAnsi" w:hAnsiTheme="minorHAnsi" w:cstheme="minorHAnsi"/>
                <w:i/>
                <w:iCs/>
              </w:rPr>
              <w:t>,</w:t>
            </w:r>
            <w:r>
              <w:rPr>
                <w:rFonts w:asciiTheme="minorHAnsi" w:hAnsiTheme="minorHAnsi" w:cstheme="minorHAnsi"/>
                <w:i/>
                <w:iCs/>
              </w:rPr>
              <w:t>5</w:t>
            </w:r>
            <w:r w:rsidRPr="0031508D">
              <w:rPr>
                <w:rFonts w:asciiTheme="minorHAnsi" w:hAnsiTheme="minorHAnsi" w:cstheme="minorHAnsi"/>
                <w:i/>
                <w:iCs/>
              </w:rPr>
              <w:t>00)</w:t>
            </w:r>
          </w:p>
        </w:tc>
      </w:tr>
      <w:tr w:rsidR="00E423BD" w:rsidRPr="00B41C68" w14:paraId="51DB4D08" w14:textId="77777777" w:rsidTr="00544F1F">
        <w:tc>
          <w:tcPr>
            <w:cnfStyle w:val="001000000000" w:firstRow="0" w:lastRow="0" w:firstColumn="1" w:lastColumn="0" w:oddVBand="0" w:evenVBand="0" w:oddHBand="0" w:evenHBand="0" w:firstRowFirstColumn="0" w:firstRowLastColumn="0" w:lastRowFirstColumn="0" w:lastRowLastColumn="0"/>
            <w:tcW w:w="2122" w:type="dxa"/>
            <w:gridSpan w:val="2"/>
            <w:vMerge w:val="restart"/>
            <w:shd w:val="clear" w:color="auto" w:fill="808080" w:themeFill="background1" w:themeFillShade="80"/>
          </w:tcPr>
          <w:p w14:paraId="40CFCFDD" w14:textId="77777777" w:rsidR="00E423BD" w:rsidRPr="00B41C68" w:rsidRDefault="00E423BD" w:rsidP="00225C0B">
            <w:pPr>
              <w:jc w:val="both"/>
              <w:rPr>
                <w:rFonts w:asciiTheme="minorHAnsi" w:hAnsiTheme="minorHAnsi" w:cstheme="minorHAnsi"/>
                <w:bCs w:val="0"/>
                <w:color w:val="FFFFFF" w:themeColor="background1"/>
              </w:rPr>
            </w:pPr>
            <w:r w:rsidRPr="00B41C68">
              <w:rPr>
                <w:rFonts w:asciiTheme="minorHAnsi" w:hAnsiTheme="minorHAnsi" w:cstheme="minorHAnsi"/>
                <w:color w:val="FFFFFF" w:themeColor="background1"/>
              </w:rPr>
              <w:t>Criterion B</w:t>
            </w:r>
          </w:p>
        </w:tc>
        <w:tc>
          <w:tcPr>
            <w:tcW w:w="1842" w:type="dxa"/>
            <w:shd w:val="clear" w:color="auto" w:fill="808080" w:themeFill="background1" w:themeFillShade="80"/>
          </w:tcPr>
          <w:p w14:paraId="7F662ECB" w14:textId="77777777" w:rsidR="00E423BD" w:rsidRPr="00B41C68" w:rsidRDefault="00E423BD" w:rsidP="00225C0B">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color w:val="FFFFFF" w:themeColor="background1"/>
              </w:rPr>
            </w:pPr>
            <w:r w:rsidRPr="00B41C68">
              <w:rPr>
                <w:rFonts w:asciiTheme="minorHAnsi" w:hAnsiTheme="minorHAnsi" w:cstheme="minorHAnsi"/>
                <w:b/>
                <w:color w:val="FFFFFF" w:themeColor="background1"/>
              </w:rPr>
              <w:t xml:space="preserve">Weighting </w:t>
            </w:r>
          </w:p>
        </w:tc>
        <w:tc>
          <w:tcPr>
            <w:tcW w:w="1985" w:type="dxa"/>
            <w:shd w:val="clear" w:color="auto" w:fill="808080" w:themeFill="background1" w:themeFillShade="80"/>
          </w:tcPr>
          <w:p w14:paraId="0E1E15F7" w14:textId="77777777" w:rsidR="00E423BD" w:rsidRPr="00B41C68" w:rsidRDefault="00E423BD" w:rsidP="00225C0B">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color w:val="FFFFFF" w:themeColor="background1"/>
              </w:rPr>
            </w:pPr>
            <w:r w:rsidRPr="00B41C68">
              <w:rPr>
                <w:rFonts w:asciiTheme="minorHAnsi" w:hAnsiTheme="minorHAnsi" w:cstheme="minorHAnsi"/>
                <w:b/>
                <w:color w:val="FFFFFF" w:themeColor="background1"/>
              </w:rPr>
              <w:t>Maximum Marks</w:t>
            </w:r>
          </w:p>
        </w:tc>
        <w:tc>
          <w:tcPr>
            <w:tcW w:w="3067" w:type="dxa"/>
            <w:shd w:val="clear" w:color="auto" w:fill="808080" w:themeFill="background1" w:themeFillShade="80"/>
          </w:tcPr>
          <w:p w14:paraId="333D4DB8" w14:textId="62976657" w:rsidR="00E423BD" w:rsidRPr="00B41C68" w:rsidRDefault="00E423BD" w:rsidP="00225C0B">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color w:val="FFFFFF" w:themeColor="background1"/>
              </w:rPr>
            </w:pPr>
            <w:r w:rsidRPr="00B41C68">
              <w:rPr>
                <w:rFonts w:asciiTheme="minorHAnsi" w:hAnsiTheme="minorHAnsi" w:cstheme="minorHAnsi"/>
                <w:b/>
                <w:color w:val="FFFFFF" w:themeColor="background1"/>
              </w:rPr>
              <w:t xml:space="preserve">Minimum Marks </w:t>
            </w:r>
          </w:p>
        </w:tc>
      </w:tr>
      <w:tr w:rsidR="00E423BD" w:rsidRPr="00B41C68" w14:paraId="44AB9FCC" w14:textId="77777777" w:rsidTr="00544F1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2" w:type="dxa"/>
            <w:gridSpan w:val="2"/>
            <w:vMerge/>
            <w:shd w:val="clear" w:color="auto" w:fill="808080" w:themeFill="background1" w:themeFillShade="80"/>
          </w:tcPr>
          <w:p w14:paraId="652706CB" w14:textId="77777777" w:rsidR="00E423BD" w:rsidRPr="00B41C68" w:rsidRDefault="00E423BD" w:rsidP="007B712E">
            <w:pPr>
              <w:jc w:val="both"/>
              <w:rPr>
                <w:rFonts w:asciiTheme="minorHAnsi" w:hAnsiTheme="minorHAnsi" w:cstheme="minorHAnsi"/>
                <w:color w:val="FFFFFF" w:themeColor="background1"/>
              </w:rPr>
            </w:pPr>
          </w:p>
        </w:tc>
        <w:tc>
          <w:tcPr>
            <w:tcW w:w="1842" w:type="dxa"/>
            <w:shd w:val="clear" w:color="auto" w:fill="D9D9D9" w:themeFill="background1" w:themeFillShade="D9"/>
          </w:tcPr>
          <w:p w14:paraId="253C8040" w14:textId="3FC25B43" w:rsidR="00E423BD" w:rsidRPr="00B41C68" w:rsidRDefault="00544F1F" w:rsidP="007B712E">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rPr>
            </w:pPr>
            <w:r>
              <w:rPr>
                <w:rFonts w:asciiTheme="minorHAnsi" w:hAnsiTheme="minorHAnsi" w:cstheme="minorHAnsi"/>
                <w:highlight w:val="lightGray"/>
              </w:rPr>
              <w:t>30</w:t>
            </w:r>
            <w:r w:rsidR="00E423BD" w:rsidRPr="00B41C68">
              <w:rPr>
                <w:rFonts w:asciiTheme="minorHAnsi" w:hAnsiTheme="minorHAnsi" w:cstheme="minorHAnsi"/>
                <w:highlight w:val="lightGray"/>
              </w:rPr>
              <w:t>%</w:t>
            </w:r>
          </w:p>
        </w:tc>
        <w:tc>
          <w:tcPr>
            <w:tcW w:w="1985" w:type="dxa"/>
            <w:shd w:val="clear" w:color="auto" w:fill="D9D9D9" w:themeFill="background1" w:themeFillShade="D9"/>
          </w:tcPr>
          <w:p w14:paraId="1D10DD4F" w14:textId="241BB960" w:rsidR="00E423BD" w:rsidRPr="00B41C68" w:rsidRDefault="00544F1F" w:rsidP="007B712E">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rPr>
            </w:pPr>
            <w:r>
              <w:rPr>
                <w:rFonts w:asciiTheme="minorHAnsi" w:hAnsiTheme="minorHAnsi" w:cstheme="minorHAnsi"/>
                <w:color w:val="000000" w:themeColor="text1"/>
              </w:rPr>
              <w:t>3,000</w:t>
            </w:r>
          </w:p>
        </w:tc>
        <w:tc>
          <w:tcPr>
            <w:tcW w:w="3067" w:type="dxa"/>
            <w:shd w:val="clear" w:color="auto" w:fill="D9D9D9" w:themeFill="background1" w:themeFillShade="D9"/>
          </w:tcPr>
          <w:p w14:paraId="2B06F32C" w14:textId="6EDB3F1D" w:rsidR="00E423BD" w:rsidRPr="00B41C68" w:rsidRDefault="00544F1F" w:rsidP="007B712E">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rPr>
            </w:pPr>
            <w:r>
              <w:rPr>
                <w:rFonts w:asciiTheme="minorHAnsi" w:hAnsiTheme="minorHAnsi" w:cstheme="minorHAnsi"/>
                <w:color w:val="000000" w:themeColor="text1"/>
              </w:rPr>
              <w:t>N/A</w:t>
            </w:r>
          </w:p>
        </w:tc>
      </w:tr>
      <w:tr w:rsidR="009C2DFE" w:rsidRPr="00B41C68" w14:paraId="42450BFF" w14:textId="77777777" w:rsidTr="005B1232">
        <w:tc>
          <w:tcPr>
            <w:cnfStyle w:val="001000000000" w:firstRow="0" w:lastRow="0" w:firstColumn="1" w:lastColumn="0" w:oddVBand="0" w:evenVBand="0" w:oddHBand="0" w:evenHBand="0" w:firstRowFirstColumn="0" w:firstRowLastColumn="0" w:lastRowFirstColumn="0" w:lastRowLastColumn="0"/>
            <w:tcW w:w="1264" w:type="dxa"/>
            <w:shd w:val="clear" w:color="auto" w:fill="D9E2F3" w:themeFill="accent1" w:themeFillTint="33"/>
          </w:tcPr>
          <w:p w14:paraId="071E3386" w14:textId="77777777" w:rsidR="009C2DFE" w:rsidRPr="005B1232" w:rsidRDefault="009C2DFE" w:rsidP="00225C0B">
            <w:pPr>
              <w:jc w:val="both"/>
              <w:rPr>
                <w:rFonts w:asciiTheme="minorHAnsi" w:hAnsiTheme="minorHAnsi" w:cstheme="minorHAnsi"/>
              </w:rPr>
            </w:pPr>
            <w:r w:rsidRPr="005B1232">
              <w:rPr>
                <w:rFonts w:asciiTheme="minorHAnsi" w:hAnsiTheme="minorHAnsi" w:cstheme="minorHAnsi"/>
              </w:rPr>
              <w:t>Title</w:t>
            </w:r>
          </w:p>
        </w:tc>
        <w:tc>
          <w:tcPr>
            <w:tcW w:w="7752" w:type="dxa"/>
            <w:gridSpan w:val="4"/>
            <w:shd w:val="clear" w:color="auto" w:fill="D9E2F3" w:themeFill="accent1" w:themeFillTint="33"/>
          </w:tcPr>
          <w:p w14:paraId="2CAB4A10" w14:textId="69F3A03C" w:rsidR="009C2DFE" w:rsidRPr="005B1232" w:rsidRDefault="004F4FF9" w:rsidP="00225C0B">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rPr>
            </w:pPr>
            <w:bookmarkStart w:id="291" w:name="_Hlk215839197"/>
            <w:r>
              <w:rPr>
                <w:rFonts w:asciiTheme="minorHAnsi" w:hAnsiTheme="minorHAnsi" w:cstheme="minorHAnsi"/>
                <w:b/>
                <w:bCs/>
              </w:rPr>
              <w:t xml:space="preserve">Award </w:t>
            </w:r>
            <w:r w:rsidR="00544F1F" w:rsidRPr="005B1232">
              <w:rPr>
                <w:rFonts w:asciiTheme="minorHAnsi" w:hAnsiTheme="minorHAnsi" w:cstheme="minorHAnsi"/>
                <w:b/>
                <w:bCs/>
              </w:rPr>
              <w:t>Criterion B - Non-Core Item Discount Score</w:t>
            </w:r>
            <w:bookmarkEnd w:id="291"/>
          </w:p>
        </w:tc>
      </w:tr>
      <w:tr w:rsidR="009C2DFE" w:rsidRPr="00B41C68" w14:paraId="7B4FD142" w14:textId="77777777" w:rsidTr="00595E8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64" w:type="dxa"/>
            <w:shd w:val="clear" w:color="auto" w:fill="auto"/>
          </w:tcPr>
          <w:p w14:paraId="6DEA1AB6" w14:textId="77777777" w:rsidR="009C2DFE" w:rsidRPr="00B41C68" w:rsidRDefault="009C2DFE" w:rsidP="00225C0B">
            <w:pPr>
              <w:jc w:val="both"/>
              <w:rPr>
                <w:rFonts w:asciiTheme="minorHAnsi" w:hAnsiTheme="minorHAnsi" w:cstheme="minorHAnsi"/>
                <w:b w:val="0"/>
                <w:bCs w:val="0"/>
              </w:rPr>
            </w:pPr>
            <w:r w:rsidRPr="00B41C68">
              <w:rPr>
                <w:rFonts w:asciiTheme="minorHAnsi" w:hAnsiTheme="minorHAnsi" w:cstheme="minorHAnsi"/>
              </w:rPr>
              <w:t>Description</w:t>
            </w:r>
          </w:p>
        </w:tc>
        <w:tc>
          <w:tcPr>
            <w:tcW w:w="7752" w:type="dxa"/>
            <w:gridSpan w:val="4"/>
            <w:shd w:val="clear" w:color="auto" w:fill="auto"/>
          </w:tcPr>
          <w:p w14:paraId="1D8A1A01" w14:textId="77777777" w:rsidR="00544F1F" w:rsidRPr="00544F1F" w:rsidRDefault="00544F1F" w:rsidP="00544F1F">
            <w:pPr>
              <w:pStyle w:val="ListParagraph"/>
              <w:spacing w:before="0" w:after="0" w:line="240" w:lineRule="auto"/>
              <w:ind w:left="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proofErr w:type="gramStart"/>
            <w:r w:rsidRPr="00544F1F">
              <w:rPr>
                <w:rFonts w:asciiTheme="minorHAnsi" w:hAnsiTheme="minorHAnsi" w:cstheme="minorHAnsi"/>
              </w:rPr>
              <w:t>For the purpose of</w:t>
            </w:r>
            <w:proofErr w:type="gramEnd"/>
            <w:r w:rsidRPr="00544F1F">
              <w:rPr>
                <w:rFonts w:asciiTheme="minorHAnsi" w:hAnsiTheme="minorHAnsi" w:cstheme="minorHAnsi"/>
              </w:rPr>
              <w:t xml:space="preserve"> tender assessment, the Contracting Authority shall evaluate the </w:t>
            </w:r>
            <w:r w:rsidRPr="00544F1F">
              <w:rPr>
                <w:rFonts w:asciiTheme="minorHAnsi" w:hAnsiTheme="minorHAnsi" w:cstheme="minorHAnsi"/>
                <w:i/>
                <w:iCs/>
              </w:rPr>
              <w:t>Non-Core Item Discount Score</w:t>
            </w:r>
            <w:r w:rsidRPr="00544F1F">
              <w:rPr>
                <w:rFonts w:asciiTheme="minorHAnsi" w:hAnsiTheme="minorHAnsi" w:cstheme="minorHAnsi"/>
              </w:rPr>
              <w:t xml:space="preserve"> for each tenderer. </w:t>
            </w:r>
            <w:r w:rsidRPr="00544F1F">
              <w:rPr>
                <w:rFonts w:asciiTheme="minorHAnsi" w:hAnsiTheme="minorHAnsi" w:cstheme="minorHAnsi"/>
                <w:i/>
                <w:iCs/>
              </w:rPr>
              <w:t>Non-Core Items</w:t>
            </w:r>
            <w:r w:rsidRPr="00544F1F">
              <w:rPr>
                <w:rFonts w:asciiTheme="minorHAnsi" w:hAnsiTheme="minorHAnsi" w:cstheme="minorHAnsi"/>
              </w:rPr>
              <w:t xml:space="preserve"> are those supplies, goods and materials which the tenderer normally offers for sale, which are not specifically included in the </w:t>
            </w:r>
            <w:r w:rsidRPr="00544F1F">
              <w:rPr>
                <w:rFonts w:asciiTheme="minorHAnsi" w:hAnsiTheme="minorHAnsi" w:cstheme="minorHAnsi"/>
                <w:i/>
                <w:iCs/>
              </w:rPr>
              <w:t>Core Items</w:t>
            </w:r>
            <w:r w:rsidRPr="00544F1F">
              <w:rPr>
                <w:rFonts w:asciiTheme="minorHAnsi" w:hAnsiTheme="minorHAnsi" w:cstheme="minorHAnsi"/>
              </w:rPr>
              <w:t xml:space="preserve">, as listed in the </w:t>
            </w:r>
            <w:r w:rsidRPr="00544F1F">
              <w:rPr>
                <w:rFonts w:asciiTheme="minorHAnsi" w:hAnsiTheme="minorHAnsi" w:cstheme="minorHAnsi"/>
                <w:i/>
                <w:iCs/>
              </w:rPr>
              <w:t>Pricing Schedule</w:t>
            </w:r>
            <w:r w:rsidRPr="00544F1F">
              <w:rPr>
                <w:rFonts w:asciiTheme="minorHAnsi" w:hAnsiTheme="minorHAnsi" w:cstheme="minorHAnsi"/>
              </w:rPr>
              <w:t xml:space="preserve">. </w:t>
            </w:r>
          </w:p>
          <w:p w14:paraId="56144DDC" w14:textId="77777777" w:rsidR="00544F1F" w:rsidRPr="00544F1F" w:rsidRDefault="00544F1F" w:rsidP="00544F1F">
            <w:pPr>
              <w:pStyle w:val="ListParagraph"/>
              <w:spacing w:before="0" w:after="0" w:line="240" w:lineRule="auto"/>
              <w:ind w:left="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p>
          <w:p w14:paraId="63FBE549" w14:textId="77777777" w:rsidR="00544F1F" w:rsidRPr="00544F1F" w:rsidRDefault="00544F1F" w:rsidP="00544F1F">
            <w:pPr>
              <w:pStyle w:val="ListParagraph"/>
              <w:spacing w:before="0" w:after="0" w:line="240" w:lineRule="auto"/>
              <w:ind w:left="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sidRPr="00544F1F">
              <w:rPr>
                <w:rFonts w:asciiTheme="minorHAnsi" w:hAnsiTheme="minorHAnsi" w:cstheme="minorHAnsi"/>
              </w:rPr>
              <w:t xml:space="preserve">Tenderers are invited to offer a percentage discount (i.e. the </w:t>
            </w:r>
            <w:r w:rsidRPr="00544F1F">
              <w:rPr>
                <w:rFonts w:asciiTheme="minorHAnsi" w:hAnsiTheme="minorHAnsi" w:cstheme="minorHAnsi"/>
                <w:i/>
                <w:iCs/>
              </w:rPr>
              <w:t>Non-Core Item Discount</w:t>
            </w:r>
            <w:r w:rsidRPr="00544F1F">
              <w:rPr>
                <w:rFonts w:asciiTheme="minorHAnsi" w:hAnsiTheme="minorHAnsi" w:cstheme="minorHAnsi"/>
              </w:rPr>
              <w:t xml:space="preserve">), from the normal price which the supplies in question are offered for sale at the time of purchase, for all </w:t>
            </w:r>
            <w:r w:rsidRPr="00544F1F">
              <w:rPr>
                <w:rFonts w:asciiTheme="minorHAnsi" w:hAnsiTheme="minorHAnsi" w:cstheme="minorHAnsi"/>
                <w:i/>
                <w:iCs/>
              </w:rPr>
              <w:t>Non-Core Items</w:t>
            </w:r>
            <w:r w:rsidRPr="00544F1F">
              <w:rPr>
                <w:rFonts w:asciiTheme="minorHAnsi" w:hAnsiTheme="minorHAnsi" w:cstheme="minorHAnsi"/>
              </w:rPr>
              <w:t xml:space="preserve">. For example, a 10% </w:t>
            </w:r>
            <w:r w:rsidRPr="00544F1F">
              <w:rPr>
                <w:rFonts w:asciiTheme="minorHAnsi" w:hAnsiTheme="minorHAnsi" w:cstheme="minorHAnsi"/>
                <w:i/>
                <w:iCs/>
              </w:rPr>
              <w:t>Non-Core Item Discount</w:t>
            </w:r>
            <w:r w:rsidRPr="00544F1F">
              <w:rPr>
                <w:rFonts w:asciiTheme="minorHAnsi" w:hAnsiTheme="minorHAnsi" w:cstheme="minorHAnsi"/>
              </w:rPr>
              <w:t xml:space="preserve"> shall represent a 10% reduction in the price at which goods are normally offered for sale. It is a condition of Framework that all </w:t>
            </w:r>
            <w:r w:rsidRPr="00544F1F">
              <w:rPr>
                <w:rFonts w:asciiTheme="minorHAnsi" w:hAnsiTheme="minorHAnsi" w:cstheme="minorHAnsi"/>
                <w:i/>
                <w:iCs/>
              </w:rPr>
              <w:t>Non-Core Items</w:t>
            </w:r>
            <w:r w:rsidRPr="00544F1F">
              <w:rPr>
                <w:rFonts w:asciiTheme="minorHAnsi" w:hAnsiTheme="minorHAnsi" w:cstheme="minorHAnsi"/>
              </w:rPr>
              <w:t xml:space="preserve"> purchased shall be invoiced at the discounted price.  </w:t>
            </w:r>
          </w:p>
          <w:p w14:paraId="5197FEBB" w14:textId="77777777" w:rsidR="00544F1F" w:rsidRPr="00544F1F" w:rsidRDefault="00544F1F" w:rsidP="00544F1F">
            <w:pPr>
              <w:pStyle w:val="ListParagraph"/>
              <w:spacing w:before="0" w:after="0" w:line="240" w:lineRule="auto"/>
              <w:ind w:left="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p>
          <w:p w14:paraId="4F142446" w14:textId="77777777" w:rsidR="00544F1F" w:rsidRPr="00544F1F" w:rsidRDefault="00544F1F" w:rsidP="00544F1F">
            <w:pPr>
              <w:pStyle w:val="ListParagraph"/>
              <w:spacing w:before="0" w:after="0" w:line="240" w:lineRule="auto"/>
              <w:ind w:left="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sidRPr="00544F1F">
              <w:rPr>
                <w:rFonts w:asciiTheme="minorHAnsi" w:hAnsiTheme="minorHAnsi" w:cstheme="minorHAnsi"/>
              </w:rPr>
              <w:t xml:space="preserve">Tenderers may offer whatever discount they see fit, or no discount (which shall be entered as 0% on the </w:t>
            </w:r>
            <w:r w:rsidRPr="00544F1F">
              <w:rPr>
                <w:rFonts w:asciiTheme="minorHAnsi" w:hAnsiTheme="minorHAnsi" w:cstheme="minorHAnsi"/>
                <w:i/>
                <w:iCs/>
              </w:rPr>
              <w:t>Pricing Schedule</w:t>
            </w:r>
            <w:r w:rsidRPr="00544F1F">
              <w:rPr>
                <w:rFonts w:asciiTheme="minorHAnsi" w:hAnsiTheme="minorHAnsi" w:cstheme="minorHAnsi"/>
              </w:rPr>
              <w:t xml:space="preserve">). </w:t>
            </w:r>
            <w:r w:rsidRPr="00544F1F">
              <w:rPr>
                <w:rFonts w:asciiTheme="minorHAnsi" w:hAnsiTheme="minorHAnsi" w:cstheme="minorHAnsi"/>
                <w:i/>
                <w:iCs/>
              </w:rPr>
              <w:t>Non-Core Item Discounts</w:t>
            </w:r>
            <w:r w:rsidRPr="00544F1F">
              <w:rPr>
                <w:rFonts w:asciiTheme="minorHAnsi" w:hAnsiTheme="minorHAnsi" w:cstheme="minorHAnsi"/>
              </w:rPr>
              <w:t xml:space="preserve"> up to 15% discount will be evaluated. Discounts tendered </w:t>
            </w:r>
            <w:proofErr w:type="gramStart"/>
            <w:r w:rsidRPr="00544F1F">
              <w:rPr>
                <w:rFonts w:asciiTheme="minorHAnsi" w:hAnsiTheme="minorHAnsi" w:cstheme="minorHAnsi"/>
              </w:rPr>
              <w:t>in excess of</w:t>
            </w:r>
            <w:proofErr w:type="gramEnd"/>
            <w:r w:rsidRPr="00544F1F">
              <w:rPr>
                <w:rFonts w:asciiTheme="minorHAnsi" w:hAnsiTheme="minorHAnsi" w:cstheme="minorHAnsi"/>
              </w:rPr>
              <w:t xml:space="preserve"> 15% shall be evaluated as a 15% discount. </w:t>
            </w:r>
          </w:p>
          <w:p w14:paraId="52C07130" w14:textId="77777777" w:rsidR="00544F1F" w:rsidRPr="00544F1F" w:rsidRDefault="00544F1F" w:rsidP="00544F1F">
            <w:pPr>
              <w:pStyle w:val="ListParagraph"/>
              <w:spacing w:before="0" w:after="0" w:line="240" w:lineRule="auto"/>
              <w:ind w:left="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p>
          <w:p w14:paraId="3BC31D86" w14:textId="77777777" w:rsidR="00544F1F" w:rsidRPr="00544F1F" w:rsidRDefault="00544F1F" w:rsidP="00544F1F">
            <w:pPr>
              <w:pStyle w:val="ListParagraph"/>
              <w:spacing w:before="0" w:after="0" w:line="240" w:lineRule="auto"/>
              <w:ind w:left="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sidRPr="00544F1F">
              <w:rPr>
                <w:rFonts w:asciiTheme="minorHAnsi" w:hAnsiTheme="minorHAnsi" w:cstheme="minorHAnsi"/>
              </w:rPr>
              <w:t xml:space="preserve">The valid tenderer with the largest discount (up to a maximum of 15% discount) will be awarded the maximum score (3,000 marks) available for this criterion. Other tenderers will be awarded a proportional score out of 3,000 marks based on the % value difference between their </w:t>
            </w:r>
            <w:r w:rsidRPr="00544F1F">
              <w:rPr>
                <w:rFonts w:asciiTheme="minorHAnsi" w:hAnsiTheme="minorHAnsi" w:cstheme="minorHAnsi"/>
                <w:i/>
                <w:iCs/>
              </w:rPr>
              <w:t>Non-Core Item Discount</w:t>
            </w:r>
            <w:r w:rsidRPr="00544F1F">
              <w:rPr>
                <w:rFonts w:asciiTheme="minorHAnsi" w:hAnsiTheme="minorHAnsi" w:cstheme="minorHAnsi"/>
              </w:rPr>
              <w:t xml:space="preserve"> and the lowest </w:t>
            </w:r>
            <w:r w:rsidRPr="00544F1F">
              <w:rPr>
                <w:rFonts w:asciiTheme="minorHAnsi" w:hAnsiTheme="minorHAnsi" w:cstheme="minorHAnsi"/>
                <w:i/>
                <w:iCs/>
              </w:rPr>
              <w:t>Non-Core Item Discount</w:t>
            </w:r>
            <w:r w:rsidRPr="00544F1F">
              <w:rPr>
                <w:rFonts w:asciiTheme="minorHAnsi" w:hAnsiTheme="minorHAnsi" w:cstheme="minorHAnsi"/>
              </w:rPr>
              <w:t xml:space="preserve">. In this exercise, fractions of points shall be rounded to the nearest whole unit. </w:t>
            </w:r>
          </w:p>
          <w:p w14:paraId="47506469" w14:textId="77777777" w:rsidR="00544F1F" w:rsidRPr="00544F1F" w:rsidRDefault="00544F1F" w:rsidP="00544F1F">
            <w:pPr>
              <w:pStyle w:val="ListParagraph"/>
              <w:spacing w:before="0" w:after="0" w:line="240" w:lineRule="auto"/>
              <w:ind w:left="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p>
          <w:p w14:paraId="7228FBF7" w14:textId="77777777" w:rsidR="00544F1F" w:rsidRPr="00544F1F" w:rsidRDefault="00544F1F" w:rsidP="00544F1F">
            <w:pPr>
              <w:pStyle w:val="ListParagraph"/>
              <w:spacing w:before="0" w:after="0" w:line="240" w:lineRule="auto"/>
              <w:ind w:left="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sidRPr="00544F1F">
              <w:rPr>
                <w:rFonts w:asciiTheme="minorHAnsi" w:hAnsiTheme="minorHAnsi" w:cstheme="minorHAnsi"/>
              </w:rPr>
              <w:t xml:space="preserve">Where two or more valid tenders offer the maximum discount, or both offer the same </w:t>
            </w:r>
            <w:proofErr w:type="gramStart"/>
            <w:r w:rsidRPr="00544F1F">
              <w:rPr>
                <w:rFonts w:asciiTheme="minorHAnsi" w:hAnsiTheme="minorHAnsi" w:cstheme="minorHAnsi"/>
              </w:rPr>
              <w:t>discount</w:t>
            </w:r>
            <w:proofErr w:type="gramEnd"/>
            <w:r w:rsidRPr="00544F1F">
              <w:rPr>
                <w:rFonts w:asciiTheme="minorHAnsi" w:hAnsiTheme="minorHAnsi" w:cstheme="minorHAnsi"/>
              </w:rPr>
              <w:t xml:space="preserve"> which is the lowest of all valid tenderers, they shall both be eligible for the maximum marks for this criteria (3,000 marks).</w:t>
            </w:r>
          </w:p>
          <w:p w14:paraId="29571B2F" w14:textId="77777777" w:rsidR="00544F1F" w:rsidRPr="00544F1F" w:rsidRDefault="00544F1F" w:rsidP="00544F1F">
            <w:pPr>
              <w:pStyle w:val="ListParagraph"/>
              <w:spacing w:before="0" w:after="0" w:line="240" w:lineRule="auto"/>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p>
          <w:p w14:paraId="0DBA95A5" w14:textId="77777777" w:rsidR="00544F1F" w:rsidRPr="00544F1F" w:rsidRDefault="00544F1F" w:rsidP="00544F1F">
            <w:pPr>
              <w:spacing w:before="0" w:after="0" w:line="240" w:lineRule="auto"/>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sidRPr="00544F1F">
              <w:rPr>
                <w:rFonts w:asciiTheme="minorHAnsi" w:hAnsiTheme="minorHAnsi" w:cstheme="minorHAnsi"/>
              </w:rPr>
              <w:t>The score for this criterion shall be determined as follows:</w:t>
            </w:r>
          </w:p>
          <w:p w14:paraId="4A0B9DED" w14:textId="77777777" w:rsidR="00544F1F" w:rsidRPr="00544F1F" w:rsidRDefault="00544F1F" w:rsidP="00544F1F">
            <w:pPr>
              <w:pStyle w:val="ListParagraph"/>
              <w:spacing w:before="0" w:after="0" w:line="240" w:lineRule="auto"/>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p>
          <w:p w14:paraId="3AB675C6" w14:textId="77777777" w:rsidR="00544F1F" w:rsidRPr="00544F1F" w:rsidRDefault="00544F1F" w:rsidP="00544F1F">
            <w:pPr>
              <w:pStyle w:val="ListParagraph"/>
              <w:spacing w:before="0" w:after="0" w:line="240" w:lineRule="auto"/>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sidRPr="00544F1F">
              <w:rPr>
                <w:rFonts w:asciiTheme="minorHAnsi" w:hAnsiTheme="minorHAnsi" w:cstheme="minorHAnsi"/>
                <w:i/>
                <w:iCs/>
              </w:rPr>
              <w:t>Non-Core Item Discount Score</w:t>
            </w:r>
            <w:r w:rsidRPr="00544F1F">
              <w:rPr>
                <w:rFonts w:asciiTheme="minorHAnsi" w:hAnsiTheme="minorHAnsi" w:cstheme="minorHAnsi"/>
              </w:rPr>
              <w:t xml:space="preserve"> </w:t>
            </w:r>
            <m:oMath>
              <m:r>
                <w:rPr>
                  <w:rFonts w:ascii="Cambria Math" w:hAnsi="Cambria Math" w:cstheme="minorHAnsi"/>
                </w:rPr>
                <m:t>=X*</m:t>
              </m:r>
              <m:d>
                <m:dPr>
                  <m:ctrlPr>
                    <w:rPr>
                      <w:rFonts w:ascii="Cambria Math" w:hAnsi="Cambria Math" w:cstheme="minorHAnsi"/>
                      <w:i/>
                    </w:rPr>
                  </m:ctrlPr>
                </m:dPr>
                <m:e>
                  <m:r>
                    <w:rPr>
                      <w:rFonts w:ascii="Cambria Math" w:hAnsi="Cambria Math" w:cstheme="minorHAnsi"/>
                    </w:rPr>
                    <m:t>1-</m:t>
                  </m:r>
                  <m:d>
                    <m:dPr>
                      <m:ctrlPr>
                        <w:rPr>
                          <w:rFonts w:ascii="Cambria Math" w:hAnsi="Cambria Math" w:cstheme="minorHAnsi"/>
                          <w:i/>
                        </w:rPr>
                      </m:ctrlPr>
                    </m:dPr>
                    <m:e>
                      <m:f>
                        <m:fPr>
                          <m:ctrlPr>
                            <w:rPr>
                              <w:rFonts w:ascii="Cambria Math" w:hAnsi="Cambria Math" w:cstheme="minorHAnsi"/>
                              <w:i/>
                            </w:rPr>
                          </m:ctrlPr>
                        </m:fPr>
                        <m:num>
                          <m:r>
                            <w:rPr>
                              <w:rFonts w:ascii="Cambria Math" w:hAnsi="Cambria Math" w:cstheme="minorHAnsi"/>
                            </w:rPr>
                            <m:t>Y-Z</m:t>
                          </m:r>
                        </m:num>
                        <m:den>
                          <m:r>
                            <w:rPr>
                              <w:rFonts w:ascii="Cambria Math" w:hAnsi="Cambria Math" w:cstheme="minorHAnsi"/>
                            </w:rPr>
                            <m:t>Y</m:t>
                          </m:r>
                        </m:den>
                      </m:f>
                    </m:e>
                  </m:d>
                </m:e>
              </m:d>
            </m:oMath>
          </w:p>
          <w:p w14:paraId="04D0FD42" w14:textId="77777777" w:rsidR="00544F1F" w:rsidRPr="00544F1F" w:rsidRDefault="00544F1F" w:rsidP="00544F1F">
            <w:pPr>
              <w:pStyle w:val="ListParagraph"/>
              <w:spacing w:before="0" w:after="0" w:line="240" w:lineRule="auto"/>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p>
          <w:p w14:paraId="609075A9" w14:textId="77777777" w:rsidR="00544F1F" w:rsidRPr="00544F1F" w:rsidRDefault="00544F1F" w:rsidP="00544F1F">
            <w:pPr>
              <w:spacing w:before="0" w:after="0" w:line="240" w:lineRule="auto"/>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sidRPr="00544F1F">
              <w:rPr>
                <w:rFonts w:asciiTheme="minorHAnsi" w:hAnsiTheme="minorHAnsi" w:cstheme="minorHAnsi"/>
              </w:rPr>
              <w:t>Where:</w:t>
            </w:r>
          </w:p>
          <w:p w14:paraId="20FEC670" w14:textId="77777777" w:rsidR="00544F1F" w:rsidRPr="00544F1F" w:rsidRDefault="00544F1F" w:rsidP="00544F1F">
            <w:pPr>
              <w:spacing w:before="0" w:after="0" w:line="240" w:lineRule="auto"/>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sidRPr="00544F1F">
              <w:rPr>
                <w:rFonts w:asciiTheme="minorHAnsi" w:hAnsiTheme="minorHAnsi" w:cstheme="minorHAnsi"/>
              </w:rPr>
              <w:tab/>
              <w:t xml:space="preserve">X = Total marks available for </w:t>
            </w:r>
            <w:r w:rsidRPr="00544F1F">
              <w:rPr>
                <w:rFonts w:asciiTheme="minorHAnsi" w:hAnsiTheme="minorHAnsi" w:cstheme="minorHAnsi"/>
                <w:i/>
              </w:rPr>
              <w:t>Non-Core Item Discount</w:t>
            </w:r>
            <w:r w:rsidRPr="00544F1F">
              <w:rPr>
                <w:rFonts w:asciiTheme="minorHAnsi" w:hAnsiTheme="minorHAnsi" w:cstheme="minorHAnsi"/>
              </w:rPr>
              <w:t xml:space="preserve"> (3,000 marks)</w:t>
            </w:r>
          </w:p>
          <w:p w14:paraId="690F7BB2" w14:textId="77777777" w:rsidR="00544F1F" w:rsidRPr="00544F1F" w:rsidRDefault="00544F1F" w:rsidP="00544F1F">
            <w:pPr>
              <w:spacing w:before="0" w:after="0" w:line="240" w:lineRule="auto"/>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sidRPr="00544F1F">
              <w:rPr>
                <w:rFonts w:asciiTheme="minorHAnsi" w:hAnsiTheme="minorHAnsi" w:cstheme="minorHAnsi"/>
              </w:rPr>
              <w:tab/>
              <w:t xml:space="preserve">Y = Largest </w:t>
            </w:r>
            <w:r w:rsidRPr="00544F1F">
              <w:rPr>
                <w:rFonts w:asciiTheme="minorHAnsi" w:hAnsiTheme="minorHAnsi" w:cstheme="minorHAnsi"/>
                <w:i/>
              </w:rPr>
              <w:t>Non-Core Item Discount</w:t>
            </w:r>
            <w:r w:rsidRPr="00544F1F">
              <w:rPr>
                <w:rFonts w:asciiTheme="minorHAnsi" w:hAnsiTheme="minorHAnsi" w:cstheme="minorHAnsi"/>
              </w:rPr>
              <w:t xml:space="preserve"> of all valid tenders</w:t>
            </w:r>
          </w:p>
          <w:p w14:paraId="120940AC" w14:textId="77777777" w:rsidR="00544F1F" w:rsidRPr="00544F1F" w:rsidRDefault="00544F1F" w:rsidP="00544F1F">
            <w:pPr>
              <w:spacing w:before="0" w:after="0" w:line="240" w:lineRule="auto"/>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sidRPr="00544F1F">
              <w:rPr>
                <w:rFonts w:asciiTheme="minorHAnsi" w:hAnsiTheme="minorHAnsi" w:cstheme="minorHAnsi"/>
              </w:rPr>
              <w:tab/>
              <w:t xml:space="preserve">Z = </w:t>
            </w:r>
            <w:r w:rsidRPr="00544F1F">
              <w:rPr>
                <w:rFonts w:asciiTheme="minorHAnsi" w:hAnsiTheme="minorHAnsi" w:cstheme="minorHAnsi"/>
                <w:i/>
              </w:rPr>
              <w:t>Non-Core Item Discount</w:t>
            </w:r>
            <w:r w:rsidRPr="00544F1F">
              <w:rPr>
                <w:rFonts w:asciiTheme="minorHAnsi" w:hAnsiTheme="minorHAnsi" w:cstheme="minorHAnsi"/>
              </w:rPr>
              <w:t xml:space="preserve"> of tender in question</w:t>
            </w:r>
          </w:p>
          <w:p w14:paraId="0802B445" w14:textId="77777777" w:rsidR="00544F1F" w:rsidRPr="00544F1F" w:rsidRDefault="00544F1F" w:rsidP="00544F1F">
            <w:pPr>
              <w:spacing w:before="0" w:after="0" w:line="240" w:lineRule="auto"/>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p>
          <w:p w14:paraId="16F72C85" w14:textId="77777777" w:rsidR="00544F1F" w:rsidRDefault="00544F1F" w:rsidP="00544F1F">
            <w:pPr>
              <w:spacing w:before="0" w:after="0" w:line="240" w:lineRule="auto"/>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p>
          <w:p w14:paraId="2CD5F6F3" w14:textId="77777777" w:rsidR="00544F1F" w:rsidRDefault="00544F1F" w:rsidP="00544F1F">
            <w:pPr>
              <w:spacing w:before="0" w:after="0" w:line="240" w:lineRule="auto"/>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p>
          <w:p w14:paraId="2459D35A" w14:textId="77777777" w:rsidR="00544F1F" w:rsidRDefault="00544F1F" w:rsidP="00544F1F">
            <w:pPr>
              <w:spacing w:before="0" w:after="0" w:line="240" w:lineRule="auto"/>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p>
          <w:p w14:paraId="2337944A" w14:textId="77777777" w:rsidR="00544F1F" w:rsidRDefault="00544F1F" w:rsidP="00544F1F">
            <w:pPr>
              <w:spacing w:before="0" w:after="0" w:line="240" w:lineRule="auto"/>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p>
          <w:p w14:paraId="1A4DFB4C" w14:textId="77777777" w:rsidR="00544F1F" w:rsidRDefault="00544F1F" w:rsidP="00544F1F">
            <w:pPr>
              <w:spacing w:before="0" w:after="0" w:line="240" w:lineRule="auto"/>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p>
          <w:p w14:paraId="067E37C0" w14:textId="77777777" w:rsidR="00544F1F" w:rsidRDefault="00544F1F" w:rsidP="00544F1F">
            <w:pPr>
              <w:spacing w:before="0" w:after="0" w:line="240" w:lineRule="auto"/>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p>
          <w:p w14:paraId="74600941" w14:textId="77777777" w:rsidR="00544F1F" w:rsidRDefault="00544F1F" w:rsidP="00544F1F">
            <w:pPr>
              <w:spacing w:before="0" w:after="0" w:line="240" w:lineRule="auto"/>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p>
          <w:p w14:paraId="559BF554" w14:textId="34114C84" w:rsidR="00544F1F" w:rsidRPr="00544F1F" w:rsidRDefault="00544F1F" w:rsidP="00544F1F">
            <w:pPr>
              <w:spacing w:before="0" w:after="0" w:line="240" w:lineRule="auto"/>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bCs/>
                <w:i/>
                <w:iCs/>
              </w:rPr>
            </w:pPr>
            <w:r w:rsidRPr="00544F1F">
              <w:rPr>
                <w:rFonts w:asciiTheme="minorHAnsi" w:hAnsiTheme="minorHAnsi" w:cstheme="minorHAnsi"/>
                <w:b/>
                <w:bCs/>
                <w:i/>
                <w:iCs/>
              </w:rPr>
              <w:t>Criterion B - Non-Core Item Discount Score (Continued)</w:t>
            </w:r>
          </w:p>
          <w:p w14:paraId="60FEB9B6" w14:textId="77777777" w:rsidR="00544F1F" w:rsidRDefault="00544F1F" w:rsidP="00544F1F">
            <w:pPr>
              <w:spacing w:before="0" w:after="0" w:line="240" w:lineRule="auto"/>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p>
          <w:p w14:paraId="246DA698" w14:textId="77777777" w:rsidR="00544F1F" w:rsidRDefault="00544F1F" w:rsidP="00544F1F">
            <w:pPr>
              <w:spacing w:before="0" w:after="0" w:line="240" w:lineRule="auto"/>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p>
          <w:p w14:paraId="6ACA6DDE" w14:textId="5B1F7600" w:rsidR="00544F1F" w:rsidRPr="00544F1F" w:rsidRDefault="00544F1F" w:rsidP="00544F1F">
            <w:pPr>
              <w:spacing w:before="0" w:after="0" w:line="240" w:lineRule="auto"/>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proofErr w:type="gramStart"/>
            <w:r w:rsidRPr="00544F1F">
              <w:rPr>
                <w:rFonts w:asciiTheme="minorHAnsi" w:hAnsiTheme="minorHAnsi" w:cstheme="minorHAnsi"/>
              </w:rPr>
              <w:t>EXAMPLE :</w:t>
            </w:r>
            <w:proofErr w:type="gramEnd"/>
            <w:r w:rsidRPr="00544F1F">
              <w:rPr>
                <w:rFonts w:asciiTheme="minorHAnsi" w:hAnsiTheme="minorHAnsi" w:cstheme="minorHAnsi"/>
              </w:rPr>
              <w:t xml:space="preserve"> </w:t>
            </w:r>
            <w:r w:rsidRPr="00544F1F">
              <w:rPr>
                <w:rFonts w:asciiTheme="minorHAnsi" w:hAnsiTheme="minorHAnsi" w:cstheme="minorHAnsi"/>
                <w:i/>
              </w:rPr>
              <w:t>Non-Core Item Discount</w:t>
            </w:r>
            <w:r w:rsidRPr="00544F1F">
              <w:rPr>
                <w:rFonts w:asciiTheme="minorHAnsi" w:hAnsiTheme="minorHAnsi" w:cstheme="minorHAnsi"/>
              </w:rPr>
              <w:t xml:space="preserve"> for tender in question is 7%. The largest </w:t>
            </w:r>
            <w:r w:rsidRPr="00544F1F">
              <w:rPr>
                <w:rFonts w:asciiTheme="minorHAnsi" w:hAnsiTheme="minorHAnsi" w:cstheme="minorHAnsi"/>
                <w:i/>
              </w:rPr>
              <w:t>Non-Core Item Discount</w:t>
            </w:r>
            <w:r w:rsidRPr="00544F1F">
              <w:rPr>
                <w:rFonts w:asciiTheme="minorHAnsi" w:hAnsiTheme="minorHAnsi" w:cstheme="minorHAnsi"/>
              </w:rPr>
              <w:t xml:space="preserve"> received is 18% - note that discounts </w:t>
            </w:r>
            <w:proofErr w:type="gramStart"/>
            <w:r w:rsidRPr="00544F1F">
              <w:rPr>
                <w:rFonts w:asciiTheme="minorHAnsi" w:hAnsiTheme="minorHAnsi" w:cstheme="minorHAnsi"/>
              </w:rPr>
              <w:t>in excess of</w:t>
            </w:r>
            <w:proofErr w:type="gramEnd"/>
            <w:r w:rsidRPr="00544F1F">
              <w:rPr>
                <w:rFonts w:asciiTheme="minorHAnsi" w:hAnsiTheme="minorHAnsi" w:cstheme="minorHAnsi"/>
              </w:rPr>
              <w:t xml:space="preserve"> 15% will be assessed as 15%. The tenderer in question's </w:t>
            </w:r>
            <w:r w:rsidRPr="00544F1F">
              <w:rPr>
                <w:rFonts w:asciiTheme="minorHAnsi" w:hAnsiTheme="minorHAnsi" w:cstheme="minorHAnsi"/>
                <w:i/>
              </w:rPr>
              <w:t>Non-Core Item Discount</w:t>
            </w:r>
            <w:r w:rsidRPr="00544F1F">
              <w:rPr>
                <w:rFonts w:asciiTheme="minorHAnsi" w:hAnsiTheme="minorHAnsi" w:cstheme="minorHAnsi"/>
              </w:rPr>
              <w:t xml:space="preserve"> Score is determined as follows:</w:t>
            </w:r>
          </w:p>
          <w:p w14:paraId="72E5BD54" w14:textId="77777777" w:rsidR="00544F1F" w:rsidRPr="00544F1F" w:rsidRDefault="00544F1F" w:rsidP="00544F1F">
            <w:pPr>
              <w:spacing w:before="0" w:after="0" w:line="240" w:lineRule="auto"/>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p>
          <w:p w14:paraId="729D3E11" w14:textId="77777777" w:rsidR="00544F1F" w:rsidRPr="00544F1F" w:rsidRDefault="00544F1F" w:rsidP="00544F1F">
            <w:pPr>
              <w:spacing w:before="0" w:after="0" w:line="240" w:lineRule="auto"/>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sidRPr="00544F1F">
              <w:rPr>
                <w:rFonts w:asciiTheme="minorHAnsi" w:hAnsiTheme="minorHAnsi" w:cstheme="minorHAnsi"/>
                <w:i/>
                <w:iCs/>
              </w:rPr>
              <w:t>Non-Core Item Discount Score</w:t>
            </w:r>
            <w:r w:rsidRPr="00544F1F">
              <w:rPr>
                <w:rFonts w:asciiTheme="minorHAnsi" w:hAnsiTheme="minorHAnsi" w:cstheme="minorHAnsi"/>
                <w:i/>
                <w:iCs/>
              </w:rPr>
              <w:tab/>
              <w:t xml:space="preserve">= </w:t>
            </w:r>
            <w:r w:rsidRPr="00544F1F">
              <w:rPr>
                <w:rFonts w:asciiTheme="minorHAnsi" w:hAnsiTheme="minorHAnsi" w:cstheme="minorHAnsi"/>
              </w:rPr>
              <w:t xml:space="preserve"> </w:t>
            </w:r>
            <m:oMath>
              <m:r>
                <w:rPr>
                  <w:rFonts w:ascii="Cambria Math" w:hAnsi="Cambria Math" w:cstheme="minorHAnsi"/>
                </w:rPr>
                <m:t>3,000*</m:t>
              </m:r>
              <m:d>
                <m:dPr>
                  <m:ctrlPr>
                    <w:rPr>
                      <w:rFonts w:ascii="Cambria Math" w:hAnsi="Cambria Math" w:cstheme="minorHAnsi"/>
                      <w:i/>
                    </w:rPr>
                  </m:ctrlPr>
                </m:dPr>
                <m:e>
                  <m:r>
                    <w:rPr>
                      <w:rFonts w:ascii="Cambria Math" w:hAnsi="Cambria Math" w:cstheme="minorHAnsi"/>
                    </w:rPr>
                    <m:t>1-</m:t>
                  </m:r>
                  <m:d>
                    <m:dPr>
                      <m:ctrlPr>
                        <w:rPr>
                          <w:rFonts w:ascii="Cambria Math" w:hAnsi="Cambria Math" w:cstheme="minorHAnsi"/>
                          <w:i/>
                        </w:rPr>
                      </m:ctrlPr>
                    </m:dPr>
                    <m:e>
                      <m:f>
                        <m:fPr>
                          <m:ctrlPr>
                            <w:rPr>
                              <w:rFonts w:ascii="Cambria Math" w:hAnsi="Cambria Math" w:cstheme="minorHAnsi"/>
                              <w:i/>
                            </w:rPr>
                          </m:ctrlPr>
                        </m:fPr>
                        <m:num>
                          <m:r>
                            <w:rPr>
                              <w:rFonts w:ascii="Cambria Math" w:hAnsi="Cambria Math" w:cstheme="minorHAnsi"/>
                            </w:rPr>
                            <m:t>15-7</m:t>
                          </m:r>
                        </m:num>
                        <m:den>
                          <m:r>
                            <w:rPr>
                              <w:rFonts w:ascii="Cambria Math" w:hAnsi="Cambria Math" w:cstheme="minorHAnsi"/>
                            </w:rPr>
                            <m:t>15</m:t>
                          </m:r>
                        </m:den>
                      </m:f>
                    </m:e>
                  </m:d>
                </m:e>
              </m:d>
            </m:oMath>
          </w:p>
          <w:p w14:paraId="15630A70" w14:textId="77777777" w:rsidR="00544F1F" w:rsidRPr="00544F1F" w:rsidRDefault="00544F1F" w:rsidP="00544F1F">
            <w:pPr>
              <w:pStyle w:val="ListParagraph"/>
              <w:spacing w:before="0" w:after="0" w:line="240" w:lineRule="auto"/>
              <w:ind w:left="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sidRPr="00544F1F">
              <w:rPr>
                <w:rFonts w:asciiTheme="minorHAnsi" w:hAnsiTheme="minorHAnsi" w:cstheme="minorHAnsi"/>
              </w:rPr>
              <w:tab/>
            </w:r>
            <w:r w:rsidRPr="00544F1F">
              <w:rPr>
                <w:rFonts w:asciiTheme="minorHAnsi" w:hAnsiTheme="minorHAnsi" w:cstheme="minorHAnsi"/>
              </w:rPr>
              <w:tab/>
            </w:r>
            <w:r w:rsidRPr="00544F1F">
              <w:rPr>
                <w:rFonts w:asciiTheme="minorHAnsi" w:hAnsiTheme="minorHAnsi" w:cstheme="minorHAnsi"/>
              </w:rPr>
              <w:tab/>
            </w:r>
            <w:r w:rsidRPr="00544F1F">
              <w:rPr>
                <w:rFonts w:asciiTheme="minorHAnsi" w:hAnsiTheme="minorHAnsi" w:cstheme="minorHAnsi"/>
              </w:rPr>
              <w:tab/>
            </w:r>
          </w:p>
          <w:p w14:paraId="3773B203" w14:textId="77777777" w:rsidR="00544F1F" w:rsidRDefault="00544F1F" w:rsidP="005B1232">
            <w:pPr>
              <w:pStyle w:val="ListParagraph"/>
              <w:spacing w:before="0" w:after="0" w:line="240" w:lineRule="auto"/>
              <w:ind w:left="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sidRPr="00544F1F">
              <w:rPr>
                <w:rFonts w:asciiTheme="minorHAnsi" w:hAnsiTheme="minorHAnsi" w:cstheme="minorHAnsi"/>
              </w:rPr>
              <w:tab/>
            </w:r>
            <w:r w:rsidRPr="00544F1F">
              <w:rPr>
                <w:rFonts w:asciiTheme="minorHAnsi" w:hAnsiTheme="minorHAnsi" w:cstheme="minorHAnsi"/>
              </w:rPr>
              <w:tab/>
            </w:r>
            <w:r w:rsidRPr="00544F1F">
              <w:rPr>
                <w:rFonts w:asciiTheme="minorHAnsi" w:hAnsiTheme="minorHAnsi" w:cstheme="minorHAnsi"/>
              </w:rPr>
              <w:tab/>
            </w:r>
            <w:r w:rsidRPr="00544F1F">
              <w:rPr>
                <w:rFonts w:asciiTheme="minorHAnsi" w:hAnsiTheme="minorHAnsi" w:cstheme="minorHAnsi"/>
              </w:rPr>
              <w:tab/>
              <w:t>= 1,400 points (of a possible maximum of 3,000)</w:t>
            </w:r>
          </w:p>
          <w:p w14:paraId="490FB998" w14:textId="4E9F5F74" w:rsidR="005B1232" w:rsidRPr="00544F1F" w:rsidRDefault="005B1232" w:rsidP="005B1232">
            <w:pPr>
              <w:pStyle w:val="ListParagraph"/>
              <w:spacing w:before="0" w:after="0" w:line="240" w:lineRule="auto"/>
              <w:ind w:left="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p>
        </w:tc>
      </w:tr>
      <w:tr w:rsidR="005B1232" w:rsidRPr="00B41C68" w14:paraId="2D05B28C" w14:textId="77777777" w:rsidTr="005B1232">
        <w:tc>
          <w:tcPr>
            <w:cnfStyle w:val="001000000000" w:firstRow="0" w:lastRow="0" w:firstColumn="1" w:lastColumn="0" w:oddVBand="0" w:evenVBand="0" w:oddHBand="0" w:evenHBand="0" w:firstRowFirstColumn="0" w:firstRowLastColumn="0" w:lastRowFirstColumn="0" w:lastRowLastColumn="0"/>
            <w:tcW w:w="1264" w:type="dxa"/>
            <w:tcBorders>
              <w:left w:val="single" w:sz="4" w:space="0" w:color="FFFFFF" w:themeColor="background1"/>
              <w:right w:val="single" w:sz="4" w:space="0" w:color="FFFFFF" w:themeColor="background1"/>
            </w:tcBorders>
            <w:shd w:val="clear" w:color="auto" w:fill="auto"/>
          </w:tcPr>
          <w:p w14:paraId="168A974B" w14:textId="77777777" w:rsidR="005B1232" w:rsidRPr="00B41C68" w:rsidRDefault="005B1232" w:rsidP="00225C0B">
            <w:pPr>
              <w:jc w:val="both"/>
              <w:rPr>
                <w:rFonts w:asciiTheme="minorHAnsi" w:hAnsiTheme="minorHAnsi" w:cstheme="minorHAnsi"/>
              </w:rPr>
            </w:pPr>
          </w:p>
        </w:tc>
        <w:tc>
          <w:tcPr>
            <w:tcW w:w="7752" w:type="dxa"/>
            <w:gridSpan w:val="4"/>
            <w:tcBorders>
              <w:left w:val="single" w:sz="4" w:space="0" w:color="FFFFFF" w:themeColor="background1"/>
              <w:right w:val="single" w:sz="4" w:space="0" w:color="FFFFFF" w:themeColor="background1"/>
            </w:tcBorders>
            <w:shd w:val="clear" w:color="auto" w:fill="auto"/>
          </w:tcPr>
          <w:p w14:paraId="5DDAC6B3" w14:textId="77777777" w:rsidR="005B1232" w:rsidRPr="00544F1F" w:rsidRDefault="005B1232" w:rsidP="00544F1F">
            <w:pPr>
              <w:pStyle w:val="ListParagraph"/>
              <w:spacing w:before="0" w:after="0" w:line="240" w:lineRule="auto"/>
              <w:ind w:left="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tc>
      </w:tr>
      <w:tr w:rsidR="00E423BD" w:rsidRPr="00B41C68" w14:paraId="61B20B5C" w14:textId="77777777" w:rsidTr="00544F1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2" w:type="dxa"/>
            <w:gridSpan w:val="2"/>
            <w:vMerge w:val="restart"/>
            <w:shd w:val="clear" w:color="auto" w:fill="808080" w:themeFill="background1" w:themeFillShade="80"/>
          </w:tcPr>
          <w:p w14:paraId="401BD766" w14:textId="77777777" w:rsidR="00E423BD" w:rsidRPr="00B41C68" w:rsidRDefault="00E423BD" w:rsidP="00225C0B">
            <w:pPr>
              <w:jc w:val="both"/>
              <w:rPr>
                <w:rFonts w:asciiTheme="minorHAnsi" w:hAnsiTheme="minorHAnsi" w:cstheme="minorHAnsi"/>
                <w:bCs w:val="0"/>
                <w:color w:val="FFFFFF" w:themeColor="background1"/>
              </w:rPr>
            </w:pPr>
            <w:bookmarkStart w:id="292" w:name="_Hlk215841506"/>
            <w:r w:rsidRPr="00B41C68">
              <w:rPr>
                <w:rFonts w:asciiTheme="minorHAnsi" w:hAnsiTheme="minorHAnsi" w:cstheme="minorHAnsi"/>
                <w:color w:val="FFFFFF" w:themeColor="background1"/>
              </w:rPr>
              <w:t>Criterion C</w:t>
            </w:r>
          </w:p>
        </w:tc>
        <w:tc>
          <w:tcPr>
            <w:tcW w:w="1842" w:type="dxa"/>
            <w:shd w:val="clear" w:color="auto" w:fill="808080" w:themeFill="background1" w:themeFillShade="80"/>
          </w:tcPr>
          <w:p w14:paraId="072338CD" w14:textId="77777777" w:rsidR="00E423BD" w:rsidRPr="00B41C68" w:rsidRDefault="00E423BD" w:rsidP="00225C0B">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bCs/>
                <w:color w:val="FFFFFF" w:themeColor="background1"/>
              </w:rPr>
            </w:pPr>
            <w:r w:rsidRPr="00B41C68">
              <w:rPr>
                <w:rFonts w:asciiTheme="minorHAnsi" w:hAnsiTheme="minorHAnsi" w:cstheme="minorHAnsi"/>
                <w:b/>
                <w:color w:val="FFFFFF" w:themeColor="background1"/>
              </w:rPr>
              <w:t xml:space="preserve">Weighting </w:t>
            </w:r>
          </w:p>
        </w:tc>
        <w:tc>
          <w:tcPr>
            <w:tcW w:w="1985" w:type="dxa"/>
            <w:shd w:val="clear" w:color="auto" w:fill="808080" w:themeFill="background1" w:themeFillShade="80"/>
          </w:tcPr>
          <w:p w14:paraId="6D46D4A8" w14:textId="77777777" w:rsidR="00E423BD" w:rsidRPr="00B41C68" w:rsidRDefault="00E423BD" w:rsidP="00225C0B">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bCs/>
                <w:color w:val="FFFFFF" w:themeColor="background1"/>
              </w:rPr>
            </w:pPr>
            <w:r w:rsidRPr="00B41C68">
              <w:rPr>
                <w:rFonts w:asciiTheme="minorHAnsi" w:hAnsiTheme="minorHAnsi" w:cstheme="minorHAnsi"/>
                <w:b/>
                <w:color w:val="FFFFFF" w:themeColor="background1"/>
              </w:rPr>
              <w:t>Maximum Marks</w:t>
            </w:r>
          </w:p>
        </w:tc>
        <w:tc>
          <w:tcPr>
            <w:tcW w:w="3067" w:type="dxa"/>
            <w:shd w:val="clear" w:color="auto" w:fill="808080" w:themeFill="background1" w:themeFillShade="80"/>
          </w:tcPr>
          <w:p w14:paraId="5159161C" w14:textId="653E072C" w:rsidR="00E423BD" w:rsidRPr="00B41C68" w:rsidRDefault="00E423BD" w:rsidP="00225C0B">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color w:val="FFFFFF" w:themeColor="background1"/>
              </w:rPr>
            </w:pPr>
            <w:r w:rsidRPr="00B41C68">
              <w:rPr>
                <w:rFonts w:asciiTheme="minorHAnsi" w:hAnsiTheme="minorHAnsi" w:cstheme="minorHAnsi"/>
                <w:b/>
                <w:color w:val="FFFFFF" w:themeColor="background1"/>
              </w:rPr>
              <w:t xml:space="preserve">Minimum Marks </w:t>
            </w:r>
          </w:p>
        </w:tc>
      </w:tr>
      <w:tr w:rsidR="00E423BD" w:rsidRPr="00B41C68" w14:paraId="36C4222C" w14:textId="77777777" w:rsidTr="00544F1F">
        <w:tc>
          <w:tcPr>
            <w:cnfStyle w:val="001000000000" w:firstRow="0" w:lastRow="0" w:firstColumn="1" w:lastColumn="0" w:oddVBand="0" w:evenVBand="0" w:oddHBand="0" w:evenHBand="0" w:firstRowFirstColumn="0" w:firstRowLastColumn="0" w:lastRowFirstColumn="0" w:lastRowLastColumn="0"/>
            <w:tcW w:w="2122" w:type="dxa"/>
            <w:gridSpan w:val="2"/>
            <w:vMerge/>
            <w:shd w:val="clear" w:color="auto" w:fill="808080" w:themeFill="background1" w:themeFillShade="80"/>
          </w:tcPr>
          <w:p w14:paraId="066AA470" w14:textId="77777777" w:rsidR="00E423BD" w:rsidRPr="00B41C68" w:rsidRDefault="00E423BD" w:rsidP="007B712E">
            <w:pPr>
              <w:jc w:val="both"/>
              <w:rPr>
                <w:rFonts w:asciiTheme="minorHAnsi" w:hAnsiTheme="minorHAnsi" w:cstheme="minorHAnsi"/>
                <w:b w:val="0"/>
                <w:color w:val="FFFFFF" w:themeColor="background1"/>
              </w:rPr>
            </w:pPr>
          </w:p>
        </w:tc>
        <w:tc>
          <w:tcPr>
            <w:tcW w:w="1842" w:type="dxa"/>
            <w:shd w:val="clear" w:color="auto" w:fill="D9D9D9" w:themeFill="background1" w:themeFillShade="D9"/>
          </w:tcPr>
          <w:p w14:paraId="44331243" w14:textId="2C1C6793" w:rsidR="00E423BD" w:rsidRPr="00B41C68" w:rsidRDefault="00544F1F" w:rsidP="007B712E">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rPr>
            </w:pPr>
            <w:r>
              <w:rPr>
                <w:rFonts w:asciiTheme="minorHAnsi" w:hAnsiTheme="minorHAnsi" w:cstheme="minorHAnsi"/>
                <w:highlight w:val="lightGray"/>
              </w:rPr>
              <w:t>5</w:t>
            </w:r>
            <w:r w:rsidR="00E423BD" w:rsidRPr="00B41C68">
              <w:rPr>
                <w:rFonts w:asciiTheme="minorHAnsi" w:hAnsiTheme="minorHAnsi" w:cstheme="minorHAnsi"/>
                <w:highlight w:val="lightGray"/>
              </w:rPr>
              <w:t>%</w:t>
            </w:r>
          </w:p>
        </w:tc>
        <w:tc>
          <w:tcPr>
            <w:tcW w:w="1985" w:type="dxa"/>
            <w:shd w:val="clear" w:color="auto" w:fill="D9D9D9" w:themeFill="background1" w:themeFillShade="D9"/>
          </w:tcPr>
          <w:p w14:paraId="7650694E" w14:textId="69062C0B" w:rsidR="00E423BD" w:rsidRPr="00B41C68" w:rsidRDefault="00544F1F" w:rsidP="007B712E">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rPr>
            </w:pPr>
            <w:r>
              <w:rPr>
                <w:rFonts w:asciiTheme="minorHAnsi" w:hAnsiTheme="minorHAnsi" w:cstheme="minorHAnsi"/>
                <w:color w:val="000000" w:themeColor="text1"/>
              </w:rPr>
              <w:t>500</w:t>
            </w:r>
          </w:p>
        </w:tc>
        <w:tc>
          <w:tcPr>
            <w:tcW w:w="3067" w:type="dxa"/>
            <w:shd w:val="clear" w:color="auto" w:fill="D9D9D9" w:themeFill="background1" w:themeFillShade="D9"/>
          </w:tcPr>
          <w:p w14:paraId="05E4D4CB" w14:textId="7942992C" w:rsidR="00E423BD" w:rsidRPr="00B41C68" w:rsidRDefault="00544F1F" w:rsidP="007B712E">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rPr>
            </w:pPr>
            <w:r>
              <w:rPr>
                <w:rFonts w:asciiTheme="minorHAnsi" w:hAnsiTheme="minorHAnsi" w:cstheme="minorHAnsi"/>
                <w:color w:val="000000" w:themeColor="text1"/>
              </w:rPr>
              <w:t>n/a</w:t>
            </w:r>
          </w:p>
        </w:tc>
      </w:tr>
      <w:tr w:rsidR="009C2DFE" w:rsidRPr="00B41C68" w14:paraId="295510E0" w14:textId="77777777" w:rsidTr="005B12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64" w:type="dxa"/>
            <w:shd w:val="clear" w:color="auto" w:fill="D9E2F3" w:themeFill="accent1" w:themeFillTint="33"/>
          </w:tcPr>
          <w:p w14:paraId="1D5FD531" w14:textId="77777777" w:rsidR="009C2DFE" w:rsidRPr="00B41C68" w:rsidRDefault="009C2DFE" w:rsidP="00225C0B">
            <w:pPr>
              <w:jc w:val="both"/>
              <w:rPr>
                <w:rFonts w:asciiTheme="minorHAnsi" w:hAnsiTheme="minorHAnsi" w:cstheme="minorHAnsi"/>
                <w:b w:val="0"/>
                <w:bCs w:val="0"/>
              </w:rPr>
            </w:pPr>
            <w:r w:rsidRPr="00B41C68">
              <w:rPr>
                <w:rFonts w:asciiTheme="minorHAnsi" w:hAnsiTheme="minorHAnsi" w:cstheme="minorHAnsi"/>
              </w:rPr>
              <w:t>Title</w:t>
            </w:r>
          </w:p>
        </w:tc>
        <w:tc>
          <w:tcPr>
            <w:tcW w:w="7752" w:type="dxa"/>
            <w:gridSpan w:val="4"/>
            <w:shd w:val="clear" w:color="auto" w:fill="D9E2F3" w:themeFill="accent1" w:themeFillTint="33"/>
          </w:tcPr>
          <w:p w14:paraId="00827F2A" w14:textId="56D70C89" w:rsidR="009C2DFE" w:rsidRPr="00643E81" w:rsidRDefault="00544F1F" w:rsidP="00225C0B">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bCs/>
                <w:color w:val="FF0000"/>
              </w:rPr>
            </w:pPr>
            <w:bookmarkStart w:id="293" w:name="_Hlk215842177"/>
            <w:r w:rsidRPr="00643E81">
              <w:rPr>
                <w:rFonts w:asciiTheme="minorHAnsi" w:hAnsiTheme="minorHAnsi" w:cstheme="minorHAnsi"/>
                <w:b/>
                <w:bCs/>
              </w:rPr>
              <w:t xml:space="preserve">Award Criterion C – </w:t>
            </w:r>
            <w:bookmarkStart w:id="294" w:name="_Hlk215839456"/>
            <w:r w:rsidR="003C51E1" w:rsidRPr="00643E81">
              <w:rPr>
                <w:rFonts w:asciiTheme="minorHAnsi" w:hAnsiTheme="minorHAnsi" w:cstheme="minorHAnsi"/>
                <w:b/>
                <w:bCs/>
              </w:rPr>
              <w:t>Environmental and Sustainability</w:t>
            </w:r>
            <w:bookmarkEnd w:id="294"/>
            <w:bookmarkEnd w:id="293"/>
          </w:p>
        </w:tc>
      </w:tr>
      <w:tr w:rsidR="009C2DFE" w:rsidRPr="00B41C68" w14:paraId="60CC82C2" w14:textId="77777777" w:rsidTr="00595E8C">
        <w:tc>
          <w:tcPr>
            <w:cnfStyle w:val="001000000000" w:firstRow="0" w:lastRow="0" w:firstColumn="1" w:lastColumn="0" w:oddVBand="0" w:evenVBand="0" w:oddHBand="0" w:evenHBand="0" w:firstRowFirstColumn="0" w:firstRowLastColumn="0" w:lastRowFirstColumn="0" w:lastRowLastColumn="0"/>
            <w:tcW w:w="1264" w:type="dxa"/>
            <w:shd w:val="clear" w:color="auto" w:fill="auto"/>
          </w:tcPr>
          <w:p w14:paraId="3F753812" w14:textId="77777777" w:rsidR="009C2DFE" w:rsidRPr="00B41C68" w:rsidRDefault="009C2DFE" w:rsidP="00225C0B">
            <w:pPr>
              <w:jc w:val="both"/>
              <w:rPr>
                <w:rFonts w:asciiTheme="minorHAnsi" w:hAnsiTheme="minorHAnsi" w:cstheme="minorHAnsi"/>
                <w:b w:val="0"/>
                <w:bCs w:val="0"/>
              </w:rPr>
            </w:pPr>
            <w:r w:rsidRPr="00B41C68">
              <w:rPr>
                <w:rFonts w:asciiTheme="minorHAnsi" w:hAnsiTheme="minorHAnsi" w:cstheme="minorHAnsi"/>
              </w:rPr>
              <w:t>Description</w:t>
            </w:r>
          </w:p>
        </w:tc>
        <w:tc>
          <w:tcPr>
            <w:tcW w:w="7752" w:type="dxa"/>
            <w:gridSpan w:val="4"/>
            <w:shd w:val="clear" w:color="auto" w:fill="auto"/>
          </w:tcPr>
          <w:p w14:paraId="5DB4B39F" w14:textId="4B341ED5" w:rsidR="009C2DFE" w:rsidRDefault="00B21234" w:rsidP="00225C0B">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bookmarkStart w:id="295" w:name="_Hlk215839487"/>
            <w:r w:rsidRPr="00B21234">
              <w:rPr>
                <w:rFonts w:asciiTheme="minorHAnsi" w:hAnsiTheme="minorHAnsi" w:cstheme="minorHAnsi"/>
              </w:rPr>
              <w:t xml:space="preserve">Tenderers </w:t>
            </w:r>
            <w:r>
              <w:rPr>
                <w:rFonts w:asciiTheme="minorHAnsi" w:hAnsiTheme="minorHAnsi" w:cstheme="minorHAnsi"/>
              </w:rPr>
              <w:t xml:space="preserve">shall demonstrate steps they are taking to reduce environmental </w:t>
            </w:r>
            <w:proofErr w:type="gramStart"/>
            <w:r>
              <w:rPr>
                <w:rFonts w:asciiTheme="minorHAnsi" w:hAnsiTheme="minorHAnsi" w:cstheme="minorHAnsi"/>
              </w:rPr>
              <w:t>impact, and</w:t>
            </w:r>
            <w:proofErr w:type="gramEnd"/>
            <w:r>
              <w:rPr>
                <w:rFonts w:asciiTheme="minorHAnsi" w:hAnsiTheme="minorHAnsi" w:cstheme="minorHAnsi"/>
              </w:rPr>
              <w:t xml:space="preserve"> promote sustainability in their business.</w:t>
            </w:r>
          </w:p>
          <w:p w14:paraId="08A82982" w14:textId="09CCEA54" w:rsidR="00B21234" w:rsidRDefault="00B21234" w:rsidP="00225C0B">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Pr>
                <w:rFonts w:asciiTheme="minorHAnsi" w:hAnsiTheme="minorHAnsi" w:cstheme="minorHAnsi"/>
              </w:rPr>
              <w:t>Consideration will be given to the following:</w:t>
            </w:r>
          </w:p>
          <w:p w14:paraId="4131FFF8" w14:textId="270B40D1" w:rsidR="00B21234" w:rsidRPr="000E0C66" w:rsidRDefault="00B21234" w:rsidP="000E0C66">
            <w:pPr>
              <w:pStyle w:val="ListParagraph"/>
              <w:numPr>
                <w:ilvl w:val="0"/>
                <w:numId w:val="22"/>
              </w:num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0E0C66">
              <w:rPr>
                <w:rFonts w:asciiTheme="minorHAnsi" w:hAnsiTheme="minorHAnsi" w:cstheme="minorHAnsi"/>
              </w:rPr>
              <w:t>Initiatives to recycle/recover waste e.g. packaging waste, or minimise waste sent to landfill</w:t>
            </w:r>
            <w:r w:rsidR="004842B6" w:rsidRPr="000E0C66">
              <w:rPr>
                <w:rFonts w:asciiTheme="minorHAnsi" w:hAnsiTheme="minorHAnsi" w:cstheme="minorHAnsi"/>
              </w:rPr>
              <w:t>, participation in Repak or similar schemes.</w:t>
            </w:r>
          </w:p>
          <w:p w14:paraId="28786F8E" w14:textId="77777777" w:rsidR="000E0C66" w:rsidRPr="000E0C66" w:rsidRDefault="000E0C66" w:rsidP="000E0C66">
            <w:pPr>
              <w:pStyle w:val="ListParagraph"/>
              <w:numPr>
                <w:ilvl w:val="0"/>
                <w:numId w:val="22"/>
              </w:num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0E0C66">
              <w:rPr>
                <w:rFonts w:asciiTheme="minorHAnsi" w:hAnsiTheme="minorHAnsi" w:cstheme="minorHAnsi"/>
              </w:rPr>
              <w:t>Participation in WEEE (Waste Electrical and Electronic Equipment) schemes.</w:t>
            </w:r>
          </w:p>
          <w:p w14:paraId="7024E5F4" w14:textId="71D78EFB" w:rsidR="00B21234" w:rsidRPr="000E0C66" w:rsidRDefault="004842B6" w:rsidP="000E0C66">
            <w:pPr>
              <w:pStyle w:val="ListParagraph"/>
              <w:numPr>
                <w:ilvl w:val="0"/>
                <w:numId w:val="22"/>
              </w:num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0E0C66">
              <w:rPr>
                <w:rFonts w:asciiTheme="minorHAnsi" w:hAnsiTheme="minorHAnsi" w:cstheme="minorHAnsi"/>
              </w:rPr>
              <w:t>Proposing products with more efficient Energy Ratings (e.g. as specified on their EU Energy Labels) as Core Items where applicable.</w:t>
            </w:r>
          </w:p>
          <w:p w14:paraId="4E3A7F4E" w14:textId="5BB3B4F6" w:rsidR="00B21234" w:rsidRDefault="000E0C66" w:rsidP="000E0C66">
            <w:pPr>
              <w:pStyle w:val="ListParagraph"/>
              <w:numPr>
                <w:ilvl w:val="0"/>
                <w:numId w:val="22"/>
              </w:num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0E0C66">
              <w:rPr>
                <w:rFonts w:asciiTheme="minorHAnsi" w:hAnsiTheme="minorHAnsi" w:cstheme="minorHAnsi"/>
              </w:rPr>
              <w:t>Proposing sustainable timber and natural products, e.g. Forest Stewardship Council (FSC) certified timber products as Core Items where applicable.</w:t>
            </w:r>
            <w:r w:rsidR="004842B6" w:rsidRPr="000E0C66">
              <w:rPr>
                <w:rFonts w:asciiTheme="minorHAnsi" w:hAnsiTheme="minorHAnsi" w:cstheme="minorHAnsi"/>
              </w:rPr>
              <w:t xml:space="preserve"> </w:t>
            </w:r>
          </w:p>
          <w:p w14:paraId="0833538D" w14:textId="42B386FA" w:rsidR="000E0C66" w:rsidRDefault="000E0C66" w:rsidP="000E0C66">
            <w:pPr>
              <w:pStyle w:val="ListParagraph"/>
              <w:numPr>
                <w:ilvl w:val="0"/>
                <w:numId w:val="22"/>
              </w:num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Pr>
                <w:rFonts w:asciiTheme="minorHAnsi" w:hAnsiTheme="minorHAnsi" w:cstheme="minorHAnsi"/>
              </w:rPr>
              <w:t xml:space="preserve">Proposing products with longer anticipated service lives, e.g. where manufacturer’s guarantees </w:t>
            </w:r>
            <w:proofErr w:type="gramStart"/>
            <w:r>
              <w:rPr>
                <w:rFonts w:asciiTheme="minorHAnsi" w:hAnsiTheme="minorHAnsi" w:cstheme="minorHAnsi"/>
              </w:rPr>
              <w:t>in excess of</w:t>
            </w:r>
            <w:proofErr w:type="gramEnd"/>
            <w:r>
              <w:rPr>
                <w:rFonts w:asciiTheme="minorHAnsi" w:hAnsiTheme="minorHAnsi" w:cstheme="minorHAnsi"/>
              </w:rPr>
              <w:t xml:space="preserve"> 12 months are offered, as Core Items where applicable</w:t>
            </w:r>
          </w:p>
          <w:p w14:paraId="5515E340" w14:textId="17C7F012" w:rsidR="000E0C66" w:rsidRDefault="000E0C66" w:rsidP="000E0C66">
            <w:pPr>
              <w:pStyle w:val="ListParagraph"/>
              <w:numPr>
                <w:ilvl w:val="0"/>
                <w:numId w:val="22"/>
              </w:num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Pr>
                <w:rFonts w:asciiTheme="minorHAnsi" w:hAnsiTheme="minorHAnsi" w:cstheme="minorHAnsi"/>
              </w:rPr>
              <w:t xml:space="preserve">Any other steps or initiatives taken by the Tenderer to reduce environmental impact or sustainability. </w:t>
            </w:r>
          </w:p>
          <w:p w14:paraId="0EF4CF97" w14:textId="6A1F81DF" w:rsidR="00544F1F" w:rsidRPr="00B21234" w:rsidRDefault="000E0C66" w:rsidP="00643E81">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0E0C66">
              <w:rPr>
                <w:rFonts w:asciiTheme="minorHAnsi" w:hAnsiTheme="minorHAnsi" w:cstheme="minorHAnsi"/>
              </w:rPr>
              <w:t>Page Limit: A maximum of TWO (2) x A4 page should be provided</w:t>
            </w:r>
            <w:bookmarkEnd w:id="295"/>
          </w:p>
        </w:tc>
      </w:tr>
      <w:bookmarkEnd w:id="289"/>
      <w:bookmarkEnd w:id="292"/>
    </w:tbl>
    <w:p w14:paraId="4A9770B1" w14:textId="77777777" w:rsidR="00544F1F" w:rsidRDefault="00544F1F" w:rsidP="00225C0B">
      <w:pPr>
        <w:jc w:val="both"/>
        <w:rPr>
          <w:rFonts w:asciiTheme="minorHAnsi" w:hAnsiTheme="minorHAnsi" w:cstheme="minorHAnsi"/>
          <w:bCs/>
          <w:color w:val="FF0000"/>
        </w:rPr>
      </w:pPr>
    </w:p>
    <w:p w14:paraId="20C14171" w14:textId="2C2961BE" w:rsidR="00E4632C" w:rsidRPr="00B41C68" w:rsidRDefault="00E4632C" w:rsidP="00225C0B">
      <w:pPr>
        <w:jc w:val="both"/>
        <w:rPr>
          <w:rFonts w:asciiTheme="minorHAnsi" w:hAnsiTheme="minorHAnsi" w:cstheme="minorHAnsi"/>
        </w:rPr>
      </w:pPr>
      <w:r w:rsidRPr="00B41C68">
        <w:rPr>
          <w:rFonts w:asciiTheme="minorHAnsi" w:hAnsiTheme="minorHAnsi" w:cstheme="minorHAnsi"/>
          <w:b/>
        </w:rPr>
        <w:t>NOTE 1</w:t>
      </w:r>
      <w:r w:rsidRPr="00B41C68">
        <w:rPr>
          <w:rFonts w:asciiTheme="minorHAnsi" w:hAnsiTheme="minorHAnsi" w:cstheme="minorHAnsi"/>
        </w:rPr>
        <w:t>:</w:t>
      </w:r>
      <w:r w:rsidRPr="00B41C68">
        <w:rPr>
          <w:rFonts w:asciiTheme="minorHAnsi" w:hAnsiTheme="minorHAnsi" w:cstheme="minorHAnsi"/>
        </w:rPr>
        <w:tab/>
        <w:t>Tenderers should ensure in their tender</w:t>
      </w:r>
      <w:r w:rsidR="00C90EE8" w:rsidRPr="00B41C68">
        <w:rPr>
          <w:rFonts w:asciiTheme="minorHAnsi" w:hAnsiTheme="minorHAnsi" w:cstheme="minorHAnsi"/>
        </w:rPr>
        <w:t xml:space="preserve"> submission</w:t>
      </w:r>
      <w:r w:rsidRPr="00B41C68">
        <w:rPr>
          <w:rFonts w:asciiTheme="minorHAnsi" w:hAnsiTheme="minorHAnsi" w:cstheme="minorHAnsi"/>
        </w:rPr>
        <w:t xml:space="preserve"> that they provide detailed information in respect of all aspects of the contract award criteria as stated above.  This will enable the awarding authority to assess fully the extent of their offers.</w:t>
      </w:r>
    </w:p>
    <w:p w14:paraId="3D9BCA5D" w14:textId="77777777" w:rsidR="00477E66" w:rsidRDefault="00477E66" w:rsidP="00225C0B">
      <w:pPr>
        <w:spacing w:before="0" w:after="160" w:line="259" w:lineRule="auto"/>
        <w:jc w:val="both"/>
        <w:rPr>
          <w:rFonts w:asciiTheme="minorHAnsi" w:hAnsiTheme="minorHAnsi" w:cstheme="minorHAnsi"/>
          <w:b/>
          <w:color w:val="FFFFFF" w:themeColor="background1"/>
        </w:rPr>
      </w:pPr>
      <w:bookmarkStart w:id="296" w:name="_Hlk488419778"/>
    </w:p>
    <w:p w14:paraId="56293FFE" w14:textId="77777777" w:rsidR="00544F1F" w:rsidRPr="0031508D" w:rsidRDefault="00544F1F" w:rsidP="00544F1F">
      <w:pPr>
        <w:pStyle w:val="Heading2"/>
        <w:jc w:val="left"/>
        <w:rPr>
          <w:rFonts w:asciiTheme="minorHAnsi" w:hAnsiTheme="minorHAnsi" w:cstheme="minorHAnsi"/>
        </w:rPr>
      </w:pPr>
      <w:bookmarkStart w:id="297" w:name="_Toc158802481"/>
      <w:bookmarkStart w:id="298" w:name="_Toc215671948"/>
      <w:r w:rsidRPr="0031508D">
        <w:rPr>
          <w:rFonts w:asciiTheme="minorHAnsi" w:hAnsiTheme="minorHAnsi" w:cstheme="minorHAnsi"/>
        </w:rPr>
        <w:t>Assessing Tenders</w:t>
      </w:r>
      <w:bookmarkEnd w:id="297"/>
      <w:bookmarkEnd w:id="298"/>
    </w:p>
    <w:p w14:paraId="0788D702" w14:textId="77777777" w:rsidR="00544F1F" w:rsidRPr="0031508D" w:rsidRDefault="00544F1F" w:rsidP="00544F1F">
      <w:pPr>
        <w:rPr>
          <w:rFonts w:asciiTheme="minorHAnsi" w:hAnsiTheme="minorHAnsi" w:cstheme="minorHAnsi"/>
        </w:rPr>
      </w:pPr>
      <w:r w:rsidRPr="0031508D">
        <w:rPr>
          <w:rFonts w:asciiTheme="minorHAnsi" w:hAnsiTheme="minorHAnsi" w:cstheme="minorHAnsi"/>
        </w:rPr>
        <w:t xml:space="preserve">Tenders will be assessed on a like-for-like basis. Where a Tenderer omits an item from their </w:t>
      </w:r>
      <w:r w:rsidRPr="0031508D">
        <w:rPr>
          <w:rFonts w:asciiTheme="minorHAnsi" w:hAnsiTheme="minorHAnsi" w:cstheme="minorHAnsi"/>
          <w:i/>
          <w:iCs/>
        </w:rPr>
        <w:t>Pricing Schedule</w:t>
      </w:r>
      <w:r w:rsidRPr="0031508D">
        <w:rPr>
          <w:rFonts w:asciiTheme="minorHAnsi" w:hAnsiTheme="minorHAnsi" w:cstheme="minorHAnsi"/>
        </w:rPr>
        <w:t xml:space="preserve">, or prices it abnormally low (in the view of the Contracting Authority) the Contracting Authority may seek clarification; eliminate a tenderer on the basis of submitting an incomplete tender; or exclude that line item from all evaluations, so that all tenders are assessed on the same basis, as the Contracting Authority sees fit. No Tenderer shall unfairly advantage themselves by omitting or under-pricing items on the </w:t>
      </w:r>
      <w:r w:rsidRPr="0031508D">
        <w:rPr>
          <w:rFonts w:asciiTheme="minorHAnsi" w:hAnsiTheme="minorHAnsi" w:cstheme="minorHAnsi"/>
          <w:i/>
          <w:iCs/>
        </w:rPr>
        <w:t>Pricing Schedule</w:t>
      </w:r>
      <w:r w:rsidRPr="0031508D">
        <w:rPr>
          <w:rFonts w:asciiTheme="minorHAnsi" w:hAnsiTheme="minorHAnsi" w:cstheme="minorHAnsi"/>
        </w:rPr>
        <w:t>.</w:t>
      </w:r>
    </w:p>
    <w:p w14:paraId="27AD1223" w14:textId="77777777" w:rsidR="00544F1F" w:rsidRPr="0031508D" w:rsidRDefault="00544F1F" w:rsidP="00544F1F">
      <w:pPr>
        <w:rPr>
          <w:rFonts w:asciiTheme="minorHAnsi" w:hAnsiTheme="minorHAnsi" w:cstheme="minorHAnsi"/>
        </w:rPr>
      </w:pPr>
      <w:r w:rsidRPr="0031508D">
        <w:rPr>
          <w:rFonts w:asciiTheme="minorHAnsi" w:hAnsiTheme="minorHAnsi" w:cstheme="minorHAnsi"/>
        </w:rPr>
        <w:t xml:space="preserve">For tender evaluation purposes, the </w:t>
      </w:r>
      <w:r w:rsidRPr="0031508D">
        <w:rPr>
          <w:rFonts w:asciiTheme="minorHAnsi" w:hAnsiTheme="minorHAnsi" w:cstheme="minorHAnsi"/>
          <w:i/>
          <w:iCs/>
        </w:rPr>
        <w:t>Tendered Rate</w:t>
      </w:r>
      <w:r w:rsidRPr="0031508D">
        <w:rPr>
          <w:rFonts w:asciiTheme="minorHAnsi" w:hAnsiTheme="minorHAnsi" w:cstheme="minorHAnsi"/>
        </w:rPr>
        <w:t xml:space="preserve"> shall take precedence over the </w:t>
      </w:r>
      <w:r w:rsidRPr="0031508D">
        <w:rPr>
          <w:rFonts w:asciiTheme="minorHAnsi" w:hAnsiTheme="minorHAnsi" w:cstheme="minorHAnsi"/>
          <w:i/>
          <w:iCs/>
        </w:rPr>
        <w:t>Notional Price</w:t>
      </w:r>
      <w:r w:rsidRPr="0031508D">
        <w:rPr>
          <w:rFonts w:asciiTheme="minorHAnsi" w:hAnsiTheme="minorHAnsi" w:cstheme="minorHAnsi"/>
        </w:rPr>
        <w:t xml:space="preserve"> and </w:t>
      </w:r>
      <w:r w:rsidRPr="0031508D">
        <w:rPr>
          <w:rFonts w:asciiTheme="minorHAnsi" w:hAnsiTheme="minorHAnsi" w:cstheme="minorHAnsi"/>
          <w:i/>
          <w:iCs/>
        </w:rPr>
        <w:t xml:space="preserve">Core Item Notional Total </w:t>
      </w:r>
      <w:r w:rsidRPr="0031508D">
        <w:rPr>
          <w:rFonts w:asciiTheme="minorHAnsi" w:hAnsiTheme="minorHAnsi" w:cstheme="minorHAnsi"/>
        </w:rPr>
        <w:t xml:space="preserve">calculated by the tenderer. The Contracting Authority reserves the right to re-evaluate tenderer’s </w:t>
      </w:r>
      <w:r w:rsidRPr="0031508D">
        <w:rPr>
          <w:rFonts w:asciiTheme="minorHAnsi" w:hAnsiTheme="minorHAnsi" w:cstheme="minorHAnsi"/>
          <w:i/>
          <w:iCs/>
        </w:rPr>
        <w:t>Notional Prices</w:t>
      </w:r>
      <w:r w:rsidRPr="0031508D">
        <w:rPr>
          <w:rFonts w:asciiTheme="minorHAnsi" w:hAnsiTheme="minorHAnsi" w:cstheme="minorHAnsi"/>
        </w:rPr>
        <w:t xml:space="preserve">, and </w:t>
      </w:r>
      <w:r w:rsidRPr="0031508D">
        <w:rPr>
          <w:rFonts w:asciiTheme="minorHAnsi" w:hAnsiTheme="minorHAnsi" w:cstheme="minorHAnsi"/>
          <w:i/>
          <w:iCs/>
        </w:rPr>
        <w:t>Core Item Notional Total</w:t>
      </w:r>
      <w:r w:rsidRPr="0031508D">
        <w:rPr>
          <w:rFonts w:asciiTheme="minorHAnsi" w:hAnsiTheme="minorHAnsi" w:cstheme="minorHAnsi"/>
        </w:rPr>
        <w:t xml:space="preserve"> based upon their </w:t>
      </w:r>
      <w:r w:rsidRPr="0031508D">
        <w:rPr>
          <w:rFonts w:asciiTheme="minorHAnsi" w:hAnsiTheme="minorHAnsi" w:cstheme="minorHAnsi"/>
          <w:i/>
          <w:iCs/>
        </w:rPr>
        <w:t>Tendered Rates</w:t>
      </w:r>
      <w:r w:rsidRPr="0031508D">
        <w:rPr>
          <w:rFonts w:asciiTheme="minorHAnsi" w:hAnsiTheme="minorHAnsi" w:cstheme="minorHAnsi"/>
        </w:rPr>
        <w:t>, or in accordance with the provisions above as it sees fit.</w:t>
      </w:r>
      <w:r>
        <w:rPr>
          <w:rFonts w:asciiTheme="minorHAnsi" w:hAnsiTheme="minorHAnsi" w:cstheme="minorHAnsi"/>
        </w:rPr>
        <w:t xml:space="preserve"> </w:t>
      </w:r>
      <w:r w:rsidRPr="0031508D">
        <w:rPr>
          <w:rFonts w:asciiTheme="minorHAnsi" w:hAnsiTheme="minorHAnsi" w:cstheme="minorHAnsi"/>
        </w:rPr>
        <w:t xml:space="preserve">The Contracting Authority reserves the right to seek clarification on any tender submissions </w:t>
      </w:r>
      <w:proofErr w:type="gramStart"/>
      <w:r w:rsidRPr="0031508D">
        <w:rPr>
          <w:rFonts w:asciiTheme="minorHAnsi" w:hAnsiTheme="minorHAnsi" w:cstheme="minorHAnsi"/>
        </w:rPr>
        <w:t>in order to</w:t>
      </w:r>
      <w:proofErr w:type="gramEnd"/>
      <w:r w:rsidRPr="0031508D">
        <w:rPr>
          <w:rFonts w:asciiTheme="minorHAnsi" w:hAnsiTheme="minorHAnsi" w:cstheme="minorHAnsi"/>
        </w:rPr>
        <w:t xml:space="preserve"> confirm tender compliance.</w:t>
      </w:r>
    </w:p>
    <w:bookmarkEnd w:id="296"/>
    <w:p w14:paraId="4A2771E5" w14:textId="77777777" w:rsidR="00477E66" w:rsidRPr="00B41C68" w:rsidRDefault="00477E66" w:rsidP="00225C0B">
      <w:pPr>
        <w:spacing w:before="0" w:after="160" w:line="259" w:lineRule="auto"/>
        <w:jc w:val="both"/>
        <w:rPr>
          <w:rFonts w:asciiTheme="minorHAnsi" w:hAnsiTheme="minorHAnsi" w:cstheme="minorHAnsi"/>
        </w:rPr>
      </w:pPr>
    </w:p>
    <w:p w14:paraId="2593CDBB" w14:textId="5CD96977" w:rsidR="00E30D24" w:rsidRPr="00B41C68" w:rsidRDefault="00E30D24" w:rsidP="00893B57">
      <w:pPr>
        <w:pStyle w:val="Heading2"/>
        <w:rPr>
          <w:rFonts w:asciiTheme="minorHAnsi" w:hAnsiTheme="minorHAnsi" w:cstheme="minorHAnsi"/>
        </w:rPr>
      </w:pPr>
      <w:bookmarkStart w:id="299" w:name="_Toc215671949"/>
      <w:bookmarkStart w:id="300" w:name="_Toc199142217"/>
      <w:r w:rsidRPr="00B41C68">
        <w:rPr>
          <w:rFonts w:asciiTheme="minorHAnsi" w:hAnsiTheme="minorHAnsi" w:cstheme="minorHAnsi"/>
        </w:rPr>
        <w:t>Methodology for Calculating Scoring of Qualitative Criteria</w:t>
      </w:r>
      <w:bookmarkEnd w:id="299"/>
      <w:r w:rsidRPr="00B41C68">
        <w:rPr>
          <w:rFonts w:asciiTheme="minorHAnsi" w:hAnsiTheme="minorHAnsi" w:cstheme="minorHAnsi"/>
        </w:rPr>
        <w:t xml:space="preserve"> </w:t>
      </w:r>
      <w:bookmarkEnd w:id="300"/>
    </w:p>
    <w:tbl>
      <w:tblPr>
        <w:tblStyle w:val="GridTable4-Accent6"/>
        <w:tblW w:w="0" w:type="auto"/>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1830"/>
        <w:gridCol w:w="7170"/>
      </w:tblGrid>
      <w:tr w:rsidR="570B001F" w:rsidRPr="00B41C68" w14:paraId="3986D771" w14:textId="77777777" w:rsidTr="570B001F">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830" w:type="dxa"/>
            <w:tcBorders>
              <w:top w:val="single" w:sz="6" w:space="0" w:color="70AD47" w:themeColor="accent6"/>
              <w:left w:val="single" w:sz="6" w:space="0" w:color="70AD47" w:themeColor="accent6"/>
              <w:bottom w:val="single" w:sz="6" w:space="0" w:color="70AD47" w:themeColor="accent6"/>
            </w:tcBorders>
            <w:tcMar>
              <w:left w:w="105" w:type="dxa"/>
              <w:right w:w="105" w:type="dxa"/>
            </w:tcMar>
          </w:tcPr>
          <w:p w14:paraId="4C55A407" w14:textId="5A09F05E" w:rsidR="570B001F" w:rsidRPr="00B41C68" w:rsidRDefault="570B001F" w:rsidP="570B001F">
            <w:pPr>
              <w:pStyle w:val="BPNumberedParagraphLevel3"/>
              <w:ind w:right="-46"/>
              <w:jc w:val="center"/>
              <w:rPr>
                <w:rFonts w:asciiTheme="minorHAnsi" w:eastAsia="Calibri" w:hAnsiTheme="minorHAnsi" w:cstheme="minorHAnsi"/>
                <w:color w:val="FFFFFF" w:themeColor="background1"/>
                <w:sz w:val="28"/>
                <w:szCs w:val="28"/>
              </w:rPr>
            </w:pPr>
            <w:r w:rsidRPr="00B41C68">
              <w:rPr>
                <w:rFonts w:asciiTheme="minorHAnsi" w:eastAsia="Calibri" w:hAnsiTheme="minorHAnsi" w:cstheme="minorHAnsi"/>
                <w:color w:val="FFFFFF" w:themeColor="background1"/>
                <w:sz w:val="28"/>
                <w:szCs w:val="28"/>
                <w:lang w:val="en-US"/>
              </w:rPr>
              <w:t>Scoring Band</w:t>
            </w:r>
          </w:p>
        </w:tc>
        <w:tc>
          <w:tcPr>
            <w:tcW w:w="7170" w:type="dxa"/>
            <w:tcBorders>
              <w:top w:val="single" w:sz="6" w:space="0" w:color="70AD47" w:themeColor="accent6"/>
              <w:bottom w:val="single" w:sz="6" w:space="0" w:color="70AD47" w:themeColor="accent6"/>
              <w:right w:val="single" w:sz="6" w:space="0" w:color="70AD47" w:themeColor="accent6"/>
            </w:tcBorders>
            <w:tcMar>
              <w:left w:w="105" w:type="dxa"/>
              <w:right w:w="105" w:type="dxa"/>
            </w:tcMar>
          </w:tcPr>
          <w:p w14:paraId="4D840AAB" w14:textId="7C08D284" w:rsidR="570B001F" w:rsidRPr="00B41C68" w:rsidRDefault="570B001F" w:rsidP="570B001F">
            <w:pPr>
              <w:pStyle w:val="BPNumberedParagraphLevel3"/>
              <w:ind w:right="-46"/>
              <w:cnfStyle w:val="100000000000" w:firstRow="1" w:lastRow="0" w:firstColumn="0" w:lastColumn="0" w:oddVBand="0" w:evenVBand="0" w:oddHBand="0" w:evenHBand="0" w:firstRowFirstColumn="0" w:firstRowLastColumn="0" w:lastRowFirstColumn="0" w:lastRowLastColumn="0"/>
              <w:rPr>
                <w:rFonts w:asciiTheme="minorHAnsi" w:eastAsia="Calibri" w:hAnsiTheme="minorHAnsi" w:cstheme="minorHAnsi"/>
                <w:b w:val="0"/>
                <w:bCs w:val="0"/>
                <w:color w:val="FFFFFF" w:themeColor="background1"/>
                <w:sz w:val="28"/>
                <w:szCs w:val="28"/>
              </w:rPr>
            </w:pPr>
            <w:r w:rsidRPr="00B41C68">
              <w:rPr>
                <w:rFonts w:asciiTheme="minorHAnsi" w:eastAsia="Calibri" w:hAnsiTheme="minorHAnsi" w:cstheme="minorHAnsi"/>
                <w:color w:val="FFFFFF" w:themeColor="background1"/>
                <w:sz w:val="28"/>
                <w:szCs w:val="28"/>
                <w:lang w:val="en-US"/>
              </w:rPr>
              <w:t>Description</w:t>
            </w:r>
          </w:p>
        </w:tc>
      </w:tr>
      <w:tr w:rsidR="570B001F" w:rsidRPr="00B41C68" w14:paraId="0FD6BF49" w14:textId="77777777" w:rsidTr="570B001F">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830" w:type="dxa"/>
            <w:tcMar>
              <w:left w:w="105" w:type="dxa"/>
              <w:right w:w="105" w:type="dxa"/>
            </w:tcMar>
          </w:tcPr>
          <w:p w14:paraId="08CAF5B5" w14:textId="66CDC2D5" w:rsidR="570B001F" w:rsidRPr="00B41C68" w:rsidRDefault="570B001F" w:rsidP="570B001F">
            <w:pPr>
              <w:spacing w:before="240" w:line="276" w:lineRule="auto"/>
              <w:ind w:right="-46"/>
              <w:jc w:val="center"/>
              <w:rPr>
                <w:rFonts w:asciiTheme="minorHAnsi" w:eastAsia="Arial" w:hAnsiTheme="minorHAnsi" w:cstheme="minorHAnsi"/>
                <w:color w:val="000000" w:themeColor="text1"/>
              </w:rPr>
            </w:pPr>
            <w:r w:rsidRPr="00B41C68">
              <w:rPr>
                <w:rFonts w:asciiTheme="minorHAnsi" w:eastAsia="Arial" w:hAnsiTheme="minorHAnsi" w:cstheme="minorHAnsi"/>
                <w:color w:val="000000" w:themeColor="text1"/>
              </w:rPr>
              <w:t>1</w:t>
            </w:r>
          </w:p>
          <w:p w14:paraId="35B89727" w14:textId="62D342D1" w:rsidR="570B001F" w:rsidRPr="00B41C68" w:rsidRDefault="570B001F" w:rsidP="570B001F">
            <w:pPr>
              <w:spacing w:before="240" w:line="276" w:lineRule="auto"/>
              <w:ind w:right="-46"/>
              <w:jc w:val="center"/>
              <w:rPr>
                <w:rFonts w:asciiTheme="minorHAnsi" w:eastAsia="Arial" w:hAnsiTheme="minorHAnsi" w:cstheme="minorHAnsi"/>
                <w:color w:val="000000" w:themeColor="text1"/>
              </w:rPr>
            </w:pPr>
            <w:r w:rsidRPr="00B41C68">
              <w:rPr>
                <w:rFonts w:asciiTheme="minorHAnsi" w:eastAsia="Arial" w:hAnsiTheme="minorHAnsi" w:cstheme="minorHAnsi"/>
                <w:color w:val="000000" w:themeColor="text1"/>
              </w:rPr>
              <w:t>(90% - 100%)</w:t>
            </w:r>
          </w:p>
        </w:tc>
        <w:tc>
          <w:tcPr>
            <w:tcW w:w="7170" w:type="dxa"/>
            <w:tcMar>
              <w:left w:w="105" w:type="dxa"/>
              <w:right w:w="105" w:type="dxa"/>
            </w:tcMar>
          </w:tcPr>
          <w:p w14:paraId="268A7F59" w14:textId="1DCA8E4A" w:rsidR="570B001F" w:rsidRPr="00B41C68" w:rsidRDefault="570B001F" w:rsidP="570B001F">
            <w:pPr>
              <w:spacing w:before="240" w:after="120" w:line="276" w:lineRule="auto"/>
              <w:ind w:right="-46"/>
              <w:jc w:val="both"/>
              <w:cnfStyle w:val="000000100000" w:firstRow="0" w:lastRow="0" w:firstColumn="0" w:lastColumn="0" w:oddVBand="0" w:evenVBand="0" w:oddHBand="1" w:evenHBand="0" w:firstRowFirstColumn="0" w:firstRowLastColumn="0" w:lastRowFirstColumn="0" w:lastRowLastColumn="0"/>
              <w:rPr>
                <w:rFonts w:asciiTheme="minorHAnsi" w:eastAsia="Arial" w:hAnsiTheme="minorHAnsi" w:cstheme="minorHAnsi"/>
                <w:color w:val="000000" w:themeColor="text1"/>
              </w:rPr>
            </w:pPr>
            <w:r w:rsidRPr="00B41C68">
              <w:rPr>
                <w:rFonts w:asciiTheme="minorHAnsi" w:eastAsia="Arial" w:hAnsiTheme="minorHAnsi" w:cstheme="minorHAnsi"/>
                <w:color w:val="000000" w:themeColor="text1"/>
              </w:rPr>
              <w:t xml:space="preserve">An </w:t>
            </w:r>
            <w:r w:rsidRPr="00B41C68">
              <w:rPr>
                <w:rFonts w:asciiTheme="minorHAnsi" w:eastAsia="Arial" w:hAnsiTheme="minorHAnsi" w:cstheme="minorHAnsi"/>
                <w:b/>
                <w:bCs/>
                <w:color w:val="000000" w:themeColor="text1"/>
              </w:rPr>
              <w:t xml:space="preserve">excellent </w:t>
            </w:r>
            <w:r w:rsidRPr="00B41C68">
              <w:rPr>
                <w:rFonts w:asciiTheme="minorHAnsi" w:eastAsia="Arial" w:hAnsiTheme="minorHAnsi" w:cstheme="minorHAnsi"/>
                <w:color w:val="000000" w:themeColor="text1"/>
              </w:rPr>
              <w:t>response that fully meets requirements and provides comprehensive, detailed and convincing assurance that the Tenderer will deliver on the Contracting Authority</w:t>
            </w:r>
            <w:r w:rsidRPr="00B41C68">
              <w:rPr>
                <w:rFonts w:asciiTheme="minorHAnsi" w:eastAsia="Times New Roman" w:hAnsiTheme="minorHAnsi" w:cstheme="minorHAnsi"/>
                <w:color w:val="000000" w:themeColor="text1"/>
              </w:rPr>
              <w:t>’</w:t>
            </w:r>
            <w:r w:rsidRPr="00B41C68">
              <w:rPr>
                <w:rFonts w:asciiTheme="minorHAnsi" w:eastAsia="Arial" w:hAnsiTheme="minorHAnsi" w:cstheme="minorHAnsi"/>
                <w:color w:val="000000" w:themeColor="text1"/>
              </w:rPr>
              <w:t xml:space="preserve">s requirements to an excellent standard. </w:t>
            </w:r>
          </w:p>
        </w:tc>
      </w:tr>
      <w:tr w:rsidR="570B001F" w:rsidRPr="00B41C68" w14:paraId="1C13D033" w14:textId="77777777" w:rsidTr="570B001F">
        <w:trPr>
          <w:trHeight w:val="300"/>
        </w:trPr>
        <w:tc>
          <w:tcPr>
            <w:cnfStyle w:val="001000000000" w:firstRow="0" w:lastRow="0" w:firstColumn="1" w:lastColumn="0" w:oddVBand="0" w:evenVBand="0" w:oddHBand="0" w:evenHBand="0" w:firstRowFirstColumn="0" w:firstRowLastColumn="0" w:lastRowFirstColumn="0" w:lastRowLastColumn="0"/>
            <w:tcW w:w="1830" w:type="dxa"/>
            <w:tcMar>
              <w:left w:w="105" w:type="dxa"/>
              <w:right w:w="105" w:type="dxa"/>
            </w:tcMar>
          </w:tcPr>
          <w:p w14:paraId="56A48A20" w14:textId="76165E6C" w:rsidR="570B001F" w:rsidRPr="00B41C68" w:rsidRDefault="570B001F" w:rsidP="570B001F">
            <w:pPr>
              <w:spacing w:before="240" w:line="276" w:lineRule="auto"/>
              <w:ind w:right="-46"/>
              <w:jc w:val="center"/>
              <w:rPr>
                <w:rFonts w:asciiTheme="minorHAnsi" w:eastAsia="Arial" w:hAnsiTheme="minorHAnsi" w:cstheme="minorHAnsi"/>
                <w:color w:val="000000" w:themeColor="text1"/>
              </w:rPr>
            </w:pPr>
            <w:r w:rsidRPr="00B41C68">
              <w:rPr>
                <w:rFonts w:asciiTheme="minorHAnsi" w:eastAsia="Arial" w:hAnsiTheme="minorHAnsi" w:cstheme="minorHAnsi"/>
                <w:color w:val="000000" w:themeColor="text1"/>
              </w:rPr>
              <w:t>2</w:t>
            </w:r>
          </w:p>
          <w:p w14:paraId="6C024E1E" w14:textId="6273E84E" w:rsidR="570B001F" w:rsidRPr="00B41C68" w:rsidRDefault="570B001F" w:rsidP="570B001F">
            <w:pPr>
              <w:spacing w:before="240" w:line="276" w:lineRule="auto"/>
              <w:ind w:right="-46"/>
              <w:jc w:val="center"/>
              <w:rPr>
                <w:rFonts w:asciiTheme="minorHAnsi" w:eastAsia="Arial" w:hAnsiTheme="minorHAnsi" w:cstheme="minorHAnsi"/>
                <w:color w:val="000000" w:themeColor="text1"/>
              </w:rPr>
            </w:pPr>
            <w:r w:rsidRPr="00B41C68">
              <w:rPr>
                <w:rFonts w:asciiTheme="minorHAnsi" w:eastAsia="Arial" w:hAnsiTheme="minorHAnsi" w:cstheme="minorHAnsi"/>
                <w:color w:val="000000" w:themeColor="text1"/>
              </w:rPr>
              <w:t>(80% - 89%)</w:t>
            </w:r>
          </w:p>
        </w:tc>
        <w:tc>
          <w:tcPr>
            <w:tcW w:w="7170" w:type="dxa"/>
            <w:tcMar>
              <w:left w:w="105" w:type="dxa"/>
              <w:right w:w="105" w:type="dxa"/>
            </w:tcMar>
          </w:tcPr>
          <w:p w14:paraId="1A38B010" w14:textId="33A53381" w:rsidR="570B001F" w:rsidRPr="00B41C68" w:rsidRDefault="570B001F" w:rsidP="570B001F">
            <w:pPr>
              <w:spacing w:before="240" w:line="253" w:lineRule="atLeast"/>
              <w:jc w:val="both"/>
              <w:cnfStyle w:val="000000000000" w:firstRow="0" w:lastRow="0" w:firstColumn="0" w:lastColumn="0" w:oddVBand="0" w:evenVBand="0" w:oddHBand="0" w:evenHBand="0" w:firstRowFirstColumn="0" w:firstRowLastColumn="0" w:lastRowFirstColumn="0" w:lastRowLastColumn="0"/>
              <w:rPr>
                <w:rFonts w:asciiTheme="minorHAnsi" w:eastAsia="Arial" w:hAnsiTheme="minorHAnsi" w:cstheme="minorHAnsi"/>
                <w:color w:val="000000" w:themeColor="text1"/>
              </w:rPr>
            </w:pPr>
            <w:r w:rsidRPr="00B41C68">
              <w:rPr>
                <w:rFonts w:asciiTheme="minorHAnsi" w:eastAsia="Arial" w:hAnsiTheme="minorHAnsi" w:cstheme="minorHAnsi"/>
                <w:color w:val="000000" w:themeColor="text1"/>
              </w:rPr>
              <w:t xml:space="preserve">A </w:t>
            </w:r>
            <w:r w:rsidRPr="00B41C68">
              <w:rPr>
                <w:rFonts w:asciiTheme="minorHAnsi" w:eastAsia="Arial" w:hAnsiTheme="minorHAnsi" w:cstheme="minorHAnsi"/>
                <w:b/>
                <w:bCs/>
                <w:color w:val="000000" w:themeColor="text1"/>
              </w:rPr>
              <w:t>very good</w:t>
            </w:r>
            <w:r w:rsidRPr="00B41C68">
              <w:rPr>
                <w:rFonts w:asciiTheme="minorHAnsi" w:eastAsia="Arial" w:hAnsiTheme="minorHAnsi" w:cstheme="minorHAnsi"/>
                <w:color w:val="000000" w:themeColor="text1"/>
              </w:rPr>
              <w:t xml:space="preserve"> response demonstrating very good understanding offering assurance that the Tenderer will deliver on the Contracting Authority</w:t>
            </w:r>
            <w:r w:rsidRPr="00B41C68">
              <w:rPr>
                <w:rFonts w:asciiTheme="minorHAnsi" w:eastAsia="Times New Roman" w:hAnsiTheme="minorHAnsi" w:cstheme="minorHAnsi"/>
                <w:color w:val="000000" w:themeColor="text1"/>
              </w:rPr>
              <w:t>’</w:t>
            </w:r>
            <w:r w:rsidRPr="00B41C68">
              <w:rPr>
                <w:rFonts w:asciiTheme="minorHAnsi" w:eastAsia="Arial" w:hAnsiTheme="minorHAnsi" w:cstheme="minorHAnsi"/>
                <w:color w:val="000000" w:themeColor="text1"/>
              </w:rPr>
              <w:t>s requirements to a very good standard.</w:t>
            </w:r>
          </w:p>
        </w:tc>
      </w:tr>
      <w:tr w:rsidR="570B001F" w:rsidRPr="00B41C68" w14:paraId="3548AC33" w14:textId="77777777" w:rsidTr="570B001F">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830" w:type="dxa"/>
            <w:tcMar>
              <w:left w:w="105" w:type="dxa"/>
              <w:right w:w="105" w:type="dxa"/>
            </w:tcMar>
          </w:tcPr>
          <w:p w14:paraId="08F94E50" w14:textId="184C88DE" w:rsidR="570B001F" w:rsidRPr="00B41C68" w:rsidRDefault="570B001F" w:rsidP="570B001F">
            <w:pPr>
              <w:spacing w:before="240" w:line="276" w:lineRule="auto"/>
              <w:ind w:right="-46"/>
              <w:jc w:val="center"/>
              <w:rPr>
                <w:rFonts w:asciiTheme="minorHAnsi" w:eastAsia="Arial" w:hAnsiTheme="minorHAnsi" w:cstheme="minorHAnsi"/>
                <w:color w:val="000000" w:themeColor="text1"/>
              </w:rPr>
            </w:pPr>
            <w:r w:rsidRPr="00B41C68">
              <w:rPr>
                <w:rFonts w:asciiTheme="minorHAnsi" w:eastAsia="Arial" w:hAnsiTheme="minorHAnsi" w:cstheme="minorHAnsi"/>
                <w:color w:val="000000" w:themeColor="text1"/>
              </w:rPr>
              <w:t>3</w:t>
            </w:r>
          </w:p>
          <w:p w14:paraId="3CAC6082" w14:textId="7AA528DF" w:rsidR="570B001F" w:rsidRPr="00B41C68" w:rsidRDefault="570B001F" w:rsidP="570B001F">
            <w:pPr>
              <w:spacing w:before="240" w:line="276" w:lineRule="auto"/>
              <w:ind w:right="-46"/>
              <w:jc w:val="center"/>
              <w:rPr>
                <w:rFonts w:asciiTheme="minorHAnsi" w:eastAsia="Arial" w:hAnsiTheme="minorHAnsi" w:cstheme="minorHAnsi"/>
                <w:color w:val="000000" w:themeColor="text1"/>
              </w:rPr>
            </w:pPr>
            <w:r w:rsidRPr="00B41C68">
              <w:rPr>
                <w:rFonts w:asciiTheme="minorHAnsi" w:eastAsia="Arial" w:hAnsiTheme="minorHAnsi" w:cstheme="minorHAnsi"/>
                <w:color w:val="000000" w:themeColor="text1"/>
              </w:rPr>
              <w:t>(60% - 79%)</w:t>
            </w:r>
          </w:p>
        </w:tc>
        <w:tc>
          <w:tcPr>
            <w:tcW w:w="7170" w:type="dxa"/>
            <w:tcMar>
              <w:left w:w="105" w:type="dxa"/>
              <w:right w:w="105" w:type="dxa"/>
            </w:tcMar>
          </w:tcPr>
          <w:p w14:paraId="61B3629D" w14:textId="45D8575F" w:rsidR="570B001F" w:rsidRPr="00B41C68" w:rsidRDefault="570B001F" w:rsidP="570B001F">
            <w:pPr>
              <w:spacing w:before="240" w:line="276" w:lineRule="auto"/>
              <w:ind w:right="-46"/>
              <w:jc w:val="center"/>
              <w:cnfStyle w:val="000000100000" w:firstRow="0" w:lastRow="0" w:firstColumn="0" w:lastColumn="0" w:oddVBand="0" w:evenVBand="0" w:oddHBand="1" w:evenHBand="0" w:firstRowFirstColumn="0" w:firstRowLastColumn="0" w:lastRowFirstColumn="0" w:lastRowLastColumn="0"/>
              <w:rPr>
                <w:rFonts w:asciiTheme="minorHAnsi" w:eastAsia="Arial" w:hAnsiTheme="minorHAnsi" w:cstheme="minorHAnsi"/>
                <w:color w:val="000000" w:themeColor="text1"/>
              </w:rPr>
            </w:pPr>
            <w:r w:rsidRPr="00B41C68">
              <w:rPr>
                <w:rFonts w:asciiTheme="minorHAnsi" w:eastAsia="Arial" w:hAnsiTheme="minorHAnsi" w:cstheme="minorHAnsi"/>
                <w:color w:val="000000" w:themeColor="text1"/>
              </w:rPr>
              <w:t xml:space="preserve">A </w:t>
            </w:r>
            <w:r w:rsidRPr="00643E81">
              <w:rPr>
                <w:rFonts w:asciiTheme="minorHAnsi" w:eastAsia="Arial" w:hAnsiTheme="minorHAnsi" w:cstheme="minorHAnsi"/>
                <w:b/>
                <w:bCs/>
                <w:color w:val="000000" w:themeColor="text1"/>
              </w:rPr>
              <w:t>good</w:t>
            </w:r>
            <w:r w:rsidRPr="00B41C68">
              <w:rPr>
                <w:rFonts w:asciiTheme="minorHAnsi" w:eastAsia="Arial" w:hAnsiTheme="minorHAnsi" w:cstheme="minorHAnsi"/>
                <w:color w:val="000000" w:themeColor="text1"/>
              </w:rPr>
              <w:t xml:space="preserve"> response that demonstrates real understanding of the requirements and assurance that the Tenderer will deliver on the Contracting Authority’s requirements to a good standard. </w:t>
            </w:r>
          </w:p>
        </w:tc>
      </w:tr>
      <w:tr w:rsidR="570B001F" w:rsidRPr="00B41C68" w14:paraId="24CDEDB1" w14:textId="77777777" w:rsidTr="570B001F">
        <w:trPr>
          <w:trHeight w:val="300"/>
        </w:trPr>
        <w:tc>
          <w:tcPr>
            <w:cnfStyle w:val="001000000000" w:firstRow="0" w:lastRow="0" w:firstColumn="1" w:lastColumn="0" w:oddVBand="0" w:evenVBand="0" w:oddHBand="0" w:evenHBand="0" w:firstRowFirstColumn="0" w:firstRowLastColumn="0" w:lastRowFirstColumn="0" w:lastRowLastColumn="0"/>
            <w:tcW w:w="1830" w:type="dxa"/>
            <w:tcMar>
              <w:left w:w="105" w:type="dxa"/>
              <w:right w:w="105" w:type="dxa"/>
            </w:tcMar>
          </w:tcPr>
          <w:p w14:paraId="49F0C54F" w14:textId="5048D2B2" w:rsidR="570B001F" w:rsidRPr="00B41C68" w:rsidRDefault="570B001F" w:rsidP="570B001F">
            <w:pPr>
              <w:spacing w:before="240" w:line="276" w:lineRule="auto"/>
              <w:ind w:right="-46"/>
              <w:jc w:val="center"/>
              <w:rPr>
                <w:rFonts w:asciiTheme="minorHAnsi" w:eastAsia="Arial" w:hAnsiTheme="minorHAnsi" w:cstheme="minorHAnsi"/>
                <w:color w:val="000000" w:themeColor="text1"/>
              </w:rPr>
            </w:pPr>
            <w:r w:rsidRPr="00B41C68">
              <w:rPr>
                <w:rFonts w:asciiTheme="minorHAnsi" w:eastAsia="Arial" w:hAnsiTheme="minorHAnsi" w:cstheme="minorHAnsi"/>
                <w:color w:val="000000" w:themeColor="text1"/>
              </w:rPr>
              <w:t>4</w:t>
            </w:r>
          </w:p>
          <w:p w14:paraId="0459E4D3" w14:textId="204BB987" w:rsidR="570B001F" w:rsidRPr="00B41C68" w:rsidRDefault="570B001F" w:rsidP="570B001F">
            <w:pPr>
              <w:spacing w:before="240" w:line="276" w:lineRule="auto"/>
              <w:ind w:right="-46"/>
              <w:jc w:val="center"/>
              <w:rPr>
                <w:rFonts w:asciiTheme="minorHAnsi" w:eastAsia="Arial" w:hAnsiTheme="minorHAnsi" w:cstheme="minorHAnsi"/>
                <w:color w:val="000000" w:themeColor="text1"/>
              </w:rPr>
            </w:pPr>
            <w:r w:rsidRPr="00B41C68">
              <w:rPr>
                <w:rFonts w:asciiTheme="minorHAnsi" w:eastAsia="Arial" w:hAnsiTheme="minorHAnsi" w:cstheme="minorHAnsi"/>
                <w:color w:val="000000" w:themeColor="text1"/>
              </w:rPr>
              <w:t>(40% - 59%)</w:t>
            </w:r>
          </w:p>
        </w:tc>
        <w:tc>
          <w:tcPr>
            <w:tcW w:w="7170" w:type="dxa"/>
            <w:tcMar>
              <w:left w:w="105" w:type="dxa"/>
              <w:right w:w="105" w:type="dxa"/>
            </w:tcMar>
          </w:tcPr>
          <w:p w14:paraId="6574CA5C" w14:textId="799B5B0A" w:rsidR="570B001F" w:rsidRPr="00B41C68" w:rsidRDefault="570B001F" w:rsidP="570B001F">
            <w:pPr>
              <w:spacing w:before="240" w:after="120" w:line="276" w:lineRule="auto"/>
              <w:ind w:right="-46"/>
              <w:jc w:val="both"/>
              <w:cnfStyle w:val="000000000000" w:firstRow="0" w:lastRow="0" w:firstColumn="0" w:lastColumn="0" w:oddVBand="0" w:evenVBand="0" w:oddHBand="0" w:evenHBand="0" w:firstRowFirstColumn="0" w:firstRowLastColumn="0" w:lastRowFirstColumn="0" w:lastRowLastColumn="0"/>
              <w:rPr>
                <w:rFonts w:asciiTheme="minorHAnsi" w:eastAsia="Arial" w:hAnsiTheme="minorHAnsi" w:cstheme="minorHAnsi"/>
                <w:color w:val="000000" w:themeColor="text1"/>
              </w:rPr>
            </w:pPr>
            <w:r w:rsidRPr="00B41C68">
              <w:rPr>
                <w:rFonts w:asciiTheme="minorHAnsi" w:eastAsia="Arial" w:hAnsiTheme="minorHAnsi" w:cstheme="minorHAnsi"/>
                <w:color w:val="000000" w:themeColor="text1"/>
              </w:rPr>
              <w:t xml:space="preserve">A </w:t>
            </w:r>
            <w:r w:rsidRPr="00B41C68">
              <w:rPr>
                <w:rFonts w:asciiTheme="minorHAnsi" w:eastAsia="Arial" w:hAnsiTheme="minorHAnsi" w:cstheme="minorHAnsi"/>
                <w:b/>
                <w:bCs/>
                <w:color w:val="000000" w:themeColor="text1"/>
              </w:rPr>
              <w:t xml:space="preserve">satisfactory </w:t>
            </w:r>
            <w:r w:rsidRPr="00B41C68">
              <w:rPr>
                <w:rFonts w:asciiTheme="minorHAnsi" w:eastAsia="Arial" w:hAnsiTheme="minorHAnsi" w:cstheme="minorHAnsi"/>
                <w:color w:val="000000" w:themeColor="text1"/>
              </w:rPr>
              <w:t>response which demonstrates a reasonable understanding of the requirements and gives reasonable assurance of delivery of the Contracting Authority</w:t>
            </w:r>
            <w:r w:rsidRPr="00B41C68">
              <w:rPr>
                <w:rFonts w:asciiTheme="minorHAnsi" w:eastAsia="Times New Roman" w:hAnsiTheme="minorHAnsi" w:cstheme="minorHAnsi"/>
                <w:color w:val="000000" w:themeColor="text1"/>
              </w:rPr>
              <w:t>’</w:t>
            </w:r>
            <w:r w:rsidRPr="00B41C68">
              <w:rPr>
                <w:rFonts w:asciiTheme="minorHAnsi" w:eastAsia="Arial" w:hAnsiTheme="minorHAnsi" w:cstheme="minorHAnsi"/>
                <w:color w:val="000000" w:themeColor="text1"/>
              </w:rPr>
              <w:t xml:space="preserve">s requirements to an adequate standard but does not provide sufficiently convincing assurance to award a higher mark. </w:t>
            </w:r>
          </w:p>
        </w:tc>
      </w:tr>
      <w:tr w:rsidR="570B001F" w:rsidRPr="00B41C68" w14:paraId="1CBD753C" w14:textId="77777777" w:rsidTr="570B001F">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830" w:type="dxa"/>
            <w:tcMar>
              <w:left w:w="105" w:type="dxa"/>
              <w:right w:w="105" w:type="dxa"/>
            </w:tcMar>
          </w:tcPr>
          <w:p w14:paraId="69886167" w14:textId="69F8ECEF" w:rsidR="570B001F" w:rsidRPr="00B41C68" w:rsidRDefault="570B001F" w:rsidP="570B001F">
            <w:pPr>
              <w:spacing w:before="240" w:line="276" w:lineRule="auto"/>
              <w:ind w:right="-46"/>
              <w:jc w:val="center"/>
              <w:rPr>
                <w:rFonts w:asciiTheme="minorHAnsi" w:eastAsia="Arial" w:hAnsiTheme="minorHAnsi" w:cstheme="minorHAnsi"/>
                <w:color w:val="000000" w:themeColor="text1"/>
              </w:rPr>
            </w:pPr>
            <w:r w:rsidRPr="00B41C68">
              <w:rPr>
                <w:rFonts w:asciiTheme="minorHAnsi" w:eastAsia="Arial" w:hAnsiTheme="minorHAnsi" w:cstheme="minorHAnsi"/>
                <w:color w:val="000000" w:themeColor="text1"/>
              </w:rPr>
              <w:t>5</w:t>
            </w:r>
          </w:p>
          <w:p w14:paraId="6FCFBFFB" w14:textId="1703FB1B" w:rsidR="570B001F" w:rsidRPr="00B41C68" w:rsidRDefault="570B001F" w:rsidP="570B001F">
            <w:pPr>
              <w:spacing w:before="240" w:line="276" w:lineRule="auto"/>
              <w:ind w:right="-46"/>
              <w:jc w:val="center"/>
              <w:rPr>
                <w:rFonts w:asciiTheme="minorHAnsi" w:eastAsia="Arial" w:hAnsiTheme="minorHAnsi" w:cstheme="minorHAnsi"/>
                <w:color w:val="000000" w:themeColor="text1"/>
              </w:rPr>
            </w:pPr>
            <w:r w:rsidRPr="00B41C68">
              <w:rPr>
                <w:rFonts w:asciiTheme="minorHAnsi" w:eastAsia="Arial" w:hAnsiTheme="minorHAnsi" w:cstheme="minorHAnsi"/>
                <w:color w:val="000000" w:themeColor="text1"/>
              </w:rPr>
              <w:t>(20% - 39%)</w:t>
            </w:r>
          </w:p>
        </w:tc>
        <w:tc>
          <w:tcPr>
            <w:tcW w:w="7170" w:type="dxa"/>
            <w:tcMar>
              <w:left w:w="105" w:type="dxa"/>
              <w:right w:w="105" w:type="dxa"/>
            </w:tcMar>
          </w:tcPr>
          <w:p w14:paraId="67CEE0CB" w14:textId="74E06A22" w:rsidR="570B001F" w:rsidRPr="00B41C68" w:rsidRDefault="570B001F" w:rsidP="570B001F">
            <w:pPr>
              <w:spacing w:before="240" w:after="120" w:line="276" w:lineRule="auto"/>
              <w:ind w:right="-46"/>
              <w:jc w:val="both"/>
              <w:cnfStyle w:val="000000100000" w:firstRow="0" w:lastRow="0" w:firstColumn="0" w:lastColumn="0" w:oddVBand="0" w:evenVBand="0" w:oddHBand="1" w:evenHBand="0" w:firstRowFirstColumn="0" w:firstRowLastColumn="0" w:lastRowFirstColumn="0" w:lastRowLastColumn="0"/>
              <w:rPr>
                <w:rFonts w:asciiTheme="minorHAnsi" w:eastAsia="Arial" w:hAnsiTheme="minorHAnsi" w:cstheme="minorHAnsi"/>
                <w:color w:val="000000" w:themeColor="text1"/>
              </w:rPr>
            </w:pPr>
            <w:r w:rsidRPr="00B41C68">
              <w:rPr>
                <w:rFonts w:asciiTheme="minorHAnsi" w:eastAsia="Arial" w:hAnsiTheme="minorHAnsi" w:cstheme="minorHAnsi"/>
                <w:color w:val="000000" w:themeColor="text1"/>
              </w:rPr>
              <w:t xml:space="preserve">A </w:t>
            </w:r>
            <w:r w:rsidRPr="00B41C68">
              <w:rPr>
                <w:rFonts w:asciiTheme="minorHAnsi" w:eastAsia="Arial" w:hAnsiTheme="minorHAnsi" w:cstheme="minorHAnsi"/>
                <w:b/>
                <w:bCs/>
                <w:color w:val="000000" w:themeColor="text1"/>
              </w:rPr>
              <w:t xml:space="preserve">poor </w:t>
            </w:r>
            <w:r w:rsidRPr="00B41C68">
              <w:rPr>
                <w:rFonts w:asciiTheme="minorHAnsi" w:eastAsia="Arial" w:hAnsiTheme="minorHAnsi" w:cstheme="minorHAnsi"/>
                <w:color w:val="000000" w:themeColor="text1"/>
              </w:rPr>
              <w:t>response where some capabilities to meet the requirements are detailed however reservations exist. Lacks full credibility and/or convincing detail, and there is a significant risk that the delivery of the Contracting Authority</w:t>
            </w:r>
            <w:r w:rsidRPr="00B41C68">
              <w:rPr>
                <w:rFonts w:asciiTheme="minorHAnsi" w:eastAsia="Times New Roman" w:hAnsiTheme="minorHAnsi" w:cstheme="minorHAnsi"/>
                <w:color w:val="000000" w:themeColor="text1"/>
              </w:rPr>
              <w:t>’</w:t>
            </w:r>
            <w:r w:rsidRPr="00B41C68">
              <w:rPr>
                <w:rFonts w:asciiTheme="minorHAnsi" w:eastAsia="Arial" w:hAnsiTheme="minorHAnsi" w:cstheme="minorHAnsi"/>
                <w:color w:val="000000" w:themeColor="text1"/>
              </w:rPr>
              <w:t xml:space="preserve">s requirements will not be successful. </w:t>
            </w:r>
          </w:p>
        </w:tc>
      </w:tr>
      <w:tr w:rsidR="570B001F" w:rsidRPr="00B41C68" w14:paraId="7039E06E" w14:textId="77777777" w:rsidTr="570B001F">
        <w:trPr>
          <w:trHeight w:val="300"/>
        </w:trPr>
        <w:tc>
          <w:tcPr>
            <w:cnfStyle w:val="001000000000" w:firstRow="0" w:lastRow="0" w:firstColumn="1" w:lastColumn="0" w:oddVBand="0" w:evenVBand="0" w:oddHBand="0" w:evenHBand="0" w:firstRowFirstColumn="0" w:firstRowLastColumn="0" w:lastRowFirstColumn="0" w:lastRowLastColumn="0"/>
            <w:tcW w:w="1830" w:type="dxa"/>
            <w:tcMar>
              <w:left w:w="105" w:type="dxa"/>
              <w:right w:w="105" w:type="dxa"/>
            </w:tcMar>
          </w:tcPr>
          <w:p w14:paraId="13F66887" w14:textId="6B610255" w:rsidR="570B001F" w:rsidRPr="00B41C68" w:rsidRDefault="570B001F" w:rsidP="570B001F">
            <w:pPr>
              <w:spacing w:before="240" w:line="276" w:lineRule="auto"/>
              <w:ind w:right="-46"/>
              <w:jc w:val="center"/>
              <w:rPr>
                <w:rFonts w:asciiTheme="minorHAnsi" w:eastAsia="Arial" w:hAnsiTheme="minorHAnsi" w:cstheme="minorHAnsi"/>
                <w:color w:val="000000" w:themeColor="text1"/>
              </w:rPr>
            </w:pPr>
            <w:r w:rsidRPr="00B41C68">
              <w:rPr>
                <w:rFonts w:asciiTheme="minorHAnsi" w:eastAsia="Arial" w:hAnsiTheme="minorHAnsi" w:cstheme="minorHAnsi"/>
                <w:color w:val="000000" w:themeColor="text1"/>
              </w:rPr>
              <w:t>6</w:t>
            </w:r>
          </w:p>
          <w:p w14:paraId="252EB6EC" w14:textId="1CC5F743" w:rsidR="570B001F" w:rsidRPr="00B41C68" w:rsidRDefault="570B001F" w:rsidP="570B001F">
            <w:pPr>
              <w:spacing w:before="240" w:line="276" w:lineRule="auto"/>
              <w:ind w:right="-46"/>
              <w:jc w:val="center"/>
              <w:rPr>
                <w:rFonts w:asciiTheme="minorHAnsi" w:eastAsia="Arial" w:hAnsiTheme="minorHAnsi" w:cstheme="minorHAnsi"/>
                <w:color w:val="000000" w:themeColor="text1"/>
              </w:rPr>
            </w:pPr>
            <w:r w:rsidRPr="00B41C68">
              <w:rPr>
                <w:rFonts w:asciiTheme="minorHAnsi" w:eastAsia="Arial" w:hAnsiTheme="minorHAnsi" w:cstheme="minorHAnsi"/>
                <w:color w:val="000000" w:themeColor="text1"/>
              </w:rPr>
              <w:t xml:space="preserve">(1% </w:t>
            </w:r>
            <w:r w:rsidRPr="00B41C68">
              <w:rPr>
                <w:rFonts w:asciiTheme="minorHAnsi" w:eastAsia="Times New Roman" w:hAnsiTheme="minorHAnsi" w:cstheme="minorHAnsi"/>
                <w:color w:val="000000" w:themeColor="text1"/>
              </w:rPr>
              <w:t>–</w:t>
            </w:r>
            <w:r w:rsidRPr="00B41C68">
              <w:rPr>
                <w:rFonts w:asciiTheme="minorHAnsi" w:eastAsia="Arial" w:hAnsiTheme="minorHAnsi" w:cstheme="minorHAnsi"/>
                <w:color w:val="000000" w:themeColor="text1"/>
              </w:rPr>
              <w:t xml:space="preserve"> 19%)</w:t>
            </w:r>
          </w:p>
        </w:tc>
        <w:tc>
          <w:tcPr>
            <w:tcW w:w="7170" w:type="dxa"/>
            <w:tcMar>
              <w:left w:w="105" w:type="dxa"/>
              <w:right w:w="105" w:type="dxa"/>
            </w:tcMar>
          </w:tcPr>
          <w:p w14:paraId="63C64AAC" w14:textId="7B2026BD" w:rsidR="570B001F" w:rsidRPr="00B41C68" w:rsidRDefault="570B001F" w:rsidP="570B001F">
            <w:pPr>
              <w:spacing w:before="240" w:after="120" w:line="276" w:lineRule="auto"/>
              <w:ind w:right="-46"/>
              <w:jc w:val="both"/>
              <w:cnfStyle w:val="000000000000" w:firstRow="0" w:lastRow="0" w:firstColumn="0" w:lastColumn="0" w:oddVBand="0" w:evenVBand="0" w:oddHBand="0" w:evenHBand="0" w:firstRowFirstColumn="0" w:firstRowLastColumn="0" w:lastRowFirstColumn="0" w:lastRowLastColumn="0"/>
              <w:rPr>
                <w:rFonts w:asciiTheme="minorHAnsi" w:eastAsia="Arial" w:hAnsiTheme="minorHAnsi" w:cstheme="minorHAnsi"/>
                <w:color w:val="000000" w:themeColor="text1"/>
              </w:rPr>
            </w:pPr>
            <w:r w:rsidRPr="00B41C68">
              <w:rPr>
                <w:rFonts w:asciiTheme="minorHAnsi" w:eastAsia="Arial" w:hAnsiTheme="minorHAnsi" w:cstheme="minorHAnsi"/>
                <w:color w:val="000000" w:themeColor="text1"/>
              </w:rPr>
              <w:t xml:space="preserve">A </w:t>
            </w:r>
            <w:r w:rsidRPr="00B41C68">
              <w:rPr>
                <w:rFonts w:asciiTheme="minorHAnsi" w:eastAsia="Arial" w:hAnsiTheme="minorHAnsi" w:cstheme="minorHAnsi"/>
                <w:b/>
                <w:bCs/>
                <w:color w:val="000000" w:themeColor="text1"/>
              </w:rPr>
              <w:t xml:space="preserve">very poor </w:t>
            </w:r>
            <w:r w:rsidRPr="00B41C68">
              <w:rPr>
                <w:rFonts w:asciiTheme="minorHAnsi" w:eastAsia="Arial" w:hAnsiTheme="minorHAnsi" w:cstheme="minorHAnsi"/>
                <w:color w:val="000000" w:themeColor="text1"/>
              </w:rPr>
              <w:t>response where limited information was provided and serious reservations exist. This may be because, for example, insufficient detail is provided, and/or the response has fundamental flaws, is seriously inadequate or seriously lacks credibility with a high risk of non-delivery of the Contracting Authority</w:t>
            </w:r>
            <w:r w:rsidRPr="00B41C68">
              <w:rPr>
                <w:rFonts w:asciiTheme="minorHAnsi" w:eastAsia="Times New Roman" w:hAnsiTheme="minorHAnsi" w:cstheme="minorHAnsi"/>
                <w:color w:val="000000" w:themeColor="text1"/>
              </w:rPr>
              <w:t>’</w:t>
            </w:r>
            <w:r w:rsidRPr="00B41C68">
              <w:rPr>
                <w:rFonts w:asciiTheme="minorHAnsi" w:eastAsia="Arial" w:hAnsiTheme="minorHAnsi" w:cstheme="minorHAnsi"/>
                <w:color w:val="000000" w:themeColor="text1"/>
              </w:rPr>
              <w:t>s requirements.</w:t>
            </w:r>
          </w:p>
        </w:tc>
      </w:tr>
      <w:tr w:rsidR="570B001F" w:rsidRPr="00B41C68" w14:paraId="787168BD" w14:textId="77777777" w:rsidTr="570B001F">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830" w:type="dxa"/>
            <w:tcMar>
              <w:left w:w="105" w:type="dxa"/>
              <w:right w:w="105" w:type="dxa"/>
            </w:tcMar>
          </w:tcPr>
          <w:p w14:paraId="6F0F59EC" w14:textId="241A89BA" w:rsidR="570B001F" w:rsidRPr="00B41C68" w:rsidRDefault="570B001F" w:rsidP="570B001F">
            <w:pPr>
              <w:spacing w:before="240" w:line="276" w:lineRule="auto"/>
              <w:ind w:right="-46"/>
              <w:jc w:val="center"/>
              <w:rPr>
                <w:rFonts w:asciiTheme="minorHAnsi" w:eastAsia="Arial" w:hAnsiTheme="minorHAnsi" w:cstheme="minorHAnsi"/>
                <w:color w:val="000000" w:themeColor="text1"/>
              </w:rPr>
            </w:pPr>
            <w:r w:rsidRPr="00B41C68">
              <w:rPr>
                <w:rFonts w:asciiTheme="minorHAnsi" w:eastAsia="Arial" w:hAnsiTheme="minorHAnsi" w:cstheme="minorHAnsi"/>
                <w:color w:val="000000" w:themeColor="text1"/>
              </w:rPr>
              <w:t>7</w:t>
            </w:r>
          </w:p>
          <w:p w14:paraId="565988A0" w14:textId="06747414" w:rsidR="570B001F" w:rsidRPr="00B41C68" w:rsidRDefault="570B001F" w:rsidP="570B001F">
            <w:pPr>
              <w:spacing w:before="240" w:line="276" w:lineRule="auto"/>
              <w:ind w:right="-46"/>
              <w:jc w:val="center"/>
              <w:rPr>
                <w:rFonts w:asciiTheme="minorHAnsi" w:eastAsia="Arial" w:hAnsiTheme="minorHAnsi" w:cstheme="minorHAnsi"/>
                <w:color w:val="000000" w:themeColor="text1"/>
              </w:rPr>
            </w:pPr>
            <w:r w:rsidRPr="00B41C68">
              <w:rPr>
                <w:rFonts w:asciiTheme="minorHAnsi" w:eastAsia="Arial" w:hAnsiTheme="minorHAnsi" w:cstheme="minorHAnsi"/>
                <w:color w:val="000000" w:themeColor="text1"/>
              </w:rPr>
              <w:t>(0%)</w:t>
            </w:r>
          </w:p>
        </w:tc>
        <w:tc>
          <w:tcPr>
            <w:tcW w:w="7170" w:type="dxa"/>
            <w:tcMar>
              <w:left w:w="105" w:type="dxa"/>
              <w:right w:w="105" w:type="dxa"/>
            </w:tcMar>
          </w:tcPr>
          <w:p w14:paraId="47D62F42" w14:textId="70311528" w:rsidR="570B001F" w:rsidRPr="00B41C68" w:rsidRDefault="570B001F" w:rsidP="570B001F">
            <w:pPr>
              <w:spacing w:before="240" w:after="120" w:line="276" w:lineRule="auto"/>
              <w:ind w:right="-46"/>
              <w:jc w:val="both"/>
              <w:cnfStyle w:val="000000100000" w:firstRow="0" w:lastRow="0" w:firstColumn="0" w:lastColumn="0" w:oddVBand="0" w:evenVBand="0" w:oddHBand="1" w:evenHBand="0" w:firstRowFirstColumn="0" w:firstRowLastColumn="0" w:lastRowFirstColumn="0" w:lastRowLastColumn="0"/>
              <w:rPr>
                <w:rFonts w:asciiTheme="minorHAnsi" w:eastAsia="Arial" w:hAnsiTheme="minorHAnsi" w:cstheme="minorHAnsi"/>
                <w:color w:val="000000" w:themeColor="text1"/>
              </w:rPr>
            </w:pPr>
            <w:r w:rsidRPr="00B41C68">
              <w:rPr>
                <w:rFonts w:asciiTheme="minorHAnsi" w:eastAsia="Arial" w:hAnsiTheme="minorHAnsi" w:cstheme="minorHAnsi"/>
                <w:color w:val="000000" w:themeColor="text1"/>
              </w:rPr>
              <w:t>No response or response completely fails to address the criterion under consideration.</w:t>
            </w:r>
          </w:p>
        </w:tc>
      </w:tr>
      <w:tr w:rsidR="570B001F" w:rsidRPr="00B41C68" w14:paraId="42D7CD70" w14:textId="77777777" w:rsidTr="570B001F">
        <w:trPr>
          <w:trHeight w:val="300"/>
        </w:trPr>
        <w:tc>
          <w:tcPr>
            <w:cnfStyle w:val="001000000000" w:firstRow="0" w:lastRow="0" w:firstColumn="1" w:lastColumn="0" w:oddVBand="0" w:evenVBand="0" w:oddHBand="0" w:evenHBand="0" w:firstRowFirstColumn="0" w:firstRowLastColumn="0" w:lastRowFirstColumn="0" w:lastRowLastColumn="0"/>
            <w:tcW w:w="9000" w:type="dxa"/>
            <w:gridSpan w:val="2"/>
            <w:tcMar>
              <w:left w:w="105" w:type="dxa"/>
              <w:right w:w="105" w:type="dxa"/>
            </w:tcMar>
          </w:tcPr>
          <w:p w14:paraId="527FEF48" w14:textId="1B881982" w:rsidR="570B001F" w:rsidRPr="00B41C68" w:rsidRDefault="570B001F" w:rsidP="570B001F">
            <w:pPr>
              <w:spacing w:before="0" w:after="0" w:line="240" w:lineRule="auto"/>
              <w:jc w:val="both"/>
              <w:rPr>
                <w:rFonts w:asciiTheme="minorHAnsi" w:eastAsia="Arial" w:hAnsiTheme="minorHAnsi" w:cstheme="minorHAnsi"/>
                <w:color w:val="000000" w:themeColor="text1"/>
              </w:rPr>
            </w:pPr>
            <w:r w:rsidRPr="00B41C68">
              <w:rPr>
                <w:rFonts w:asciiTheme="minorHAnsi" w:eastAsia="Arial" w:hAnsiTheme="minorHAnsi" w:cstheme="minorHAnsi"/>
                <w:color w:val="000000" w:themeColor="text1"/>
              </w:rPr>
              <w:t>Marks in the score ranges outlined above can be awarded where responses so merit additional marks.</w:t>
            </w:r>
          </w:p>
        </w:tc>
      </w:tr>
    </w:tbl>
    <w:p w14:paraId="2493D225" w14:textId="614AB3FD" w:rsidR="570B001F" w:rsidRPr="00B41C68" w:rsidRDefault="570B001F" w:rsidP="570B001F">
      <w:pPr>
        <w:pStyle w:val="NoSpacing"/>
        <w:jc w:val="both"/>
        <w:rPr>
          <w:rFonts w:asciiTheme="minorHAnsi" w:eastAsiaTheme="minorEastAsia" w:hAnsiTheme="minorHAnsi" w:cstheme="minorHAnsi"/>
          <w:lang w:val="en-GB" w:eastAsia="ja-JP"/>
        </w:rPr>
      </w:pPr>
    </w:p>
    <w:p w14:paraId="54DF0A7E" w14:textId="39C7B183" w:rsidR="570B001F" w:rsidRPr="00B41C68" w:rsidRDefault="570B001F" w:rsidP="570B001F">
      <w:pPr>
        <w:pStyle w:val="NoSpacing"/>
        <w:jc w:val="both"/>
        <w:rPr>
          <w:rFonts w:asciiTheme="minorHAnsi" w:eastAsiaTheme="minorEastAsia" w:hAnsiTheme="minorHAnsi" w:cstheme="minorHAnsi"/>
          <w:lang w:val="en-GB" w:eastAsia="ja-JP"/>
        </w:rPr>
      </w:pPr>
    </w:p>
    <w:p w14:paraId="065E3DFE" w14:textId="63E3ED3C" w:rsidR="00B23878" w:rsidRPr="00B41C68" w:rsidRDefault="00B23878" w:rsidP="00B23878">
      <w:pPr>
        <w:spacing w:before="0" w:after="0" w:line="240" w:lineRule="auto"/>
        <w:jc w:val="both"/>
        <w:rPr>
          <w:rFonts w:asciiTheme="minorHAnsi" w:hAnsiTheme="minorHAnsi" w:cstheme="minorHAnsi"/>
        </w:rPr>
      </w:pPr>
      <w:r w:rsidRPr="00B41C68">
        <w:rPr>
          <w:rFonts w:asciiTheme="minorHAnsi" w:hAnsiTheme="minorHAnsi" w:cstheme="minorHAnsi"/>
          <w:b/>
          <w:bCs/>
        </w:rPr>
        <w:t>Note</w:t>
      </w:r>
      <w:r w:rsidRPr="00B41C68">
        <w:rPr>
          <w:rFonts w:asciiTheme="minorHAnsi" w:hAnsiTheme="minorHAnsi" w:cstheme="minorHAnsi"/>
        </w:rPr>
        <w:t>: where there is a tie-break, the economic operator with the highest quality score will be</w:t>
      </w:r>
      <w:r w:rsidR="00643E81">
        <w:rPr>
          <w:rFonts w:asciiTheme="minorHAnsi" w:hAnsiTheme="minorHAnsi" w:cstheme="minorHAnsi"/>
        </w:rPr>
        <w:t xml:space="preserve"> considered to have submitted the Most Economically Advantageous Tender.</w:t>
      </w:r>
      <w:r w:rsidRPr="00B41C68">
        <w:rPr>
          <w:rFonts w:asciiTheme="minorHAnsi" w:hAnsiTheme="minorHAnsi" w:cstheme="minorHAnsi"/>
        </w:rPr>
        <w:t xml:space="preserve">  </w:t>
      </w:r>
    </w:p>
    <w:p w14:paraId="687CE541" w14:textId="77777777" w:rsidR="00B23878" w:rsidRPr="00B41C68" w:rsidRDefault="00B23878" w:rsidP="00B23878">
      <w:pPr>
        <w:spacing w:before="0" w:after="0" w:line="240" w:lineRule="auto"/>
        <w:jc w:val="both"/>
        <w:rPr>
          <w:rFonts w:asciiTheme="minorHAnsi" w:hAnsiTheme="minorHAnsi" w:cstheme="minorHAnsi"/>
        </w:rPr>
      </w:pPr>
    </w:p>
    <w:p w14:paraId="1A73E05B" w14:textId="77C97558" w:rsidR="00B23878" w:rsidRPr="00B41C68" w:rsidRDefault="00B23878" w:rsidP="00B23878">
      <w:pPr>
        <w:spacing w:before="0" w:after="0" w:line="240" w:lineRule="auto"/>
        <w:jc w:val="both"/>
        <w:rPr>
          <w:rFonts w:asciiTheme="minorHAnsi" w:hAnsiTheme="minorHAnsi" w:cstheme="minorHAnsi"/>
        </w:rPr>
      </w:pPr>
      <w:r w:rsidRPr="00B41C68">
        <w:rPr>
          <w:rFonts w:asciiTheme="minorHAnsi" w:hAnsiTheme="minorHAnsi" w:cstheme="minorHAnsi"/>
        </w:rPr>
        <w:t xml:space="preserve">All information regarding the evaluation process or potential outcomes shall remain confidential until after the conclusion of the </w:t>
      </w:r>
      <w:r w:rsidR="00F84B75" w:rsidRPr="00B41C68">
        <w:rPr>
          <w:rFonts w:asciiTheme="minorHAnsi" w:hAnsiTheme="minorHAnsi" w:cstheme="minorHAnsi"/>
        </w:rPr>
        <w:t xml:space="preserve">tender </w:t>
      </w:r>
      <w:r w:rsidRPr="00B41C68">
        <w:rPr>
          <w:rFonts w:asciiTheme="minorHAnsi" w:hAnsiTheme="minorHAnsi" w:cstheme="minorHAnsi"/>
        </w:rPr>
        <w:t xml:space="preserve">process. </w:t>
      </w:r>
    </w:p>
    <w:p w14:paraId="0C391EC6" w14:textId="77777777" w:rsidR="00B23878" w:rsidRPr="00B41C68" w:rsidRDefault="00B23878" w:rsidP="00225C0B">
      <w:pPr>
        <w:pStyle w:val="NoSpacing"/>
        <w:jc w:val="both"/>
        <w:rPr>
          <w:rFonts w:asciiTheme="minorHAnsi" w:eastAsiaTheme="minorEastAsia" w:hAnsiTheme="minorHAnsi" w:cstheme="minorHAnsi"/>
          <w:lang w:val="en-GB" w:eastAsia="ja-JP"/>
        </w:rPr>
      </w:pPr>
    </w:p>
    <w:p w14:paraId="7DB02DC6" w14:textId="77777777" w:rsidR="003E4A10" w:rsidRPr="00B41C68" w:rsidRDefault="003E4A10" w:rsidP="00225C0B">
      <w:pPr>
        <w:pStyle w:val="NoSpacing"/>
        <w:jc w:val="both"/>
        <w:rPr>
          <w:rFonts w:asciiTheme="minorHAnsi" w:eastAsiaTheme="minorEastAsia" w:hAnsiTheme="minorHAnsi" w:cstheme="minorHAnsi"/>
          <w:lang w:val="en-GB" w:eastAsia="ja-JP"/>
        </w:rPr>
      </w:pPr>
    </w:p>
    <w:p w14:paraId="4B4167F8" w14:textId="77777777" w:rsidR="003E4A10" w:rsidRPr="00B41C68" w:rsidRDefault="003E4A10" w:rsidP="00225C0B">
      <w:pPr>
        <w:pStyle w:val="NoSpacing"/>
        <w:jc w:val="both"/>
        <w:rPr>
          <w:rFonts w:asciiTheme="minorHAnsi" w:eastAsiaTheme="minorEastAsia" w:hAnsiTheme="minorHAnsi" w:cstheme="minorHAnsi"/>
          <w:lang w:val="en-GB" w:eastAsia="ja-JP"/>
        </w:rPr>
      </w:pPr>
    </w:p>
    <w:p w14:paraId="503698D4" w14:textId="77777777" w:rsidR="003E4A10" w:rsidRPr="00B41C68" w:rsidRDefault="003E4A10" w:rsidP="00225C0B">
      <w:pPr>
        <w:pStyle w:val="NoSpacing"/>
        <w:jc w:val="both"/>
        <w:rPr>
          <w:rFonts w:asciiTheme="minorHAnsi" w:eastAsiaTheme="minorEastAsia" w:hAnsiTheme="minorHAnsi" w:cstheme="minorHAnsi"/>
          <w:lang w:val="en-GB" w:eastAsia="ja-JP"/>
        </w:rPr>
      </w:pPr>
    </w:p>
    <w:p w14:paraId="5AB0A031" w14:textId="0FA2B873" w:rsidR="00E4632C" w:rsidRPr="00B41C68" w:rsidRDefault="002E1FA6" w:rsidP="00893B57">
      <w:pPr>
        <w:pStyle w:val="Heading2"/>
        <w:rPr>
          <w:rFonts w:asciiTheme="minorHAnsi" w:hAnsiTheme="minorHAnsi" w:cstheme="minorHAnsi"/>
        </w:rPr>
      </w:pPr>
      <w:bookmarkStart w:id="301" w:name="_Toc72961852"/>
      <w:bookmarkStart w:id="302" w:name="_Toc199142218"/>
      <w:bookmarkStart w:id="303" w:name="_Toc215671950"/>
      <w:bookmarkEnd w:id="301"/>
      <w:r w:rsidRPr="00B41C68">
        <w:rPr>
          <w:rFonts w:asciiTheme="minorHAnsi" w:hAnsiTheme="minorHAnsi" w:cstheme="minorHAnsi"/>
        </w:rPr>
        <w:t xml:space="preserve">Post Tender </w:t>
      </w:r>
      <w:r w:rsidR="00E4632C" w:rsidRPr="00B41C68">
        <w:rPr>
          <w:rFonts w:asciiTheme="minorHAnsi" w:hAnsiTheme="minorHAnsi" w:cstheme="minorHAnsi"/>
        </w:rPr>
        <w:t>Clarification</w:t>
      </w:r>
      <w:bookmarkEnd w:id="302"/>
      <w:bookmarkEnd w:id="303"/>
    </w:p>
    <w:p w14:paraId="10013F3F" w14:textId="783130CE" w:rsidR="00670182" w:rsidRDefault="001B4D27" w:rsidP="00643E81">
      <w:pPr>
        <w:rPr>
          <w:rFonts w:asciiTheme="minorHAnsi" w:hAnsiTheme="minorHAnsi" w:cstheme="minorHAnsi"/>
        </w:rPr>
      </w:pPr>
      <w:r w:rsidRPr="00B41C68">
        <w:rPr>
          <w:rFonts w:asciiTheme="minorHAnsi" w:hAnsiTheme="minorHAnsi" w:cstheme="minorHAnsi"/>
        </w:rPr>
        <w:t>A</w:t>
      </w:r>
      <w:r w:rsidR="002E1FA6" w:rsidRPr="00B41C68">
        <w:rPr>
          <w:rFonts w:asciiTheme="minorHAnsi" w:hAnsiTheme="minorHAnsi" w:cstheme="minorHAnsi"/>
        </w:rPr>
        <w:t>t</w:t>
      </w:r>
      <w:r w:rsidRPr="00B41C68">
        <w:rPr>
          <w:rFonts w:asciiTheme="minorHAnsi" w:hAnsiTheme="minorHAnsi" w:cstheme="minorHAnsi"/>
        </w:rPr>
        <w:t xml:space="preserve"> </w:t>
      </w:r>
      <w:r w:rsidR="002E1FA6" w:rsidRPr="00B41C68">
        <w:rPr>
          <w:rFonts w:asciiTheme="minorHAnsi" w:hAnsiTheme="minorHAnsi" w:cstheme="minorHAnsi"/>
        </w:rPr>
        <w:t>the discretion of the Contracting Authority, tenderers may be invited, in writing, to clarify certain aspects of their tender, particularly where information or documentation to be submitted appears to be incomplete or erroneous. However, all such requests will be made in full compliance with the principles of equal treatment and transparency and avoid any distortion of competition</w:t>
      </w:r>
      <w:r w:rsidR="00670182" w:rsidRPr="00B41C68">
        <w:rPr>
          <w:rFonts w:asciiTheme="minorHAnsi" w:hAnsiTheme="minorHAnsi" w:cstheme="minorHAnsi"/>
        </w:rPr>
        <w:t xml:space="preserve">. </w:t>
      </w:r>
    </w:p>
    <w:p w14:paraId="3A450859" w14:textId="77777777" w:rsidR="00643E81" w:rsidRPr="00B41C68" w:rsidRDefault="00643E81" w:rsidP="002E1FA6">
      <w:pPr>
        <w:jc w:val="both"/>
        <w:rPr>
          <w:rFonts w:asciiTheme="minorHAnsi" w:hAnsiTheme="minorHAnsi" w:cstheme="minorHAnsi"/>
        </w:rPr>
      </w:pPr>
    </w:p>
    <w:p w14:paraId="130448B4" w14:textId="0226C4C4" w:rsidR="002E1FA6" w:rsidRPr="00B41C68" w:rsidRDefault="002E1FA6" w:rsidP="00893B57">
      <w:pPr>
        <w:pStyle w:val="Heading2"/>
        <w:rPr>
          <w:rFonts w:asciiTheme="minorHAnsi" w:hAnsiTheme="minorHAnsi" w:cstheme="minorHAnsi"/>
        </w:rPr>
      </w:pPr>
      <w:bookmarkStart w:id="304" w:name="_Toc199142219"/>
      <w:bookmarkStart w:id="305" w:name="_Toc215671951"/>
      <w:r w:rsidRPr="00B41C68">
        <w:rPr>
          <w:rFonts w:asciiTheme="minorHAnsi" w:hAnsiTheme="minorHAnsi" w:cstheme="minorHAnsi"/>
        </w:rPr>
        <w:t>Verification</w:t>
      </w:r>
      <w:bookmarkEnd w:id="304"/>
      <w:bookmarkEnd w:id="305"/>
    </w:p>
    <w:p w14:paraId="489EA8D5" w14:textId="77777777" w:rsidR="002E1FA6" w:rsidRPr="00B41C68" w:rsidRDefault="002E1FA6" w:rsidP="00643E81">
      <w:pPr>
        <w:rPr>
          <w:rFonts w:asciiTheme="minorHAnsi" w:hAnsiTheme="minorHAnsi" w:cstheme="minorHAnsi"/>
        </w:rPr>
      </w:pPr>
      <w:r w:rsidRPr="00B41C68">
        <w:rPr>
          <w:rFonts w:asciiTheme="minorHAnsi" w:hAnsiTheme="minorHAnsi" w:cstheme="minorHAnsi"/>
        </w:rPr>
        <w:t>Award of contract/membership of the framework may be subject to attendance at a verification meeting. It would be essential that the key personnel assigned to this framework should be available and present at this meeting.  If required, tenderers will be notified of the date, time, agenda and format for such meetings as soon as possible.</w:t>
      </w:r>
    </w:p>
    <w:p w14:paraId="24574016" w14:textId="09BFCE58" w:rsidR="002E1FA6" w:rsidRDefault="002E1FA6" w:rsidP="00643E81">
      <w:pPr>
        <w:rPr>
          <w:rFonts w:asciiTheme="minorHAnsi" w:hAnsiTheme="minorHAnsi" w:cstheme="minorHAnsi"/>
        </w:rPr>
      </w:pPr>
      <w:r w:rsidRPr="00B41C68">
        <w:rPr>
          <w:rFonts w:asciiTheme="minorHAnsi" w:hAnsiTheme="minorHAnsi" w:cstheme="minorHAnsi"/>
        </w:rPr>
        <w:t>A visit to the Tenderer’s premises may be required to clarify any questions or queries regarding the tender offer.</w:t>
      </w:r>
    </w:p>
    <w:p w14:paraId="05AFA336" w14:textId="77777777" w:rsidR="00643E81" w:rsidRPr="00B41C68" w:rsidRDefault="00643E81" w:rsidP="00643E81">
      <w:pPr>
        <w:rPr>
          <w:rFonts w:asciiTheme="minorHAnsi" w:hAnsiTheme="minorHAnsi" w:cstheme="minorHAnsi"/>
        </w:rPr>
      </w:pPr>
    </w:p>
    <w:p w14:paraId="3919E654" w14:textId="5B9C64F5" w:rsidR="0007386B" w:rsidRPr="00B41C68" w:rsidRDefault="0007386B" w:rsidP="00893B57">
      <w:pPr>
        <w:pStyle w:val="Heading2"/>
        <w:rPr>
          <w:rFonts w:asciiTheme="minorHAnsi" w:hAnsiTheme="minorHAnsi" w:cstheme="minorHAnsi"/>
        </w:rPr>
      </w:pPr>
      <w:bookmarkStart w:id="306" w:name="_Toc199142220"/>
      <w:bookmarkStart w:id="307" w:name="_Toc215671952"/>
      <w:r w:rsidRPr="00B41C68">
        <w:rPr>
          <w:rFonts w:asciiTheme="minorHAnsi" w:hAnsiTheme="minorHAnsi" w:cstheme="minorHAnsi"/>
        </w:rPr>
        <w:t>Clarification of Abnormally Low Tenders</w:t>
      </w:r>
      <w:bookmarkEnd w:id="306"/>
      <w:bookmarkEnd w:id="307"/>
      <w:r w:rsidRPr="00B41C68">
        <w:rPr>
          <w:rFonts w:asciiTheme="minorHAnsi" w:hAnsiTheme="minorHAnsi" w:cstheme="minorHAnsi"/>
        </w:rPr>
        <w:t xml:space="preserve"> </w:t>
      </w:r>
    </w:p>
    <w:p w14:paraId="31A5F6DD" w14:textId="3C4FE763" w:rsidR="0007386B" w:rsidRDefault="00E30D24" w:rsidP="00643E81">
      <w:pPr>
        <w:pStyle w:val="BodyTextIndent3"/>
        <w:widowControl w:val="0"/>
        <w:autoSpaceDE w:val="0"/>
        <w:autoSpaceDN w:val="0"/>
        <w:adjustRightInd w:val="0"/>
        <w:ind w:left="0"/>
        <w:rPr>
          <w:rFonts w:eastAsiaTheme="minorEastAsia" w:cstheme="minorHAnsi"/>
          <w:sz w:val="22"/>
          <w:szCs w:val="22"/>
          <w:lang w:eastAsia="ja-JP"/>
        </w:rPr>
      </w:pPr>
      <w:r w:rsidRPr="00B41C68">
        <w:rPr>
          <w:rFonts w:eastAsiaTheme="minorEastAsia" w:cstheme="minorHAnsi"/>
          <w:sz w:val="22"/>
          <w:szCs w:val="22"/>
          <w:lang w:eastAsia="ja-JP"/>
        </w:rPr>
        <w:t>If</w:t>
      </w:r>
      <w:r w:rsidR="0007386B" w:rsidRPr="00B41C68">
        <w:rPr>
          <w:rFonts w:eastAsiaTheme="minorEastAsia" w:cstheme="minorHAnsi"/>
          <w:sz w:val="22"/>
          <w:szCs w:val="22"/>
          <w:lang w:eastAsia="ja-JP"/>
        </w:rPr>
        <w:t xml:space="preserve"> the Contracting Authority considers the tender submission to be commercially unsustainable or otherwise problematic </w:t>
      </w:r>
      <w:r w:rsidR="002E1FA6" w:rsidRPr="00B41C68">
        <w:rPr>
          <w:rFonts w:eastAsiaTheme="minorEastAsia" w:cstheme="minorHAnsi"/>
          <w:sz w:val="22"/>
          <w:szCs w:val="22"/>
          <w:lang w:eastAsia="ja-JP"/>
        </w:rPr>
        <w:t>considering</w:t>
      </w:r>
      <w:r w:rsidR="0007386B" w:rsidRPr="00B41C68">
        <w:rPr>
          <w:rFonts w:eastAsiaTheme="minorEastAsia" w:cstheme="minorHAnsi"/>
          <w:sz w:val="22"/>
          <w:szCs w:val="22"/>
          <w:lang w:eastAsia="ja-JP"/>
        </w:rPr>
        <w:t xml:space="preserve"> the tendered price or any other financial matter (including proposed indicative hours), the tenderer shall be invited to provide clarification to the Contracting Authority in respect of all elements of the tender submission that the Contracting Authority deems relevant. Any failure to satisfactorily comply with such a request, or to satisfactorily address the Contracting Authority’s concerns, may, at the discretion of the Contracting Authority, result in the elimination of the tender in question </w:t>
      </w:r>
      <w:proofErr w:type="gramStart"/>
      <w:r w:rsidR="0007386B" w:rsidRPr="00B41C68">
        <w:rPr>
          <w:rFonts w:eastAsiaTheme="minorEastAsia" w:cstheme="minorHAnsi"/>
          <w:sz w:val="22"/>
          <w:szCs w:val="22"/>
          <w:lang w:eastAsia="ja-JP"/>
        </w:rPr>
        <w:t>on the basis of</w:t>
      </w:r>
      <w:proofErr w:type="gramEnd"/>
      <w:r w:rsidR="0007386B" w:rsidRPr="00B41C68">
        <w:rPr>
          <w:rFonts w:eastAsiaTheme="minorEastAsia" w:cstheme="minorHAnsi"/>
          <w:sz w:val="22"/>
          <w:szCs w:val="22"/>
          <w:lang w:eastAsia="ja-JP"/>
        </w:rPr>
        <w:t xml:space="preserve"> it being considered abnormally low.</w:t>
      </w:r>
    </w:p>
    <w:p w14:paraId="7F8A22AF" w14:textId="77777777" w:rsidR="00643E81" w:rsidRPr="00B41C68" w:rsidRDefault="00643E81" w:rsidP="00643E81">
      <w:pPr>
        <w:pStyle w:val="BodyTextIndent3"/>
        <w:widowControl w:val="0"/>
        <w:autoSpaceDE w:val="0"/>
        <w:autoSpaceDN w:val="0"/>
        <w:adjustRightInd w:val="0"/>
        <w:ind w:left="0"/>
        <w:rPr>
          <w:rFonts w:eastAsiaTheme="minorEastAsia" w:cstheme="minorHAnsi"/>
          <w:sz w:val="22"/>
          <w:szCs w:val="22"/>
          <w:lang w:eastAsia="ja-JP"/>
        </w:rPr>
      </w:pPr>
    </w:p>
    <w:p w14:paraId="30AFFD72" w14:textId="569E70B1" w:rsidR="002E1FA6" w:rsidRPr="00B41C68" w:rsidRDefault="002E1FA6" w:rsidP="00893B57">
      <w:pPr>
        <w:pStyle w:val="Heading2"/>
        <w:rPr>
          <w:rFonts w:asciiTheme="minorHAnsi" w:hAnsiTheme="minorHAnsi" w:cstheme="minorHAnsi"/>
        </w:rPr>
      </w:pPr>
      <w:bookmarkStart w:id="308" w:name="_Toc199142221"/>
      <w:bookmarkStart w:id="309" w:name="_Toc215671953"/>
      <w:r w:rsidRPr="00B41C68">
        <w:rPr>
          <w:rFonts w:asciiTheme="minorHAnsi" w:hAnsiTheme="minorHAnsi" w:cstheme="minorHAnsi"/>
        </w:rPr>
        <w:t>Right to Confirm Suitability</w:t>
      </w:r>
      <w:bookmarkEnd w:id="308"/>
      <w:bookmarkEnd w:id="309"/>
    </w:p>
    <w:p w14:paraId="17561B02" w14:textId="63D6B02A" w:rsidR="002E1FA6" w:rsidRPr="00B41C68" w:rsidRDefault="002E1FA6" w:rsidP="00643E81">
      <w:pPr>
        <w:pStyle w:val="BodyTextIndent3"/>
        <w:widowControl w:val="0"/>
        <w:autoSpaceDE w:val="0"/>
        <w:autoSpaceDN w:val="0"/>
        <w:adjustRightInd w:val="0"/>
        <w:ind w:left="0"/>
        <w:rPr>
          <w:rFonts w:eastAsiaTheme="minorEastAsia" w:cstheme="minorHAnsi"/>
          <w:sz w:val="22"/>
          <w:szCs w:val="22"/>
          <w:lang w:eastAsia="ja-JP"/>
        </w:rPr>
      </w:pPr>
      <w:r w:rsidRPr="00B41C68">
        <w:rPr>
          <w:rFonts w:eastAsiaTheme="minorEastAsia" w:cstheme="minorHAnsi"/>
          <w:sz w:val="22"/>
          <w:szCs w:val="22"/>
          <w:lang w:eastAsia="ja-JP"/>
        </w:rPr>
        <w:t xml:space="preserve">Tenderers should note that the Contracting Authority reserves the right to confirm that the financial and technical capacity of the tenderer is valid and unchanged prior to the establishment of the framework and </w:t>
      </w:r>
      <w:r w:rsidR="008E66CA" w:rsidRPr="00B41C68">
        <w:rPr>
          <w:rFonts w:eastAsiaTheme="minorEastAsia" w:cstheme="minorHAnsi"/>
          <w:sz w:val="22"/>
          <w:szCs w:val="22"/>
          <w:lang w:eastAsia="ja-JP"/>
        </w:rPr>
        <w:t xml:space="preserve">the </w:t>
      </w:r>
      <w:r w:rsidRPr="00B41C68">
        <w:rPr>
          <w:rFonts w:eastAsiaTheme="minorEastAsia" w:cstheme="minorHAnsi"/>
          <w:sz w:val="22"/>
          <w:szCs w:val="22"/>
          <w:lang w:eastAsia="ja-JP"/>
        </w:rPr>
        <w:t>award of any contract.</w:t>
      </w:r>
    </w:p>
    <w:p w14:paraId="37C4DA6D" w14:textId="77777777" w:rsidR="00670182" w:rsidRPr="00B41C68" w:rsidRDefault="00670182" w:rsidP="00643E81">
      <w:pPr>
        <w:rPr>
          <w:rFonts w:asciiTheme="minorHAnsi" w:hAnsiTheme="minorHAnsi" w:cstheme="minorHAnsi"/>
        </w:rPr>
      </w:pPr>
      <w:r w:rsidRPr="00B41C68">
        <w:rPr>
          <w:rFonts w:asciiTheme="minorHAnsi" w:hAnsiTheme="minorHAnsi" w:cstheme="minorHAnsi"/>
        </w:rPr>
        <w:t> </w:t>
      </w:r>
    </w:p>
    <w:p w14:paraId="15FC51B4" w14:textId="77777777" w:rsidR="0085613A" w:rsidRPr="00B41C68" w:rsidRDefault="0085613A" w:rsidP="00225C0B">
      <w:pPr>
        <w:spacing w:before="0" w:after="160" w:line="259" w:lineRule="auto"/>
        <w:jc w:val="both"/>
        <w:rPr>
          <w:rFonts w:asciiTheme="minorHAnsi" w:hAnsiTheme="minorHAnsi" w:cstheme="minorHAnsi"/>
        </w:rPr>
      </w:pPr>
      <w:r w:rsidRPr="00B41C68">
        <w:rPr>
          <w:rFonts w:asciiTheme="minorHAnsi" w:hAnsiTheme="minorHAnsi" w:cstheme="minorHAnsi"/>
        </w:rPr>
        <w:br w:type="page"/>
      </w:r>
    </w:p>
    <w:p w14:paraId="29640DD1" w14:textId="0C5A8099" w:rsidR="00225C0B" w:rsidRPr="00B41C68" w:rsidRDefault="00B70BBF" w:rsidP="005B1232">
      <w:pPr>
        <w:pStyle w:val="Heading1"/>
        <w:shd w:val="clear" w:color="auto" w:fill="4472C4" w:themeFill="accent1"/>
        <w:ind w:left="567" w:hanging="567"/>
        <w:rPr>
          <w:rFonts w:asciiTheme="minorHAnsi" w:hAnsiTheme="minorHAnsi" w:cstheme="minorHAnsi"/>
        </w:rPr>
      </w:pPr>
      <w:bookmarkStart w:id="310" w:name="_Toc199142222"/>
      <w:bookmarkStart w:id="311" w:name="_Toc215671954"/>
      <w:r w:rsidRPr="00B41C68">
        <w:rPr>
          <w:rFonts w:asciiTheme="minorHAnsi" w:hAnsiTheme="minorHAnsi" w:cstheme="minorHAnsi"/>
        </w:rPr>
        <w:t>INSTRUCTIONS</w:t>
      </w:r>
      <w:r w:rsidR="008153B5" w:rsidRPr="00B41C68">
        <w:rPr>
          <w:rFonts w:asciiTheme="minorHAnsi" w:hAnsiTheme="minorHAnsi" w:cstheme="minorHAnsi"/>
        </w:rPr>
        <w:t xml:space="preserve"> FOR TENDERERS</w:t>
      </w:r>
      <w:bookmarkEnd w:id="310"/>
      <w:bookmarkEnd w:id="311"/>
    </w:p>
    <w:p w14:paraId="57566A9B" w14:textId="483B4AA1" w:rsidR="00723C02" w:rsidRPr="00B41C68" w:rsidRDefault="00723C02" w:rsidP="004412E6">
      <w:pPr>
        <w:spacing w:before="0" w:after="0" w:line="240" w:lineRule="auto"/>
        <w:rPr>
          <w:rFonts w:asciiTheme="minorHAnsi" w:hAnsiTheme="minorHAnsi" w:cstheme="minorHAnsi"/>
        </w:rPr>
      </w:pPr>
      <w:bookmarkStart w:id="312" w:name="_Toc495659964"/>
      <w:bookmarkStart w:id="313" w:name="_Toc495660574"/>
    </w:p>
    <w:p w14:paraId="430B0CBE" w14:textId="69BDF2C2" w:rsidR="002F1DFA" w:rsidRPr="00B41C68" w:rsidRDefault="002F1DFA" w:rsidP="00893B57">
      <w:pPr>
        <w:pStyle w:val="Heading2"/>
        <w:rPr>
          <w:rFonts w:asciiTheme="minorHAnsi" w:hAnsiTheme="minorHAnsi" w:cstheme="minorHAnsi"/>
        </w:rPr>
      </w:pPr>
      <w:bookmarkStart w:id="314" w:name="_Toc199142223"/>
      <w:bookmarkStart w:id="315" w:name="_Toc215671955"/>
      <w:r w:rsidRPr="00B41C68">
        <w:rPr>
          <w:rFonts w:asciiTheme="minorHAnsi" w:hAnsiTheme="minorHAnsi" w:cstheme="minorHAnsi"/>
        </w:rPr>
        <w:t>Submission</w:t>
      </w:r>
      <w:r w:rsidR="007704E5" w:rsidRPr="00B41C68">
        <w:rPr>
          <w:rFonts w:asciiTheme="minorHAnsi" w:hAnsiTheme="minorHAnsi" w:cstheme="minorHAnsi"/>
        </w:rPr>
        <w:t xml:space="preserve"> of Tenders</w:t>
      </w:r>
      <w:bookmarkEnd w:id="314"/>
      <w:bookmarkEnd w:id="315"/>
    </w:p>
    <w:p w14:paraId="2944A0B7" w14:textId="76D27704" w:rsidR="00723C02" w:rsidRPr="005B1232" w:rsidRDefault="00723C02" w:rsidP="005B1232">
      <w:pPr>
        <w:rPr>
          <w:rFonts w:asciiTheme="minorHAnsi" w:hAnsiTheme="minorHAnsi" w:cstheme="minorHAnsi"/>
        </w:rPr>
      </w:pPr>
      <w:r w:rsidRPr="005B1232">
        <w:rPr>
          <w:rFonts w:asciiTheme="minorHAnsi" w:hAnsiTheme="minorHAnsi" w:cstheme="minorHAnsi"/>
        </w:rPr>
        <w:t xml:space="preserve">The Contracting Authority is using the Tender </w:t>
      </w:r>
      <w:proofErr w:type="spellStart"/>
      <w:r w:rsidRPr="005B1232">
        <w:rPr>
          <w:rFonts w:asciiTheme="minorHAnsi" w:hAnsiTheme="minorHAnsi" w:cstheme="minorHAnsi"/>
        </w:rPr>
        <w:t>Postbox</w:t>
      </w:r>
      <w:proofErr w:type="spellEnd"/>
      <w:r w:rsidRPr="005B1232">
        <w:rPr>
          <w:rFonts w:asciiTheme="minorHAnsi" w:hAnsiTheme="minorHAnsi" w:cstheme="minorHAnsi"/>
        </w:rPr>
        <w:t xml:space="preserve"> facility and tenders must be submitted electronically via the e</w:t>
      </w:r>
      <w:r w:rsidR="008211F5" w:rsidRPr="005B1232">
        <w:rPr>
          <w:rFonts w:asciiTheme="minorHAnsi" w:hAnsiTheme="minorHAnsi" w:cstheme="minorHAnsi"/>
        </w:rPr>
        <w:t>T</w:t>
      </w:r>
      <w:r w:rsidRPr="005B1232">
        <w:rPr>
          <w:rFonts w:asciiTheme="minorHAnsi" w:hAnsiTheme="minorHAnsi" w:cstheme="minorHAnsi"/>
        </w:rPr>
        <w:t xml:space="preserve">enders </w:t>
      </w:r>
      <w:proofErr w:type="spellStart"/>
      <w:r w:rsidRPr="005B1232">
        <w:rPr>
          <w:rFonts w:asciiTheme="minorHAnsi" w:hAnsiTheme="minorHAnsi" w:cstheme="minorHAnsi"/>
        </w:rPr>
        <w:t>postbox</w:t>
      </w:r>
      <w:proofErr w:type="spellEnd"/>
      <w:r w:rsidRPr="005B1232">
        <w:rPr>
          <w:rFonts w:asciiTheme="minorHAnsi" w:hAnsiTheme="minorHAnsi" w:cstheme="minorHAnsi"/>
        </w:rPr>
        <w:t xml:space="preserve"> facility on </w:t>
      </w:r>
      <w:hyperlink r:id="rId14" w:history="1">
        <w:r w:rsidRPr="005B1232">
          <w:rPr>
            <w:rFonts w:asciiTheme="minorHAnsi" w:hAnsiTheme="minorHAnsi" w:cstheme="minorHAnsi"/>
          </w:rPr>
          <w:t>www.etenders.gov.ie</w:t>
        </w:r>
      </w:hyperlink>
      <w:r w:rsidRPr="005B1232">
        <w:rPr>
          <w:rFonts w:asciiTheme="minorHAnsi" w:hAnsiTheme="minorHAnsi" w:cstheme="minorHAnsi"/>
        </w:rPr>
        <w:t xml:space="preserve"> only.  Only Tenders submitted to the electronic </w:t>
      </w:r>
      <w:proofErr w:type="spellStart"/>
      <w:r w:rsidRPr="005B1232">
        <w:rPr>
          <w:rFonts w:asciiTheme="minorHAnsi" w:hAnsiTheme="minorHAnsi" w:cstheme="minorHAnsi"/>
        </w:rPr>
        <w:t>postbox</w:t>
      </w:r>
      <w:proofErr w:type="spellEnd"/>
      <w:r w:rsidRPr="005B1232">
        <w:rPr>
          <w:rFonts w:asciiTheme="minorHAnsi" w:hAnsiTheme="minorHAnsi" w:cstheme="minorHAnsi"/>
        </w:rPr>
        <w:t xml:space="preserve"> will be accepted.  Tenders submitted by any other means (including but not limited to by email, fax, post or hand delivery) will </w:t>
      </w:r>
      <w:r w:rsidRPr="005B1232">
        <w:rPr>
          <w:rFonts w:asciiTheme="minorHAnsi" w:hAnsiTheme="minorHAnsi" w:cstheme="minorHAnsi"/>
          <w:b/>
          <w:u w:val="single"/>
        </w:rPr>
        <w:t>not</w:t>
      </w:r>
      <w:r w:rsidRPr="005B1232">
        <w:rPr>
          <w:rFonts w:asciiTheme="minorHAnsi" w:hAnsiTheme="minorHAnsi" w:cstheme="minorHAnsi"/>
        </w:rPr>
        <w:t xml:space="preserve"> be accepted.  </w:t>
      </w:r>
    </w:p>
    <w:p w14:paraId="57E1D5B5" w14:textId="77777777" w:rsidR="00C90EE8" w:rsidRPr="005B1232" w:rsidRDefault="00C90EE8" w:rsidP="005B1232">
      <w:pPr>
        <w:rPr>
          <w:rFonts w:asciiTheme="minorHAnsi" w:hAnsiTheme="minorHAnsi" w:cstheme="minorHAnsi"/>
        </w:rPr>
      </w:pPr>
      <w:r w:rsidRPr="005B1232">
        <w:rPr>
          <w:rFonts w:asciiTheme="minorHAnsi" w:hAnsiTheme="minorHAnsi" w:cstheme="minorHAnsi"/>
        </w:rPr>
        <w:t xml:space="preserve">Tenderers must ensure that they give themselves enough time to upload and submit all required documentation before the closing date/time noting the use of the eTenders platform. Tenderers should consider the fact that upload speeds vary. </w:t>
      </w:r>
      <w:proofErr w:type="gramStart"/>
      <w:r w:rsidRPr="005B1232">
        <w:rPr>
          <w:rFonts w:asciiTheme="minorHAnsi" w:hAnsiTheme="minorHAnsi" w:cstheme="minorHAnsi"/>
        </w:rPr>
        <w:t>In order to</w:t>
      </w:r>
      <w:proofErr w:type="gramEnd"/>
      <w:r w:rsidRPr="005B1232">
        <w:rPr>
          <w:rFonts w:asciiTheme="minorHAnsi" w:hAnsiTheme="minorHAnsi" w:cstheme="minorHAnsi"/>
        </w:rPr>
        <w:t xml:space="preserve"> submit a response to the electronic post-box, please note that you must ensure you have submitted the response completely. It is advisable to familiarise yourself with the platform prior to the closing date.  </w:t>
      </w:r>
    </w:p>
    <w:p w14:paraId="26C605BD" w14:textId="734DE67B" w:rsidR="003057B7" w:rsidRPr="005B1232" w:rsidRDefault="003057B7" w:rsidP="005B1232">
      <w:pPr>
        <w:rPr>
          <w:rFonts w:asciiTheme="minorHAnsi" w:hAnsiTheme="minorHAnsi" w:cstheme="minorHAnsi"/>
        </w:rPr>
      </w:pPr>
    </w:p>
    <w:p w14:paraId="38BB4B94" w14:textId="67A457B7" w:rsidR="00C90EE8" w:rsidRPr="005B1232" w:rsidRDefault="00C90EE8" w:rsidP="005B1232">
      <w:pPr>
        <w:rPr>
          <w:rFonts w:asciiTheme="minorHAnsi" w:eastAsiaTheme="minorHAnsi" w:hAnsiTheme="minorHAnsi" w:cstheme="minorHAnsi"/>
          <w:lang w:eastAsia="en-US"/>
        </w:rPr>
      </w:pPr>
      <w:r w:rsidRPr="005B1232">
        <w:rPr>
          <w:rFonts w:asciiTheme="minorHAnsi" w:hAnsiTheme="minorHAnsi" w:cstheme="minorHAnsi"/>
        </w:rPr>
        <w:t xml:space="preserve">Below we provide an overview of the key steps. Please note that the Contracting Authority take no responsibility for these steps being the totality of the steps required as different processes may require different actions.  </w:t>
      </w:r>
    </w:p>
    <w:p w14:paraId="044F3E24" w14:textId="77777777" w:rsidR="00C90EE8" w:rsidRPr="005B1232" w:rsidRDefault="00C90EE8" w:rsidP="005B1232">
      <w:pPr>
        <w:rPr>
          <w:rFonts w:asciiTheme="minorHAnsi" w:hAnsiTheme="minorHAnsi" w:cstheme="minorHAnsi"/>
        </w:rPr>
      </w:pPr>
      <w:r w:rsidRPr="005B1232">
        <w:rPr>
          <w:rFonts w:asciiTheme="minorHAnsi" w:hAnsiTheme="minorHAnsi" w:cstheme="minorHAnsi"/>
        </w:rPr>
        <w:t xml:space="preserve">If in doubt, please ensure you contact the eTenders helpdesk as follows: </w:t>
      </w:r>
    </w:p>
    <w:p w14:paraId="6F0FA897" w14:textId="77777777" w:rsidR="00C90EE8" w:rsidRPr="00B41C68" w:rsidRDefault="00C90EE8" w:rsidP="00C90EE8">
      <w:pPr>
        <w:jc w:val="both"/>
        <w:rPr>
          <w:rFonts w:asciiTheme="minorHAnsi" w:hAnsiTheme="minorHAnsi" w:cstheme="minorHAnsi"/>
        </w:rPr>
      </w:pPr>
      <w:r w:rsidRPr="00B41C68">
        <w:rPr>
          <w:rFonts w:asciiTheme="minorHAnsi" w:hAnsiTheme="minorHAnsi" w:cstheme="minorHAnsi"/>
        </w:rPr>
        <w:tab/>
        <w:t>Email:</w:t>
      </w:r>
      <w:r w:rsidRPr="00B41C68">
        <w:rPr>
          <w:rFonts w:asciiTheme="minorHAnsi" w:hAnsiTheme="minorHAnsi" w:cstheme="minorHAnsi"/>
        </w:rPr>
        <w:tab/>
        <w:t xml:space="preserve"> </w:t>
      </w:r>
      <w:r w:rsidRPr="00B41C68">
        <w:rPr>
          <w:rFonts w:asciiTheme="minorHAnsi" w:hAnsiTheme="minorHAnsi" w:cstheme="minorHAnsi"/>
        </w:rPr>
        <w:tab/>
      </w:r>
      <w:hyperlink r:id="rId15" w:history="1">
        <w:r w:rsidRPr="00B41C68">
          <w:rPr>
            <w:rStyle w:val="Hyperlink"/>
            <w:rFonts w:asciiTheme="minorHAnsi" w:hAnsiTheme="minorHAnsi" w:cstheme="minorHAnsi"/>
          </w:rPr>
          <w:t>irish-eproc-helpdesk@eurodyn.com</w:t>
        </w:r>
      </w:hyperlink>
    </w:p>
    <w:p w14:paraId="46C3ADEE" w14:textId="77777777" w:rsidR="00C90EE8" w:rsidRPr="00B41C68" w:rsidRDefault="00C90EE8" w:rsidP="00C90EE8">
      <w:pPr>
        <w:jc w:val="both"/>
        <w:rPr>
          <w:rFonts w:asciiTheme="minorHAnsi" w:hAnsiTheme="minorHAnsi" w:cstheme="minorHAnsi"/>
        </w:rPr>
      </w:pPr>
      <w:r w:rsidRPr="00B41C68">
        <w:rPr>
          <w:rFonts w:asciiTheme="minorHAnsi" w:hAnsiTheme="minorHAnsi" w:cstheme="minorHAnsi"/>
        </w:rPr>
        <w:tab/>
        <w:t xml:space="preserve">Phone: </w:t>
      </w:r>
      <w:r w:rsidRPr="00B41C68">
        <w:rPr>
          <w:rFonts w:asciiTheme="minorHAnsi" w:hAnsiTheme="minorHAnsi" w:cstheme="minorHAnsi"/>
        </w:rPr>
        <w:tab/>
        <w:t>+353-818001459</w:t>
      </w:r>
    </w:p>
    <w:p w14:paraId="5BF44DB7" w14:textId="77777777" w:rsidR="00C90EE8" w:rsidRPr="00B41C68" w:rsidRDefault="00C90EE8" w:rsidP="00C90EE8">
      <w:pPr>
        <w:keepNext/>
        <w:keepLines/>
        <w:numPr>
          <w:ilvl w:val="2"/>
          <w:numId w:val="0"/>
        </w:numPr>
        <w:spacing w:before="0" w:after="240" w:line="256" w:lineRule="auto"/>
        <w:ind w:left="720" w:hanging="720"/>
        <w:outlineLvl w:val="2"/>
        <w:rPr>
          <w:rFonts w:asciiTheme="minorHAnsi" w:eastAsiaTheme="majorEastAsia" w:hAnsiTheme="minorHAnsi" w:cstheme="minorHAnsi"/>
          <w:b/>
          <w:bCs/>
        </w:rPr>
      </w:pPr>
      <w:bookmarkStart w:id="316" w:name="_Toc142561494"/>
      <w:bookmarkStart w:id="317" w:name="_Toc144731692"/>
      <w:bookmarkStart w:id="318" w:name="_Toc198923705"/>
      <w:bookmarkStart w:id="319" w:name="_Toc199142224"/>
      <w:bookmarkStart w:id="320" w:name="_Toc215671956"/>
      <w:r w:rsidRPr="00B41C68">
        <w:rPr>
          <w:rFonts w:asciiTheme="minorHAnsi" w:eastAsiaTheme="majorEastAsia" w:hAnsiTheme="minorHAnsi" w:cstheme="minorHAnsi"/>
          <w:b/>
          <w:bCs/>
        </w:rPr>
        <w:t>Accessing Documents</w:t>
      </w:r>
      <w:bookmarkEnd w:id="316"/>
      <w:bookmarkEnd w:id="317"/>
      <w:bookmarkEnd w:id="318"/>
      <w:bookmarkEnd w:id="319"/>
      <w:bookmarkEnd w:id="320"/>
      <w:r w:rsidRPr="00B41C68">
        <w:rPr>
          <w:rFonts w:asciiTheme="minorHAnsi" w:eastAsiaTheme="majorEastAsia" w:hAnsiTheme="minorHAnsi" w:cstheme="minorHAnsi"/>
          <w:b/>
          <w:bCs/>
        </w:rPr>
        <w:t xml:space="preserve"> </w:t>
      </w:r>
    </w:p>
    <w:p w14:paraId="46563F8B" w14:textId="77777777" w:rsidR="00C90EE8" w:rsidRPr="00B41C68" w:rsidRDefault="00C90EE8" w:rsidP="00C90EE8">
      <w:pPr>
        <w:jc w:val="both"/>
        <w:rPr>
          <w:rFonts w:asciiTheme="minorHAnsi" w:eastAsiaTheme="minorHAnsi" w:hAnsiTheme="minorHAnsi" w:cstheme="minorHAnsi"/>
        </w:rPr>
      </w:pPr>
      <w:r w:rsidRPr="00B41C68">
        <w:rPr>
          <w:rFonts w:asciiTheme="minorHAnsi" w:hAnsiTheme="minorHAnsi" w:cstheme="minorHAnsi"/>
        </w:rPr>
        <w:t xml:space="preserve">It is important to note that you must </w:t>
      </w:r>
      <w:r w:rsidRPr="00B41C68">
        <w:rPr>
          <w:rFonts w:asciiTheme="minorHAnsi" w:hAnsiTheme="minorHAnsi" w:cstheme="minorHAnsi"/>
          <w:b/>
          <w:bCs/>
        </w:rPr>
        <w:t>ASSOCIATE</w:t>
      </w:r>
      <w:r w:rsidRPr="00B41C68">
        <w:rPr>
          <w:rFonts w:asciiTheme="minorHAnsi" w:hAnsiTheme="minorHAnsi" w:cstheme="minorHAnsi"/>
        </w:rPr>
        <w:t xml:space="preserve"> your company with this competition in the first instance. To do this you must do the following: </w:t>
      </w:r>
    </w:p>
    <w:p w14:paraId="75D09E12" w14:textId="77777777" w:rsidR="00C90EE8" w:rsidRPr="00B41C68" w:rsidRDefault="00C90EE8" w:rsidP="00C90EE8">
      <w:pPr>
        <w:spacing w:after="0" w:line="240" w:lineRule="auto"/>
        <w:ind w:left="1134" w:hanging="414"/>
        <w:jc w:val="both"/>
        <w:rPr>
          <w:rFonts w:asciiTheme="minorHAnsi" w:hAnsiTheme="minorHAnsi" w:cstheme="minorHAnsi"/>
        </w:rPr>
      </w:pPr>
      <w:r w:rsidRPr="00B41C68">
        <w:rPr>
          <w:rFonts w:asciiTheme="minorHAnsi" w:hAnsiTheme="minorHAnsi" w:cstheme="minorHAnsi"/>
        </w:rPr>
        <w:t>(a)</w:t>
      </w:r>
      <w:r w:rsidRPr="00B41C68">
        <w:rPr>
          <w:rFonts w:asciiTheme="minorHAnsi" w:hAnsiTheme="minorHAnsi" w:cstheme="minorHAnsi"/>
        </w:rPr>
        <w:tab/>
        <w:t>Log-in to the system</w:t>
      </w:r>
    </w:p>
    <w:p w14:paraId="5F4D0BED" w14:textId="77777777" w:rsidR="00C90EE8" w:rsidRPr="00B41C68" w:rsidRDefault="00C90EE8" w:rsidP="00C90EE8">
      <w:pPr>
        <w:spacing w:after="0" w:line="240" w:lineRule="auto"/>
        <w:ind w:left="1134" w:hanging="414"/>
        <w:jc w:val="both"/>
        <w:rPr>
          <w:rFonts w:asciiTheme="minorHAnsi" w:hAnsiTheme="minorHAnsi" w:cstheme="minorHAnsi"/>
        </w:rPr>
      </w:pPr>
      <w:r w:rsidRPr="00B41C68">
        <w:rPr>
          <w:rFonts w:asciiTheme="minorHAnsi" w:hAnsiTheme="minorHAnsi" w:cstheme="minorHAnsi"/>
        </w:rPr>
        <w:t>(b)</w:t>
      </w:r>
      <w:r w:rsidRPr="00B41C68">
        <w:rPr>
          <w:rFonts w:asciiTheme="minorHAnsi" w:hAnsiTheme="minorHAnsi" w:cstheme="minorHAnsi"/>
        </w:rPr>
        <w:tab/>
        <w:t>Locate the competition using the Advanced Search by Contracting Authority or Resource ID</w:t>
      </w:r>
    </w:p>
    <w:p w14:paraId="29CF78D0" w14:textId="77777777" w:rsidR="00C90EE8" w:rsidRPr="00B41C68" w:rsidRDefault="00C90EE8" w:rsidP="00C90EE8">
      <w:pPr>
        <w:spacing w:after="0" w:line="240" w:lineRule="auto"/>
        <w:ind w:left="1134" w:hanging="414"/>
        <w:jc w:val="both"/>
        <w:rPr>
          <w:rFonts w:asciiTheme="minorHAnsi" w:hAnsiTheme="minorHAnsi" w:cstheme="minorHAnsi"/>
        </w:rPr>
      </w:pPr>
      <w:r w:rsidRPr="00B41C68">
        <w:rPr>
          <w:rFonts w:asciiTheme="minorHAnsi" w:hAnsiTheme="minorHAnsi" w:cstheme="minorHAnsi"/>
        </w:rPr>
        <w:t>(c)</w:t>
      </w:r>
      <w:r w:rsidRPr="00B41C68">
        <w:rPr>
          <w:rFonts w:asciiTheme="minorHAnsi" w:hAnsiTheme="minorHAnsi" w:cstheme="minorHAnsi"/>
        </w:rPr>
        <w:tab/>
        <w:t xml:space="preserve">Click on the hyperlink for the competition which will bring you to the </w:t>
      </w:r>
      <w:proofErr w:type="spellStart"/>
      <w:r w:rsidRPr="00B41C68">
        <w:rPr>
          <w:rFonts w:asciiTheme="minorHAnsi" w:hAnsiTheme="minorHAnsi" w:cstheme="minorHAnsi"/>
        </w:rPr>
        <w:t>CfT</w:t>
      </w:r>
      <w:proofErr w:type="spellEnd"/>
      <w:r w:rsidRPr="00B41C68">
        <w:rPr>
          <w:rFonts w:asciiTheme="minorHAnsi" w:hAnsiTheme="minorHAnsi" w:cstheme="minorHAnsi"/>
        </w:rPr>
        <w:t xml:space="preserve"> Workspace </w:t>
      </w:r>
    </w:p>
    <w:p w14:paraId="175A84C1" w14:textId="77777777" w:rsidR="00C90EE8" w:rsidRPr="00B41C68" w:rsidRDefault="00C90EE8" w:rsidP="00C90EE8">
      <w:pPr>
        <w:spacing w:after="0" w:line="240" w:lineRule="auto"/>
        <w:ind w:left="1134" w:hanging="414"/>
        <w:jc w:val="both"/>
        <w:rPr>
          <w:rFonts w:asciiTheme="minorHAnsi" w:hAnsiTheme="minorHAnsi" w:cstheme="minorHAnsi"/>
        </w:rPr>
      </w:pPr>
      <w:r w:rsidRPr="00B41C68">
        <w:rPr>
          <w:rFonts w:asciiTheme="minorHAnsi" w:hAnsiTheme="minorHAnsi" w:cstheme="minorHAnsi"/>
        </w:rPr>
        <w:t>(d)</w:t>
      </w:r>
      <w:r w:rsidRPr="00B41C68">
        <w:rPr>
          <w:rFonts w:asciiTheme="minorHAnsi" w:hAnsiTheme="minorHAnsi" w:cstheme="minorHAnsi"/>
        </w:rPr>
        <w:tab/>
        <w:t xml:space="preserve">In the Show </w:t>
      </w:r>
      <w:proofErr w:type="spellStart"/>
      <w:r w:rsidRPr="00B41C68">
        <w:rPr>
          <w:rFonts w:asciiTheme="minorHAnsi" w:hAnsiTheme="minorHAnsi" w:cstheme="minorHAnsi"/>
        </w:rPr>
        <w:t>CfT</w:t>
      </w:r>
      <w:proofErr w:type="spellEnd"/>
      <w:r w:rsidRPr="00B41C68">
        <w:rPr>
          <w:rFonts w:asciiTheme="minorHAnsi" w:hAnsiTheme="minorHAnsi" w:cstheme="minorHAnsi"/>
        </w:rPr>
        <w:t xml:space="preserve"> Menu for the competition click on the “Expression of Interest” in the </w:t>
      </w:r>
      <w:proofErr w:type="gramStart"/>
      <w:r w:rsidRPr="00B41C68">
        <w:rPr>
          <w:rFonts w:asciiTheme="minorHAnsi" w:hAnsiTheme="minorHAnsi" w:cstheme="minorHAnsi"/>
        </w:rPr>
        <w:t>drop down</w:t>
      </w:r>
      <w:proofErr w:type="gramEnd"/>
      <w:r w:rsidRPr="00B41C68">
        <w:rPr>
          <w:rFonts w:asciiTheme="minorHAnsi" w:hAnsiTheme="minorHAnsi" w:cstheme="minorHAnsi"/>
        </w:rPr>
        <w:t xml:space="preserve"> menu </w:t>
      </w:r>
    </w:p>
    <w:p w14:paraId="06A394A4" w14:textId="77777777" w:rsidR="00C90EE8" w:rsidRPr="00B41C68" w:rsidRDefault="00C90EE8" w:rsidP="00C90EE8">
      <w:pPr>
        <w:spacing w:after="0" w:line="240" w:lineRule="auto"/>
        <w:ind w:left="1134" w:hanging="414"/>
        <w:jc w:val="both"/>
        <w:rPr>
          <w:rFonts w:asciiTheme="minorHAnsi" w:hAnsiTheme="minorHAnsi" w:cstheme="minorHAnsi"/>
        </w:rPr>
      </w:pPr>
      <w:r w:rsidRPr="00B41C68">
        <w:rPr>
          <w:rFonts w:asciiTheme="minorHAnsi" w:hAnsiTheme="minorHAnsi" w:cstheme="minorHAnsi"/>
        </w:rPr>
        <w:t>(e)</w:t>
      </w:r>
      <w:r w:rsidRPr="00B41C68">
        <w:rPr>
          <w:rFonts w:asciiTheme="minorHAnsi" w:hAnsiTheme="minorHAnsi" w:cstheme="minorHAnsi"/>
        </w:rPr>
        <w:tab/>
        <w:t xml:space="preserve">Complete the “Association with the </w:t>
      </w:r>
      <w:proofErr w:type="spellStart"/>
      <w:r w:rsidRPr="00B41C68">
        <w:rPr>
          <w:rFonts w:asciiTheme="minorHAnsi" w:hAnsiTheme="minorHAnsi" w:cstheme="minorHAnsi"/>
        </w:rPr>
        <w:t>CfT</w:t>
      </w:r>
      <w:proofErr w:type="spellEnd"/>
      <w:r w:rsidRPr="00B41C68">
        <w:rPr>
          <w:rFonts w:asciiTheme="minorHAnsi" w:hAnsiTheme="minorHAnsi" w:cstheme="minorHAnsi"/>
        </w:rPr>
        <w:t xml:space="preserve">” tab. </w:t>
      </w:r>
    </w:p>
    <w:p w14:paraId="4C8A17B7" w14:textId="77777777" w:rsidR="00C90EE8" w:rsidRPr="00B41C68" w:rsidRDefault="00C90EE8" w:rsidP="00C90EE8">
      <w:pPr>
        <w:spacing w:after="0" w:line="240" w:lineRule="auto"/>
        <w:ind w:left="1134" w:hanging="414"/>
        <w:jc w:val="both"/>
        <w:rPr>
          <w:rFonts w:asciiTheme="minorHAnsi" w:hAnsiTheme="minorHAnsi" w:cstheme="minorHAnsi"/>
        </w:rPr>
      </w:pPr>
      <w:r w:rsidRPr="00B41C68">
        <w:rPr>
          <w:rFonts w:asciiTheme="minorHAnsi" w:hAnsiTheme="minorHAnsi" w:cstheme="minorHAnsi"/>
        </w:rPr>
        <w:t>(f)</w:t>
      </w:r>
      <w:r w:rsidRPr="00B41C68">
        <w:rPr>
          <w:rFonts w:asciiTheme="minorHAnsi" w:hAnsiTheme="minorHAnsi" w:cstheme="minorHAnsi"/>
        </w:rPr>
        <w:tab/>
        <w:t xml:space="preserve">This will then provide you with a link to “Tender” under the Show </w:t>
      </w:r>
      <w:proofErr w:type="spellStart"/>
      <w:r w:rsidRPr="00B41C68">
        <w:rPr>
          <w:rFonts w:asciiTheme="minorHAnsi" w:hAnsiTheme="minorHAnsi" w:cstheme="minorHAnsi"/>
        </w:rPr>
        <w:t>CfT</w:t>
      </w:r>
      <w:proofErr w:type="spellEnd"/>
      <w:r w:rsidRPr="00B41C68">
        <w:rPr>
          <w:rFonts w:asciiTheme="minorHAnsi" w:hAnsiTheme="minorHAnsi" w:cstheme="minorHAnsi"/>
        </w:rPr>
        <w:t xml:space="preserve"> Menu </w:t>
      </w:r>
    </w:p>
    <w:p w14:paraId="68BCB3E6" w14:textId="77777777" w:rsidR="00C90EE8" w:rsidRPr="00B41C68" w:rsidRDefault="00C90EE8" w:rsidP="00C90EE8">
      <w:pPr>
        <w:jc w:val="both"/>
        <w:rPr>
          <w:rFonts w:asciiTheme="minorHAnsi" w:hAnsiTheme="minorHAnsi" w:cstheme="minorHAnsi"/>
        </w:rPr>
      </w:pPr>
    </w:p>
    <w:p w14:paraId="2A4E7864" w14:textId="77777777" w:rsidR="00C90EE8" w:rsidRPr="00B41C68" w:rsidRDefault="00C90EE8" w:rsidP="00C90EE8">
      <w:pPr>
        <w:keepNext/>
        <w:keepLines/>
        <w:numPr>
          <w:ilvl w:val="2"/>
          <w:numId w:val="0"/>
        </w:numPr>
        <w:spacing w:before="0" w:after="240" w:line="256" w:lineRule="auto"/>
        <w:ind w:left="720" w:hanging="720"/>
        <w:outlineLvl w:val="2"/>
        <w:rPr>
          <w:rFonts w:asciiTheme="minorHAnsi" w:eastAsiaTheme="majorEastAsia" w:hAnsiTheme="minorHAnsi" w:cstheme="minorHAnsi"/>
          <w:b/>
          <w:bCs/>
        </w:rPr>
      </w:pPr>
      <w:bookmarkStart w:id="321" w:name="_Toc142561495"/>
      <w:bookmarkStart w:id="322" w:name="_Toc144731693"/>
      <w:bookmarkStart w:id="323" w:name="_Toc198923706"/>
      <w:bookmarkStart w:id="324" w:name="_Toc199142225"/>
      <w:bookmarkStart w:id="325" w:name="_Toc215671957"/>
      <w:bookmarkStart w:id="326" w:name="_Hlk141465503"/>
      <w:r w:rsidRPr="00B41C68">
        <w:rPr>
          <w:rFonts w:asciiTheme="minorHAnsi" w:eastAsiaTheme="majorEastAsia" w:hAnsiTheme="minorHAnsi" w:cstheme="minorHAnsi"/>
          <w:b/>
          <w:bCs/>
        </w:rPr>
        <w:t>Submitting your Response</w:t>
      </w:r>
      <w:bookmarkEnd w:id="321"/>
      <w:bookmarkEnd w:id="322"/>
      <w:bookmarkEnd w:id="323"/>
      <w:bookmarkEnd w:id="324"/>
      <w:bookmarkEnd w:id="325"/>
      <w:r w:rsidRPr="00B41C68">
        <w:rPr>
          <w:rFonts w:asciiTheme="minorHAnsi" w:eastAsiaTheme="majorEastAsia" w:hAnsiTheme="minorHAnsi" w:cstheme="minorHAnsi"/>
          <w:b/>
          <w:bCs/>
        </w:rPr>
        <w:t xml:space="preserve"> </w:t>
      </w:r>
    </w:p>
    <w:p w14:paraId="1F6D5525" w14:textId="77777777" w:rsidR="00C90EE8" w:rsidRPr="00B41C68" w:rsidRDefault="00C90EE8" w:rsidP="00C90EE8">
      <w:pPr>
        <w:jc w:val="both"/>
        <w:rPr>
          <w:rFonts w:asciiTheme="minorHAnsi" w:eastAsiaTheme="minorHAnsi" w:hAnsiTheme="minorHAnsi" w:cstheme="minorHAnsi"/>
        </w:rPr>
      </w:pPr>
      <w:r w:rsidRPr="00B41C68">
        <w:rPr>
          <w:rFonts w:asciiTheme="minorHAnsi" w:hAnsiTheme="minorHAnsi" w:cstheme="minorHAnsi"/>
        </w:rPr>
        <w:t xml:space="preserve">In responding to a competition without an electronic ESPD, </w:t>
      </w:r>
      <w:proofErr w:type="gramStart"/>
      <w:r w:rsidRPr="00B41C68">
        <w:rPr>
          <w:rFonts w:asciiTheme="minorHAnsi" w:hAnsiTheme="minorHAnsi" w:cstheme="minorHAnsi"/>
        </w:rPr>
        <w:t>a number of</w:t>
      </w:r>
      <w:proofErr w:type="gramEnd"/>
      <w:r w:rsidRPr="00B41C68">
        <w:rPr>
          <w:rFonts w:asciiTheme="minorHAnsi" w:hAnsiTheme="minorHAnsi" w:cstheme="minorHAnsi"/>
        </w:rPr>
        <w:t xml:space="preserve"> steps are required. The final step involves clicking on a Submit button and receiving the following status: </w:t>
      </w:r>
    </w:p>
    <w:p w14:paraId="4068247D" w14:textId="77777777" w:rsidR="00C90EE8" w:rsidRPr="00B41C68" w:rsidRDefault="00C90EE8" w:rsidP="00C90EE8">
      <w:pPr>
        <w:jc w:val="center"/>
        <w:rPr>
          <w:rFonts w:asciiTheme="minorHAnsi" w:hAnsiTheme="minorHAnsi" w:cstheme="minorHAnsi"/>
        </w:rPr>
      </w:pPr>
      <w:r w:rsidRPr="00B41C68">
        <w:rPr>
          <w:rFonts w:asciiTheme="minorHAnsi" w:hAnsiTheme="minorHAnsi" w:cstheme="minorHAnsi"/>
          <w:noProof/>
        </w:rPr>
        <w:drawing>
          <wp:inline distT="0" distB="0" distL="0" distR="0" wp14:anchorId="6ED9BA81" wp14:editId="31D4E9EA">
            <wp:extent cx="1962150" cy="733425"/>
            <wp:effectExtent l="0" t="0" r="0" b="9525"/>
            <wp:docPr id="58143312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962150" cy="733425"/>
                    </a:xfrm>
                    <a:prstGeom prst="rect">
                      <a:avLst/>
                    </a:prstGeom>
                    <a:noFill/>
                    <a:ln>
                      <a:noFill/>
                    </a:ln>
                  </pic:spPr>
                </pic:pic>
              </a:graphicData>
            </a:graphic>
          </wp:inline>
        </w:drawing>
      </w:r>
    </w:p>
    <w:p w14:paraId="764CA427" w14:textId="62932E7B" w:rsidR="00C90EE8" w:rsidRPr="00B41C68" w:rsidRDefault="00C90EE8" w:rsidP="00C90EE8">
      <w:pPr>
        <w:jc w:val="both"/>
        <w:rPr>
          <w:rFonts w:asciiTheme="minorHAnsi" w:hAnsiTheme="minorHAnsi" w:cstheme="minorHAnsi"/>
        </w:rPr>
      </w:pPr>
      <w:r w:rsidRPr="00B41C68">
        <w:rPr>
          <w:rFonts w:asciiTheme="minorHAnsi" w:hAnsiTheme="minorHAnsi" w:cstheme="minorHAnsi"/>
        </w:rPr>
        <w:t xml:space="preserve">If you do not receive a message </w:t>
      </w:r>
      <w:proofErr w:type="gramStart"/>
      <w:r w:rsidRPr="00B41C68">
        <w:rPr>
          <w:rFonts w:asciiTheme="minorHAnsi" w:hAnsiTheme="minorHAnsi" w:cstheme="minorHAnsi"/>
        </w:rPr>
        <w:t>similar to</w:t>
      </w:r>
      <w:proofErr w:type="gramEnd"/>
      <w:r w:rsidRPr="00B41C68">
        <w:rPr>
          <w:rFonts w:asciiTheme="minorHAnsi" w:hAnsiTheme="minorHAnsi" w:cstheme="minorHAnsi"/>
        </w:rPr>
        <w:t xml:space="preserve"> above and a</w:t>
      </w:r>
      <w:r w:rsidR="003057B7" w:rsidRPr="00B41C68">
        <w:rPr>
          <w:rFonts w:asciiTheme="minorHAnsi" w:hAnsiTheme="minorHAnsi" w:cstheme="minorHAnsi"/>
        </w:rPr>
        <w:t xml:space="preserve"> confirmatio</w:t>
      </w:r>
      <w:r w:rsidRPr="00B41C68">
        <w:rPr>
          <w:rFonts w:asciiTheme="minorHAnsi" w:hAnsiTheme="minorHAnsi" w:cstheme="minorHAnsi"/>
        </w:rPr>
        <w:t xml:space="preserve">n email, you have not submitted your response.    </w:t>
      </w:r>
    </w:p>
    <w:p w14:paraId="754256B7" w14:textId="77777777" w:rsidR="00C90EE8" w:rsidRPr="00B41C68" w:rsidRDefault="00C90EE8" w:rsidP="00C90EE8">
      <w:pPr>
        <w:jc w:val="both"/>
        <w:rPr>
          <w:rFonts w:asciiTheme="minorHAnsi" w:hAnsiTheme="minorHAnsi" w:cstheme="minorHAnsi"/>
        </w:rPr>
      </w:pPr>
      <w:r w:rsidRPr="00B41C68">
        <w:rPr>
          <w:rFonts w:asciiTheme="minorHAnsi" w:hAnsiTheme="minorHAnsi" w:cstheme="minorHAnsi"/>
        </w:rPr>
        <w:t xml:space="preserve">Please note that the screen may say </w:t>
      </w:r>
      <w:r w:rsidRPr="00B41C68">
        <w:rPr>
          <w:rFonts w:asciiTheme="minorHAnsi" w:hAnsiTheme="minorHAnsi" w:cstheme="minorHAnsi"/>
          <w:b/>
          <w:bCs/>
        </w:rPr>
        <w:t>OFFLINE</w:t>
      </w:r>
      <w:r w:rsidRPr="00B41C68">
        <w:rPr>
          <w:rFonts w:asciiTheme="minorHAnsi" w:hAnsiTheme="minorHAnsi" w:cstheme="minorHAnsi"/>
        </w:rPr>
        <w:t xml:space="preserve">, this is a technical feature of eTenders and does not mean you cannot submit. Also please note you may see the percentage field also saying 100% before you submit, this still requires you to go through the submit button. </w:t>
      </w:r>
    </w:p>
    <w:p w14:paraId="0D058FB6" w14:textId="77777777" w:rsidR="00C90EE8" w:rsidRPr="00B41C68" w:rsidRDefault="00C90EE8" w:rsidP="00C90EE8">
      <w:pPr>
        <w:jc w:val="both"/>
        <w:rPr>
          <w:rFonts w:asciiTheme="minorHAnsi" w:hAnsiTheme="minorHAnsi" w:cstheme="minorHAnsi"/>
          <w:b/>
          <w:bCs/>
        </w:rPr>
      </w:pPr>
      <w:r w:rsidRPr="00B41C68">
        <w:rPr>
          <w:rFonts w:asciiTheme="minorHAnsi" w:hAnsiTheme="minorHAnsi" w:cstheme="minorHAnsi"/>
        </w:rPr>
        <w:t xml:space="preserve">Please upload your response as a </w:t>
      </w:r>
      <w:r w:rsidRPr="00B41C68">
        <w:rPr>
          <w:rFonts w:asciiTheme="minorHAnsi" w:hAnsiTheme="minorHAnsi" w:cstheme="minorHAnsi"/>
          <w:b/>
          <w:bCs/>
        </w:rPr>
        <w:t>ZIP FILE</w:t>
      </w:r>
      <w:r w:rsidRPr="00B41C68">
        <w:rPr>
          <w:rFonts w:asciiTheme="minorHAnsi" w:hAnsiTheme="minorHAnsi" w:cstheme="minorHAnsi"/>
        </w:rPr>
        <w:t xml:space="preserve"> to protect the integrity of the file names.</w:t>
      </w:r>
      <w:r w:rsidRPr="00B41C68">
        <w:rPr>
          <w:rFonts w:asciiTheme="minorHAnsi" w:hAnsiTheme="minorHAnsi" w:cstheme="minorHAnsi"/>
          <w:b/>
          <w:bCs/>
        </w:rPr>
        <w:t xml:space="preserve"> </w:t>
      </w:r>
    </w:p>
    <w:bookmarkEnd w:id="326"/>
    <w:p w14:paraId="2966FBE1" w14:textId="77777777" w:rsidR="00C90EE8" w:rsidRPr="00B41C68" w:rsidRDefault="00C90EE8" w:rsidP="00C90EE8">
      <w:pPr>
        <w:jc w:val="both"/>
        <w:rPr>
          <w:rFonts w:asciiTheme="minorHAnsi" w:hAnsiTheme="minorHAnsi" w:cstheme="minorHAnsi"/>
        </w:rPr>
      </w:pPr>
      <w:r w:rsidRPr="00B41C68">
        <w:rPr>
          <w:rFonts w:asciiTheme="minorHAnsi" w:hAnsiTheme="minorHAnsi" w:cstheme="minorHAnsi"/>
        </w:rPr>
        <w:t>It is the responsibility of the Tenderer to ensure that their tender is complete and is uploaded in accordance with the instructions provided on eTenders prior to the deadline as per the front page.</w:t>
      </w:r>
    </w:p>
    <w:p w14:paraId="32B9C3C5" w14:textId="77777777" w:rsidR="00C90EE8" w:rsidRPr="00B41C68" w:rsidRDefault="00C90EE8" w:rsidP="00723C02">
      <w:pPr>
        <w:jc w:val="both"/>
        <w:rPr>
          <w:rFonts w:asciiTheme="minorHAnsi" w:hAnsiTheme="minorHAnsi" w:cstheme="minorHAnsi"/>
          <w:b/>
        </w:rPr>
      </w:pPr>
    </w:p>
    <w:p w14:paraId="678B568D" w14:textId="142ACC74" w:rsidR="00723C02" w:rsidRPr="00B41C68" w:rsidRDefault="00723C02" w:rsidP="00893B57">
      <w:pPr>
        <w:pStyle w:val="Heading2"/>
        <w:rPr>
          <w:rFonts w:asciiTheme="minorHAnsi" w:hAnsiTheme="minorHAnsi" w:cstheme="minorHAnsi"/>
        </w:rPr>
      </w:pPr>
      <w:bookmarkStart w:id="327" w:name="_Toc67059549"/>
      <w:bookmarkStart w:id="328" w:name="_Toc67059662"/>
      <w:bookmarkStart w:id="329" w:name="_Toc67059775"/>
      <w:bookmarkStart w:id="330" w:name="_Toc67059925"/>
      <w:bookmarkStart w:id="331" w:name="_Toc67060718"/>
      <w:bookmarkStart w:id="332" w:name="_Toc67059550"/>
      <w:bookmarkStart w:id="333" w:name="_Toc67059663"/>
      <w:bookmarkStart w:id="334" w:name="_Toc67059776"/>
      <w:bookmarkStart w:id="335" w:name="_Toc67059926"/>
      <w:bookmarkStart w:id="336" w:name="_Toc67060719"/>
      <w:bookmarkStart w:id="337" w:name="_Toc67059551"/>
      <w:bookmarkStart w:id="338" w:name="_Toc67059664"/>
      <w:bookmarkStart w:id="339" w:name="_Toc67059777"/>
      <w:bookmarkStart w:id="340" w:name="_Toc67059927"/>
      <w:bookmarkStart w:id="341" w:name="_Toc67060720"/>
      <w:bookmarkStart w:id="342" w:name="_Toc199142226"/>
      <w:bookmarkStart w:id="343" w:name="_Toc215671958"/>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r w:rsidRPr="00B41C68">
        <w:rPr>
          <w:rFonts w:asciiTheme="minorHAnsi" w:hAnsiTheme="minorHAnsi" w:cstheme="minorHAnsi"/>
        </w:rPr>
        <w:t>Closing date for Tenders</w:t>
      </w:r>
      <w:bookmarkEnd w:id="342"/>
      <w:bookmarkEnd w:id="343"/>
    </w:p>
    <w:tbl>
      <w:tblPr>
        <w:tblStyle w:val="TableGrid"/>
        <w:tblW w:w="0" w:type="auto"/>
        <w:tblLook w:val="04A0" w:firstRow="1" w:lastRow="0" w:firstColumn="1" w:lastColumn="0" w:noHBand="0" w:noVBand="1"/>
      </w:tblPr>
      <w:tblGrid>
        <w:gridCol w:w="4508"/>
        <w:gridCol w:w="4508"/>
      </w:tblGrid>
      <w:tr w:rsidR="00DC687E" w:rsidRPr="00B41C68" w14:paraId="1AA96C07" w14:textId="77777777" w:rsidTr="00197714">
        <w:tc>
          <w:tcPr>
            <w:tcW w:w="4508" w:type="dxa"/>
          </w:tcPr>
          <w:p w14:paraId="7B9B440F" w14:textId="77777777" w:rsidR="00DC687E" w:rsidRPr="00B41C68" w:rsidRDefault="00DC687E" w:rsidP="00197714">
            <w:pPr>
              <w:jc w:val="both"/>
              <w:rPr>
                <w:rFonts w:asciiTheme="minorHAnsi" w:hAnsiTheme="minorHAnsi" w:cstheme="minorHAnsi"/>
              </w:rPr>
            </w:pPr>
            <w:bookmarkStart w:id="344" w:name="_Hlk523680569"/>
            <w:r w:rsidRPr="00B41C68">
              <w:rPr>
                <w:rFonts w:asciiTheme="minorHAnsi" w:hAnsiTheme="minorHAnsi" w:cstheme="minorHAnsi"/>
              </w:rPr>
              <w:t>The closing date for tender submission</w:t>
            </w:r>
          </w:p>
        </w:tc>
        <w:tc>
          <w:tcPr>
            <w:tcW w:w="4508" w:type="dxa"/>
          </w:tcPr>
          <w:p w14:paraId="0E8EE30F" w14:textId="6A45C550" w:rsidR="00DC687E" w:rsidRPr="00BA7B69" w:rsidRDefault="00BA7B69" w:rsidP="00197714">
            <w:pPr>
              <w:jc w:val="both"/>
              <w:rPr>
                <w:rFonts w:asciiTheme="minorHAnsi" w:hAnsiTheme="minorHAnsi" w:cstheme="minorHAnsi"/>
                <w:b/>
                <w:bCs/>
              </w:rPr>
            </w:pPr>
            <w:r w:rsidRPr="00BA7B69">
              <w:rPr>
                <w:rFonts w:asciiTheme="minorHAnsi" w:hAnsiTheme="minorHAnsi" w:cstheme="minorHAnsi"/>
                <w:b/>
                <w:bCs/>
                <w:color w:val="FF0000"/>
              </w:rPr>
              <w:t>16/2/2026 by 16:00</w:t>
            </w:r>
          </w:p>
        </w:tc>
      </w:tr>
    </w:tbl>
    <w:p w14:paraId="70A1F725" w14:textId="77777777" w:rsidR="00DC687E" w:rsidRDefault="00DC687E" w:rsidP="00DC687E">
      <w:pPr>
        <w:jc w:val="both"/>
        <w:rPr>
          <w:rFonts w:asciiTheme="minorHAnsi" w:hAnsiTheme="minorHAnsi" w:cstheme="minorHAnsi"/>
        </w:rPr>
      </w:pPr>
      <w:r w:rsidRPr="00B41C68">
        <w:rPr>
          <w:rFonts w:asciiTheme="minorHAnsi" w:hAnsiTheme="minorHAnsi" w:cstheme="minorHAnsi"/>
        </w:rPr>
        <w:t xml:space="preserve">It is the responsibility of the tenderer to ensure that their tender is complete and is uploaded / submitted by the designated deadline. </w:t>
      </w:r>
    </w:p>
    <w:p w14:paraId="7C469439" w14:textId="77777777" w:rsidR="005B1232" w:rsidRPr="00B41C68" w:rsidRDefault="005B1232" w:rsidP="00DC687E">
      <w:pPr>
        <w:jc w:val="both"/>
        <w:rPr>
          <w:rFonts w:asciiTheme="minorHAnsi" w:hAnsiTheme="minorHAnsi" w:cstheme="minorHAnsi"/>
        </w:rPr>
      </w:pPr>
    </w:p>
    <w:p w14:paraId="109345E6" w14:textId="77777777" w:rsidR="00DC687E" w:rsidRPr="00B41C68" w:rsidRDefault="00DC687E" w:rsidP="00893B57">
      <w:pPr>
        <w:pStyle w:val="Heading2"/>
        <w:rPr>
          <w:rFonts w:asciiTheme="minorHAnsi" w:hAnsiTheme="minorHAnsi" w:cstheme="minorHAnsi"/>
        </w:rPr>
      </w:pPr>
      <w:bookmarkStart w:id="345" w:name="_Toc72960693"/>
      <w:bookmarkStart w:id="346" w:name="_Toc199142227"/>
      <w:bookmarkStart w:id="347" w:name="_Toc215671959"/>
      <w:r w:rsidRPr="00B41C68">
        <w:rPr>
          <w:rFonts w:asciiTheme="minorHAnsi" w:hAnsiTheme="minorHAnsi" w:cstheme="minorHAnsi"/>
        </w:rPr>
        <w:t>Queries</w:t>
      </w:r>
      <w:bookmarkEnd w:id="345"/>
      <w:bookmarkEnd w:id="346"/>
      <w:bookmarkEnd w:id="347"/>
    </w:p>
    <w:tbl>
      <w:tblPr>
        <w:tblStyle w:val="TableGrid"/>
        <w:tblW w:w="0" w:type="auto"/>
        <w:tblLook w:val="04A0" w:firstRow="1" w:lastRow="0" w:firstColumn="1" w:lastColumn="0" w:noHBand="0" w:noVBand="1"/>
      </w:tblPr>
      <w:tblGrid>
        <w:gridCol w:w="4508"/>
        <w:gridCol w:w="4508"/>
      </w:tblGrid>
      <w:tr w:rsidR="00DC687E" w:rsidRPr="00B41C68" w14:paraId="7B88CCAF" w14:textId="77777777" w:rsidTr="00197714">
        <w:tc>
          <w:tcPr>
            <w:tcW w:w="4508" w:type="dxa"/>
          </w:tcPr>
          <w:p w14:paraId="7CED3AFA" w14:textId="77777777" w:rsidR="00DC687E" w:rsidRPr="00B41C68" w:rsidRDefault="00DC687E" w:rsidP="00197714">
            <w:pPr>
              <w:jc w:val="both"/>
              <w:rPr>
                <w:rFonts w:asciiTheme="minorHAnsi" w:hAnsiTheme="minorHAnsi" w:cstheme="minorHAnsi"/>
              </w:rPr>
            </w:pPr>
            <w:r w:rsidRPr="00B41C68">
              <w:rPr>
                <w:rFonts w:asciiTheme="minorHAnsi" w:hAnsiTheme="minorHAnsi" w:cstheme="minorHAnsi"/>
              </w:rPr>
              <w:t>The closing date for submitting queries</w:t>
            </w:r>
          </w:p>
        </w:tc>
        <w:tc>
          <w:tcPr>
            <w:tcW w:w="4508" w:type="dxa"/>
          </w:tcPr>
          <w:p w14:paraId="33FC9264" w14:textId="359922DB" w:rsidR="00DC687E" w:rsidRPr="00B41C68" w:rsidRDefault="00BA7B69" w:rsidP="00197714">
            <w:pPr>
              <w:jc w:val="both"/>
              <w:rPr>
                <w:rFonts w:asciiTheme="minorHAnsi" w:hAnsiTheme="minorHAnsi" w:cstheme="minorHAnsi"/>
              </w:rPr>
            </w:pPr>
            <w:r w:rsidRPr="00BA7B69">
              <w:rPr>
                <w:rFonts w:asciiTheme="minorHAnsi" w:hAnsiTheme="minorHAnsi" w:cstheme="minorHAnsi"/>
              </w:rPr>
              <w:t>09/02/2026</w:t>
            </w:r>
          </w:p>
        </w:tc>
      </w:tr>
    </w:tbl>
    <w:p w14:paraId="2133034D" w14:textId="7A84F4B9" w:rsidR="00723C02" w:rsidRPr="00B41C68" w:rsidRDefault="00723C02" w:rsidP="005B1232">
      <w:pPr>
        <w:rPr>
          <w:rFonts w:asciiTheme="minorHAnsi" w:hAnsiTheme="minorHAnsi" w:cstheme="minorHAnsi"/>
        </w:rPr>
      </w:pPr>
      <w:r w:rsidRPr="00B41C68">
        <w:rPr>
          <w:rFonts w:asciiTheme="minorHAnsi" w:hAnsiTheme="minorHAnsi" w:cstheme="minorHAnsi"/>
        </w:rPr>
        <w:t>All queries regarding this tender should be</w:t>
      </w:r>
      <w:r w:rsidR="001A6B89" w:rsidRPr="00B41C68">
        <w:rPr>
          <w:rFonts w:asciiTheme="minorHAnsi" w:hAnsiTheme="minorHAnsi" w:cstheme="minorHAnsi"/>
        </w:rPr>
        <w:t xml:space="preserve"> submitted</w:t>
      </w:r>
      <w:r w:rsidRPr="00B41C68">
        <w:rPr>
          <w:rFonts w:asciiTheme="minorHAnsi" w:hAnsiTheme="minorHAnsi" w:cstheme="minorHAnsi"/>
        </w:rPr>
        <w:t xml:space="preserve"> through the </w:t>
      </w:r>
      <w:r w:rsidR="001A6B89" w:rsidRPr="00B41C68">
        <w:rPr>
          <w:rFonts w:asciiTheme="minorHAnsi" w:hAnsiTheme="minorHAnsi" w:cstheme="minorHAnsi"/>
        </w:rPr>
        <w:t>messaging</w:t>
      </w:r>
      <w:r w:rsidRPr="00B41C68">
        <w:rPr>
          <w:rFonts w:asciiTheme="minorHAnsi" w:hAnsiTheme="minorHAnsi" w:cstheme="minorHAnsi"/>
        </w:rPr>
        <w:t xml:space="preserve"> facility on </w:t>
      </w:r>
      <w:hyperlink r:id="rId17" w:history="1">
        <w:r w:rsidRPr="00B41C68">
          <w:rPr>
            <w:rFonts w:asciiTheme="minorHAnsi" w:hAnsiTheme="minorHAnsi" w:cstheme="minorHAnsi"/>
            <w:color w:val="0000FF"/>
            <w:u w:val="single"/>
          </w:rPr>
          <w:t>www.etenders.gov.ie</w:t>
        </w:r>
      </w:hyperlink>
      <w:r w:rsidRPr="00B41C68">
        <w:rPr>
          <w:rFonts w:asciiTheme="minorHAnsi" w:hAnsiTheme="minorHAnsi" w:cstheme="minorHAnsi"/>
        </w:rPr>
        <w:t xml:space="preserve">, including any omissions which would prevent </w:t>
      </w:r>
      <w:r w:rsidR="00F20BAF" w:rsidRPr="00B41C68">
        <w:rPr>
          <w:rFonts w:asciiTheme="minorHAnsi" w:hAnsiTheme="minorHAnsi" w:cstheme="minorHAnsi"/>
        </w:rPr>
        <w:t>tenderers</w:t>
      </w:r>
      <w:r w:rsidRPr="00B41C68">
        <w:rPr>
          <w:rFonts w:asciiTheme="minorHAnsi" w:hAnsiTheme="minorHAnsi" w:cstheme="minorHAnsi"/>
        </w:rPr>
        <w:t xml:space="preserve"> from submitting a comprehensive tender.  </w:t>
      </w:r>
      <w:bookmarkStart w:id="348" w:name="_Hlk107857954"/>
      <w:r w:rsidRPr="00B41C68">
        <w:rPr>
          <w:rFonts w:asciiTheme="minorHAnsi" w:hAnsiTheme="minorHAnsi" w:cstheme="minorHAnsi"/>
        </w:rPr>
        <w:t>Please submit quer</w:t>
      </w:r>
      <w:r w:rsidR="00F20BAF" w:rsidRPr="00B41C68">
        <w:rPr>
          <w:rFonts w:asciiTheme="minorHAnsi" w:hAnsiTheme="minorHAnsi" w:cstheme="minorHAnsi"/>
        </w:rPr>
        <w:t>ies</w:t>
      </w:r>
      <w:r w:rsidRPr="00B41C68">
        <w:rPr>
          <w:rFonts w:asciiTheme="minorHAnsi" w:hAnsiTheme="minorHAnsi" w:cstheme="minorHAnsi"/>
        </w:rPr>
        <w:t xml:space="preserve"> as soon as possible</w:t>
      </w:r>
      <w:r w:rsidR="001A6B89" w:rsidRPr="00B41C68">
        <w:rPr>
          <w:rFonts w:asciiTheme="minorHAnsi" w:hAnsiTheme="minorHAnsi" w:cstheme="minorHAnsi"/>
        </w:rPr>
        <w:t xml:space="preserve"> and before the query closing date.  The Contracting Authority is not obliged to respond to questions received after this date. </w:t>
      </w:r>
      <w:bookmarkEnd w:id="348"/>
    </w:p>
    <w:bookmarkEnd w:id="344"/>
    <w:p w14:paraId="50888616" w14:textId="36601BB5" w:rsidR="00723C02" w:rsidRDefault="00723C02" w:rsidP="005B1232">
      <w:pPr>
        <w:rPr>
          <w:rFonts w:asciiTheme="minorHAnsi" w:hAnsiTheme="minorHAnsi" w:cstheme="minorHAnsi"/>
        </w:rPr>
      </w:pPr>
      <w:r w:rsidRPr="00B41C68">
        <w:rPr>
          <w:rFonts w:asciiTheme="minorHAnsi" w:hAnsiTheme="minorHAnsi" w:cstheme="minorHAnsi"/>
        </w:rPr>
        <w:t xml:space="preserve">In circulating responses, queries will be edited to avoid disclosing the identity of the </w:t>
      </w:r>
      <w:r w:rsidR="0056409C" w:rsidRPr="00B41C68">
        <w:rPr>
          <w:rFonts w:asciiTheme="minorHAnsi" w:hAnsiTheme="minorHAnsi" w:cstheme="minorHAnsi"/>
        </w:rPr>
        <w:t>querist and</w:t>
      </w:r>
      <w:r w:rsidRPr="00B41C68">
        <w:rPr>
          <w:rFonts w:asciiTheme="minorHAnsi" w:hAnsiTheme="minorHAnsi" w:cstheme="minorHAnsi"/>
        </w:rPr>
        <w:t xml:space="preserve"> will be circulated to all parties who have expressed an interest in the procurement on the e</w:t>
      </w:r>
      <w:r w:rsidR="0056409C" w:rsidRPr="00B41C68">
        <w:rPr>
          <w:rFonts w:asciiTheme="minorHAnsi" w:hAnsiTheme="minorHAnsi" w:cstheme="minorHAnsi"/>
        </w:rPr>
        <w:t>T</w:t>
      </w:r>
      <w:r w:rsidRPr="00B41C68">
        <w:rPr>
          <w:rFonts w:asciiTheme="minorHAnsi" w:hAnsiTheme="minorHAnsi" w:cstheme="minorHAnsi"/>
        </w:rPr>
        <w:t>enders website.</w:t>
      </w:r>
    </w:p>
    <w:p w14:paraId="3CC30E1F" w14:textId="77777777" w:rsidR="005B1232" w:rsidRPr="00B41C68" w:rsidRDefault="005B1232" w:rsidP="005B1232">
      <w:pPr>
        <w:rPr>
          <w:rFonts w:asciiTheme="minorHAnsi" w:hAnsiTheme="minorHAnsi" w:cstheme="minorHAnsi"/>
        </w:rPr>
      </w:pPr>
    </w:p>
    <w:p w14:paraId="208CDA34" w14:textId="0D9A3541" w:rsidR="00723C02" w:rsidRPr="00B41C68" w:rsidRDefault="00723C02" w:rsidP="00893B57">
      <w:pPr>
        <w:pStyle w:val="Heading2"/>
        <w:rPr>
          <w:rFonts w:asciiTheme="minorHAnsi" w:hAnsiTheme="minorHAnsi" w:cstheme="minorHAnsi"/>
        </w:rPr>
      </w:pPr>
      <w:bookmarkStart w:id="349" w:name="_Toc199142228"/>
      <w:bookmarkStart w:id="350" w:name="_Toc215671960"/>
      <w:r w:rsidRPr="00B41C68">
        <w:rPr>
          <w:rFonts w:asciiTheme="minorHAnsi" w:hAnsiTheme="minorHAnsi" w:cstheme="minorHAnsi"/>
        </w:rPr>
        <w:t>Extension of Tender Period</w:t>
      </w:r>
      <w:bookmarkEnd w:id="349"/>
      <w:bookmarkEnd w:id="350"/>
    </w:p>
    <w:p w14:paraId="569BB90F" w14:textId="631219F1" w:rsidR="00723C02" w:rsidRPr="00B41C68" w:rsidRDefault="00723C02" w:rsidP="005B1232">
      <w:pPr>
        <w:rPr>
          <w:rFonts w:asciiTheme="minorHAnsi" w:hAnsiTheme="minorHAnsi" w:cstheme="minorHAnsi"/>
        </w:rPr>
      </w:pPr>
      <w:r w:rsidRPr="00B41C68">
        <w:rPr>
          <w:rFonts w:asciiTheme="minorHAnsi" w:hAnsiTheme="minorHAnsi" w:cstheme="minorHAnsi"/>
        </w:rPr>
        <w:t>The Contracting Authority reserves the right, at its sole discretion, to extend the closing date for receipt of tenders by giving notice in writing (by post or electronic means) to all parties who have expressed an interest in the notice via eTenders no later than six days before the original closing date.</w:t>
      </w:r>
    </w:p>
    <w:p w14:paraId="487A0D37" w14:textId="24F10BC9" w:rsidR="001A6B89" w:rsidRPr="00B41C68" w:rsidRDefault="001A6B89" w:rsidP="00723C02">
      <w:pPr>
        <w:jc w:val="both"/>
        <w:rPr>
          <w:rFonts w:asciiTheme="minorHAnsi" w:hAnsiTheme="minorHAnsi" w:cstheme="minorHAnsi"/>
        </w:rPr>
      </w:pPr>
    </w:p>
    <w:p w14:paraId="4E5DE966" w14:textId="77777777" w:rsidR="001A6B89" w:rsidRPr="00B41C68" w:rsidRDefault="001A6B89" w:rsidP="00723C02">
      <w:pPr>
        <w:jc w:val="both"/>
        <w:rPr>
          <w:rFonts w:asciiTheme="minorHAnsi" w:hAnsiTheme="minorHAnsi" w:cstheme="minorHAnsi"/>
        </w:rPr>
      </w:pPr>
    </w:p>
    <w:p w14:paraId="2B5167FF" w14:textId="6FF9C9B0" w:rsidR="00723C02" w:rsidRPr="00B41C68" w:rsidRDefault="00723C02" w:rsidP="00893B57">
      <w:pPr>
        <w:pStyle w:val="Heading2"/>
        <w:rPr>
          <w:rFonts w:asciiTheme="minorHAnsi" w:hAnsiTheme="minorHAnsi" w:cstheme="minorHAnsi"/>
        </w:rPr>
      </w:pPr>
      <w:bookmarkStart w:id="351" w:name="_Toc199142229"/>
      <w:bookmarkStart w:id="352" w:name="_Toc215671961"/>
      <w:r w:rsidRPr="00B41C68">
        <w:rPr>
          <w:rFonts w:asciiTheme="minorHAnsi" w:hAnsiTheme="minorHAnsi" w:cstheme="minorHAnsi"/>
        </w:rPr>
        <w:t>Tender Validity Period</w:t>
      </w:r>
      <w:bookmarkEnd w:id="351"/>
      <w:bookmarkEnd w:id="352"/>
    </w:p>
    <w:p w14:paraId="6D0F74F4" w14:textId="580222D1" w:rsidR="00723C02" w:rsidRDefault="00723C02" w:rsidP="005B1232">
      <w:pPr>
        <w:rPr>
          <w:rFonts w:asciiTheme="minorHAnsi" w:hAnsiTheme="minorHAnsi" w:cstheme="minorHAnsi"/>
        </w:rPr>
      </w:pPr>
      <w:r w:rsidRPr="00B41C68">
        <w:rPr>
          <w:rFonts w:asciiTheme="minorHAnsi" w:hAnsiTheme="minorHAnsi" w:cstheme="minorHAnsi"/>
        </w:rPr>
        <w:t xml:space="preserve">To allow sufficient time for Tender assessment a Tender Validity period of </w:t>
      </w:r>
      <w:bookmarkStart w:id="353" w:name="_Hlk491957743"/>
      <w:r w:rsidR="005B1232">
        <w:rPr>
          <w:rFonts w:asciiTheme="minorHAnsi" w:hAnsiTheme="minorHAnsi" w:cstheme="minorHAnsi"/>
        </w:rPr>
        <w:t>180 days</w:t>
      </w:r>
      <w:r w:rsidRPr="00B41C68">
        <w:rPr>
          <w:rFonts w:asciiTheme="minorHAnsi" w:hAnsiTheme="minorHAnsi" w:cstheme="minorHAnsi"/>
        </w:rPr>
        <w:t xml:space="preserve"> </w:t>
      </w:r>
      <w:bookmarkEnd w:id="353"/>
      <w:r w:rsidRPr="00B41C68">
        <w:rPr>
          <w:rFonts w:asciiTheme="minorHAnsi" w:hAnsiTheme="minorHAnsi" w:cstheme="minorHAnsi"/>
        </w:rPr>
        <w:t>is required, this period commencing on the closing date by which the Tenders are to be returned.</w:t>
      </w:r>
    </w:p>
    <w:p w14:paraId="16BFBAF3" w14:textId="77777777" w:rsidR="005B1232" w:rsidRPr="00B41C68" w:rsidRDefault="005B1232" w:rsidP="005B1232">
      <w:pPr>
        <w:rPr>
          <w:rFonts w:asciiTheme="minorHAnsi" w:hAnsiTheme="minorHAnsi" w:cstheme="minorHAnsi"/>
        </w:rPr>
      </w:pPr>
    </w:p>
    <w:p w14:paraId="0506B43F" w14:textId="050E3DCC" w:rsidR="00723C02" w:rsidRPr="00B41C68" w:rsidRDefault="00723C02" w:rsidP="00893B57">
      <w:pPr>
        <w:pStyle w:val="Heading2"/>
        <w:rPr>
          <w:rFonts w:asciiTheme="minorHAnsi" w:hAnsiTheme="minorHAnsi" w:cstheme="minorHAnsi"/>
        </w:rPr>
      </w:pPr>
      <w:r w:rsidRPr="00B41C68">
        <w:rPr>
          <w:rFonts w:asciiTheme="minorHAnsi" w:hAnsiTheme="minorHAnsi" w:cstheme="minorHAnsi"/>
        </w:rPr>
        <w:t xml:space="preserve"> </w:t>
      </w:r>
      <w:bookmarkStart w:id="354" w:name="_Toc199142230"/>
      <w:bookmarkStart w:id="355" w:name="_Toc215671962"/>
      <w:r w:rsidR="007704E5" w:rsidRPr="00B41C68">
        <w:rPr>
          <w:rFonts w:asciiTheme="minorHAnsi" w:hAnsiTheme="minorHAnsi" w:cstheme="minorHAnsi"/>
        </w:rPr>
        <w:t xml:space="preserve">Discrepancies between </w:t>
      </w:r>
      <w:r w:rsidRPr="00B41C68">
        <w:rPr>
          <w:rFonts w:asciiTheme="minorHAnsi" w:hAnsiTheme="minorHAnsi" w:cstheme="minorHAnsi"/>
        </w:rPr>
        <w:t>Document</w:t>
      </w:r>
      <w:r w:rsidR="007704E5" w:rsidRPr="00B41C68">
        <w:rPr>
          <w:rFonts w:asciiTheme="minorHAnsi" w:hAnsiTheme="minorHAnsi" w:cstheme="minorHAnsi"/>
        </w:rPr>
        <w:t>s</w:t>
      </w:r>
      <w:bookmarkEnd w:id="354"/>
      <w:bookmarkEnd w:id="355"/>
    </w:p>
    <w:p w14:paraId="55DCF78B" w14:textId="0E655F9A" w:rsidR="007704E5" w:rsidRDefault="007704E5" w:rsidP="005B1232">
      <w:pPr>
        <w:rPr>
          <w:rFonts w:asciiTheme="minorHAnsi" w:hAnsiTheme="minorHAnsi" w:cstheme="minorHAnsi"/>
        </w:rPr>
      </w:pPr>
      <w:r w:rsidRPr="00B41C68">
        <w:rPr>
          <w:rFonts w:asciiTheme="minorHAnsi" w:hAnsiTheme="minorHAnsi" w:cstheme="minorHAnsi"/>
        </w:rPr>
        <w:t>A pdf version of the Request for Tender has been made available on eTenders.  This document will be considered as the primary source document in this procurement process, word versions of documents where they are provided are being made available to assist tenderers in responding to the tender competition.  Where there is a discrepancy between a pdf version and a word version, the pdf version will take precedence. Tenderers are requested to notify the Contracting Authority immediately of any anomaly. Where applicable the Contracting Authority will issue amended versions.</w:t>
      </w:r>
    </w:p>
    <w:p w14:paraId="78ED4575" w14:textId="77777777" w:rsidR="005B1232" w:rsidRPr="00B41C68" w:rsidRDefault="005B1232" w:rsidP="007704E5">
      <w:pPr>
        <w:jc w:val="both"/>
        <w:rPr>
          <w:rFonts w:asciiTheme="minorHAnsi" w:hAnsiTheme="minorHAnsi" w:cstheme="minorHAnsi"/>
        </w:rPr>
      </w:pPr>
    </w:p>
    <w:p w14:paraId="19116DAF" w14:textId="77777777" w:rsidR="007704E5" w:rsidRPr="00B41C68" w:rsidRDefault="007704E5" w:rsidP="00893B57">
      <w:pPr>
        <w:pStyle w:val="Heading2"/>
        <w:rPr>
          <w:rFonts w:asciiTheme="minorHAnsi" w:hAnsiTheme="minorHAnsi" w:cstheme="minorHAnsi"/>
        </w:rPr>
      </w:pPr>
      <w:bookmarkStart w:id="356" w:name="_Toc199142231"/>
      <w:bookmarkStart w:id="357" w:name="_Toc215671963"/>
      <w:r w:rsidRPr="00B41C68">
        <w:rPr>
          <w:rFonts w:asciiTheme="minorHAnsi" w:hAnsiTheme="minorHAnsi" w:cstheme="minorHAnsi"/>
        </w:rPr>
        <w:t>Formatting of Tenders / Amending Tender Documents</w:t>
      </w:r>
      <w:bookmarkEnd w:id="356"/>
      <w:bookmarkEnd w:id="357"/>
    </w:p>
    <w:p w14:paraId="4CA9926A" w14:textId="77777777" w:rsidR="007704E5" w:rsidRPr="00B41C68" w:rsidRDefault="007704E5" w:rsidP="005B1232">
      <w:pPr>
        <w:rPr>
          <w:rFonts w:asciiTheme="minorHAnsi" w:hAnsiTheme="minorHAnsi" w:cstheme="minorHAnsi"/>
        </w:rPr>
      </w:pPr>
      <w:r w:rsidRPr="00B41C68">
        <w:rPr>
          <w:rFonts w:asciiTheme="minorHAnsi" w:hAnsiTheme="minorHAnsi" w:cstheme="minorHAnsi"/>
        </w:rPr>
        <w:t>Tenderers must ensure they use the Tender Response Document (TRD) when preparing their submission.</w:t>
      </w:r>
    </w:p>
    <w:p w14:paraId="2062BD0F" w14:textId="77777777" w:rsidR="007704E5" w:rsidRDefault="007704E5" w:rsidP="005B1232">
      <w:pPr>
        <w:rPr>
          <w:rFonts w:asciiTheme="minorHAnsi" w:hAnsiTheme="minorHAnsi" w:cstheme="minorHAnsi"/>
        </w:rPr>
      </w:pPr>
      <w:r w:rsidRPr="00B41C68">
        <w:rPr>
          <w:rFonts w:asciiTheme="minorHAnsi" w:hAnsiTheme="minorHAnsi" w:cstheme="minorHAnsi"/>
        </w:rPr>
        <w:t>Tenderers are prohibited from amending any text or content of forms or declarations or templates provided as part of this tender competition in their tender responses.  Where amendments have been identified, the Contracting Authority may at its discretion eliminate the tenderer from further consideration.  Likewise, failure to use the template documentation provided particularly in relation to costing / pricing may result in tenders being eliminated.</w:t>
      </w:r>
    </w:p>
    <w:p w14:paraId="16AE664D" w14:textId="77777777" w:rsidR="005B1232" w:rsidRPr="00B41C68" w:rsidRDefault="005B1232" w:rsidP="007704E5">
      <w:pPr>
        <w:jc w:val="both"/>
        <w:rPr>
          <w:rFonts w:asciiTheme="minorHAnsi" w:hAnsiTheme="minorHAnsi" w:cstheme="minorHAnsi"/>
        </w:rPr>
      </w:pPr>
    </w:p>
    <w:p w14:paraId="06FBA60B" w14:textId="77777777" w:rsidR="007704E5" w:rsidRPr="00B41C68" w:rsidRDefault="007704E5" w:rsidP="00893B57">
      <w:pPr>
        <w:pStyle w:val="Heading2"/>
        <w:rPr>
          <w:rFonts w:asciiTheme="minorHAnsi" w:hAnsiTheme="minorHAnsi" w:cstheme="minorHAnsi"/>
        </w:rPr>
      </w:pPr>
      <w:bookmarkStart w:id="358" w:name="_Toc199142232"/>
      <w:bookmarkStart w:id="359" w:name="_Toc215671964"/>
      <w:r w:rsidRPr="00B41C68">
        <w:rPr>
          <w:rFonts w:asciiTheme="minorHAnsi" w:hAnsiTheme="minorHAnsi" w:cstheme="minorHAnsi"/>
        </w:rPr>
        <w:t>Collusive Tendering</w:t>
      </w:r>
      <w:bookmarkEnd w:id="358"/>
      <w:bookmarkEnd w:id="359"/>
    </w:p>
    <w:p w14:paraId="7F1DB34F" w14:textId="77777777" w:rsidR="007704E5" w:rsidRDefault="007704E5" w:rsidP="005B1232">
      <w:pPr>
        <w:rPr>
          <w:rFonts w:asciiTheme="minorHAnsi" w:hAnsiTheme="minorHAnsi" w:cstheme="minorHAnsi"/>
        </w:rPr>
      </w:pPr>
      <w:r w:rsidRPr="00B41C68">
        <w:rPr>
          <w:rFonts w:asciiTheme="minorHAnsi" w:hAnsiTheme="minorHAnsi" w:cstheme="minorHAnsi"/>
        </w:rPr>
        <w:t>If any Tendering Party is found to have, at any time, offered to give or to have agreed to offer or give to any person, any bribe, gift, gratuity, commission or consideration of any kind as an inducement or reward for taking or forbearing to take any action in relation to the obtaining of its Tenders, or for showing or forbearing to show any favour or disfavour to any person in relation to its Tenders, the bid submitted by such Tendering Party shall be automatically disqualified and the circumstances surrounding such action shall be referred to the appropriate authority.</w:t>
      </w:r>
    </w:p>
    <w:p w14:paraId="3586F457" w14:textId="77777777" w:rsidR="005B1232" w:rsidRPr="00B41C68" w:rsidRDefault="005B1232" w:rsidP="007704E5">
      <w:pPr>
        <w:jc w:val="both"/>
        <w:rPr>
          <w:rFonts w:asciiTheme="minorHAnsi" w:hAnsiTheme="minorHAnsi" w:cstheme="minorHAnsi"/>
        </w:rPr>
      </w:pPr>
    </w:p>
    <w:p w14:paraId="3174CA32" w14:textId="77777777" w:rsidR="007704E5" w:rsidRPr="00B41C68" w:rsidRDefault="007704E5" w:rsidP="00893B57">
      <w:pPr>
        <w:pStyle w:val="Heading2"/>
        <w:rPr>
          <w:rFonts w:asciiTheme="minorHAnsi" w:hAnsiTheme="minorHAnsi" w:cstheme="minorHAnsi"/>
        </w:rPr>
      </w:pPr>
      <w:bookmarkStart w:id="360" w:name="_Toc199142233"/>
      <w:bookmarkStart w:id="361" w:name="_Toc215671965"/>
      <w:r w:rsidRPr="00B41C68">
        <w:rPr>
          <w:rFonts w:asciiTheme="minorHAnsi" w:hAnsiTheme="minorHAnsi" w:cstheme="minorHAnsi"/>
        </w:rPr>
        <w:t>Confidentiality</w:t>
      </w:r>
      <w:bookmarkEnd w:id="360"/>
      <w:bookmarkEnd w:id="361"/>
    </w:p>
    <w:p w14:paraId="687DBA9A" w14:textId="77777777" w:rsidR="007704E5" w:rsidRPr="00B41C68" w:rsidRDefault="007704E5" w:rsidP="005B1232">
      <w:pPr>
        <w:rPr>
          <w:rFonts w:asciiTheme="minorHAnsi" w:hAnsiTheme="minorHAnsi" w:cstheme="minorHAnsi"/>
        </w:rPr>
      </w:pPr>
      <w:r w:rsidRPr="00B41C68">
        <w:rPr>
          <w:rFonts w:asciiTheme="minorHAnsi" w:hAnsiTheme="minorHAnsi" w:cstheme="minorHAnsi"/>
        </w:rPr>
        <w:t xml:space="preserve">After the official opening of Tenders, information relating to the examination, clarification, evaluation and comparison of Tenders and recommendations will not be disclosed to tenderers or other persons not officially concerned with such process until the award decision with the successful Tenderer has been announced and in conformity with national laws. </w:t>
      </w:r>
    </w:p>
    <w:p w14:paraId="3A6C8900" w14:textId="77777777" w:rsidR="007704E5" w:rsidRPr="00B41C68" w:rsidRDefault="007704E5" w:rsidP="005B1232">
      <w:pPr>
        <w:rPr>
          <w:rFonts w:asciiTheme="minorHAnsi" w:hAnsiTheme="minorHAnsi" w:cstheme="minorHAnsi"/>
        </w:rPr>
      </w:pPr>
      <w:r w:rsidRPr="00B41C68">
        <w:rPr>
          <w:rFonts w:asciiTheme="minorHAnsi" w:hAnsiTheme="minorHAnsi" w:cstheme="minorHAnsi"/>
        </w:rPr>
        <w:t>Tenderers shall treat the details of all documents supplied to them in connection with this contract as private and confidential and shall not disclose the contents to a third party without the permission of the Contracting Authority.</w:t>
      </w:r>
    </w:p>
    <w:p w14:paraId="70D0A3C8" w14:textId="77777777" w:rsidR="007704E5" w:rsidRPr="00B41C68" w:rsidRDefault="007704E5" w:rsidP="005B1232">
      <w:pPr>
        <w:rPr>
          <w:rFonts w:asciiTheme="minorHAnsi" w:hAnsiTheme="minorHAnsi" w:cstheme="minorHAnsi"/>
        </w:rPr>
      </w:pPr>
      <w:r w:rsidRPr="00B41C68">
        <w:rPr>
          <w:rFonts w:asciiTheme="minorHAnsi" w:hAnsiTheme="minorHAnsi" w:cstheme="minorHAnsi"/>
        </w:rPr>
        <w:t>Any effort by the Tenderer to influence the Contracting Authority or their staff in the process of examination, clarification, evaluation and comparison of Tenders and in decisions concerning the award of the contract may result in the rejection of that Tender.</w:t>
      </w:r>
    </w:p>
    <w:p w14:paraId="250A48C9" w14:textId="77777777" w:rsidR="003E4A10" w:rsidRPr="00B41C68" w:rsidRDefault="003E4A10" w:rsidP="007704E5">
      <w:pPr>
        <w:jc w:val="both"/>
        <w:rPr>
          <w:rFonts w:asciiTheme="minorHAnsi" w:hAnsiTheme="minorHAnsi" w:cstheme="minorHAnsi"/>
        </w:rPr>
      </w:pPr>
    </w:p>
    <w:p w14:paraId="0F28273F" w14:textId="04635ACD" w:rsidR="007704E5" w:rsidRPr="00B41C68" w:rsidRDefault="007704E5" w:rsidP="00893B57">
      <w:pPr>
        <w:pStyle w:val="Heading2"/>
        <w:rPr>
          <w:rFonts w:asciiTheme="minorHAnsi" w:hAnsiTheme="minorHAnsi" w:cstheme="minorHAnsi"/>
        </w:rPr>
      </w:pPr>
      <w:bookmarkStart w:id="362" w:name="_Toc199142234"/>
      <w:bookmarkStart w:id="363" w:name="_Toc215671966"/>
      <w:r w:rsidRPr="00B41C68">
        <w:rPr>
          <w:rFonts w:asciiTheme="minorHAnsi" w:hAnsiTheme="minorHAnsi" w:cstheme="minorHAnsi"/>
        </w:rPr>
        <w:t>Clarification of Tenders</w:t>
      </w:r>
      <w:bookmarkEnd w:id="362"/>
      <w:bookmarkEnd w:id="363"/>
    </w:p>
    <w:p w14:paraId="12764B78" w14:textId="27D61B96" w:rsidR="007704E5" w:rsidRPr="00B41C68" w:rsidRDefault="007704E5" w:rsidP="005B1232">
      <w:pPr>
        <w:rPr>
          <w:rFonts w:asciiTheme="minorHAnsi" w:hAnsiTheme="minorHAnsi" w:cstheme="minorHAnsi"/>
        </w:rPr>
      </w:pPr>
      <w:r w:rsidRPr="00B41C68">
        <w:rPr>
          <w:rFonts w:asciiTheme="minorHAnsi" w:hAnsiTheme="minorHAnsi" w:cstheme="minorHAnsi"/>
        </w:rPr>
        <w:t xml:space="preserve">The Contracting Authority is entitled, but not obliged, to seek clarification of tenders, including pricing breakdowns </w:t>
      </w:r>
      <w:proofErr w:type="gramStart"/>
      <w:r w:rsidRPr="00B41C68">
        <w:rPr>
          <w:rFonts w:asciiTheme="minorHAnsi" w:hAnsiTheme="minorHAnsi" w:cstheme="minorHAnsi"/>
        </w:rPr>
        <w:t>in the course of</w:t>
      </w:r>
      <w:proofErr w:type="gramEnd"/>
      <w:r w:rsidRPr="00B41C68">
        <w:rPr>
          <w:rFonts w:asciiTheme="minorHAnsi" w:hAnsiTheme="minorHAnsi" w:cstheme="minorHAnsi"/>
        </w:rPr>
        <w:t xml:space="preserve"> the evaluation process. No change in the price or substance of the Tender shall be sought, offered or permitted. To assist in finalising the tender evaluation, selected tenderers may be invited to attend clarification meetings with the Contracting Authority.</w:t>
      </w:r>
    </w:p>
    <w:p w14:paraId="65E55843" w14:textId="77777777" w:rsidR="001A6B89" w:rsidRDefault="001A6B89" w:rsidP="005B1232">
      <w:pPr>
        <w:rPr>
          <w:rFonts w:asciiTheme="minorHAnsi" w:hAnsiTheme="minorHAnsi" w:cstheme="minorHAnsi"/>
        </w:rPr>
      </w:pPr>
      <w:bookmarkStart w:id="364" w:name="_Hlk107858280"/>
      <w:r w:rsidRPr="00B41C68">
        <w:rPr>
          <w:rFonts w:asciiTheme="minorHAnsi" w:hAnsiTheme="minorHAnsi" w:cstheme="minorHAnsi"/>
        </w:rPr>
        <w:t xml:space="preserve">Tenderers will be responsible for any costs incurred by them </w:t>
      </w:r>
      <w:proofErr w:type="gramStart"/>
      <w:r w:rsidRPr="00B41C68">
        <w:rPr>
          <w:rFonts w:asciiTheme="minorHAnsi" w:hAnsiTheme="minorHAnsi" w:cstheme="minorHAnsi"/>
        </w:rPr>
        <w:t>in the event that</w:t>
      </w:r>
      <w:proofErr w:type="gramEnd"/>
      <w:r w:rsidRPr="00B41C68">
        <w:rPr>
          <w:rFonts w:asciiTheme="minorHAnsi" w:hAnsiTheme="minorHAnsi" w:cstheme="minorHAnsi"/>
        </w:rPr>
        <w:t xml:space="preserve"> they are required to attend clarification or other meetings or make a presentation of their proposals.</w:t>
      </w:r>
    </w:p>
    <w:p w14:paraId="7DAD7079" w14:textId="77777777" w:rsidR="005B1232" w:rsidRPr="00B41C68" w:rsidRDefault="005B1232" w:rsidP="001A6B89">
      <w:pPr>
        <w:jc w:val="both"/>
        <w:rPr>
          <w:rFonts w:asciiTheme="minorHAnsi" w:hAnsiTheme="minorHAnsi" w:cstheme="minorHAnsi"/>
        </w:rPr>
      </w:pPr>
    </w:p>
    <w:p w14:paraId="5F39FB2E" w14:textId="77777777" w:rsidR="007704E5" w:rsidRPr="00B41C68" w:rsidRDefault="007704E5" w:rsidP="00893B57">
      <w:pPr>
        <w:pStyle w:val="Heading2"/>
        <w:rPr>
          <w:rFonts w:asciiTheme="minorHAnsi" w:hAnsiTheme="minorHAnsi" w:cstheme="minorHAnsi"/>
        </w:rPr>
      </w:pPr>
      <w:bookmarkStart w:id="365" w:name="_Toc199142235"/>
      <w:bookmarkStart w:id="366" w:name="_Toc215671967"/>
      <w:bookmarkEnd w:id="364"/>
      <w:r w:rsidRPr="00B41C68">
        <w:rPr>
          <w:rFonts w:asciiTheme="minorHAnsi" w:hAnsiTheme="minorHAnsi" w:cstheme="minorHAnsi"/>
        </w:rPr>
        <w:t>Correction of errors</w:t>
      </w:r>
      <w:bookmarkEnd w:id="365"/>
      <w:bookmarkEnd w:id="366"/>
    </w:p>
    <w:p w14:paraId="4E660394" w14:textId="58AC57C4" w:rsidR="007704E5" w:rsidRPr="00B41C68" w:rsidRDefault="007704E5" w:rsidP="005B1232">
      <w:pPr>
        <w:rPr>
          <w:rFonts w:asciiTheme="minorHAnsi" w:hAnsiTheme="minorHAnsi" w:cstheme="minorHAnsi"/>
        </w:rPr>
      </w:pPr>
      <w:bookmarkStart w:id="367" w:name="_Hlk107858458"/>
      <w:r w:rsidRPr="00B41C68">
        <w:rPr>
          <w:rFonts w:asciiTheme="minorHAnsi" w:hAnsiTheme="minorHAnsi" w:cstheme="minorHAnsi"/>
        </w:rPr>
        <w:t xml:space="preserve">Detailed pricing of all tenders will be examined for errors that might alter the tender pricing as determined from the figures on the </w:t>
      </w:r>
      <w:r w:rsidR="00C61051" w:rsidRPr="00B41C68">
        <w:rPr>
          <w:rFonts w:asciiTheme="minorHAnsi" w:hAnsiTheme="minorHAnsi" w:cstheme="minorHAnsi"/>
        </w:rPr>
        <w:t>Form of Tender</w:t>
      </w:r>
      <w:r w:rsidRPr="00B41C68">
        <w:rPr>
          <w:rFonts w:asciiTheme="minorHAnsi" w:hAnsiTheme="minorHAnsi" w:cstheme="minorHAnsi"/>
        </w:rPr>
        <w:t xml:space="preserve"> and electronic versions of the tender (if applicable). </w:t>
      </w:r>
      <w:bookmarkEnd w:id="367"/>
      <w:r w:rsidRPr="00B41C68">
        <w:rPr>
          <w:rFonts w:asciiTheme="minorHAnsi" w:hAnsiTheme="minorHAnsi" w:cstheme="minorHAnsi"/>
        </w:rPr>
        <w:t xml:space="preserve">In general, the following approach will be applied to manifest errors - where there is a discrepancy between the unit price and the total amount derived from the multiplication of the unit price and the quantity, the unit price as quoted will normally govern. </w:t>
      </w:r>
    </w:p>
    <w:p w14:paraId="3AA425E0" w14:textId="77777777" w:rsidR="007704E5" w:rsidRPr="00B41C68" w:rsidRDefault="007704E5" w:rsidP="005B1232">
      <w:pPr>
        <w:rPr>
          <w:rFonts w:asciiTheme="minorHAnsi" w:hAnsiTheme="minorHAnsi" w:cstheme="minorHAnsi"/>
        </w:rPr>
      </w:pPr>
      <w:r w:rsidRPr="00B41C68">
        <w:rPr>
          <w:rFonts w:asciiTheme="minorHAnsi" w:hAnsiTheme="minorHAnsi" w:cstheme="minorHAnsi"/>
        </w:rPr>
        <w:t>The amount stated in the tender form will be adjusted by the Contracting Authority in accordance with the above procedure and, with the agreement of the tenderer, shall be considered as binding upon the tenderer. Without prejudice to the above, a tenderer not accepting the correction of their tender as outlined may have their tender rejected.</w:t>
      </w:r>
    </w:p>
    <w:p w14:paraId="464DC570" w14:textId="14617E76" w:rsidR="007704E5" w:rsidRPr="00B41C68" w:rsidRDefault="007704E5" w:rsidP="005B1232">
      <w:pPr>
        <w:rPr>
          <w:rFonts w:asciiTheme="minorHAnsi" w:hAnsiTheme="minorHAnsi" w:cstheme="minorHAnsi"/>
        </w:rPr>
      </w:pPr>
      <w:r w:rsidRPr="00B41C68">
        <w:rPr>
          <w:rFonts w:asciiTheme="minorHAnsi" w:hAnsiTheme="minorHAnsi" w:cstheme="minorHAnsi"/>
        </w:rPr>
        <w:t>Where the Total Quote function has been activated on eTenders and a discrepancy arises between the amount in the Total Quote box and the tender submission, the amount in the tender submission shall take precedence.</w:t>
      </w:r>
    </w:p>
    <w:p w14:paraId="7B3D3A79" w14:textId="7E66E3AA" w:rsidR="0040069F" w:rsidRDefault="0040069F" w:rsidP="005B1232">
      <w:pPr>
        <w:rPr>
          <w:rFonts w:asciiTheme="minorHAnsi" w:hAnsiTheme="minorHAnsi" w:cstheme="minorHAnsi"/>
        </w:rPr>
      </w:pPr>
      <w:r w:rsidRPr="00B41C68">
        <w:rPr>
          <w:rFonts w:asciiTheme="minorHAnsi" w:hAnsiTheme="minorHAnsi" w:cstheme="minorHAnsi"/>
        </w:rPr>
        <w:t>Once the tender submission deadline has expired, no new information can be introduced. This includes cost elements.</w:t>
      </w:r>
    </w:p>
    <w:p w14:paraId="73BD96C8" w14:textId="77777777" w:rsidR="005B1232" w:rsidRPr="00B41C68" w:rsidRDefault="005B1232" w:rsidP="007704E5">
      <w:pPr>
        <w:jc w:val="both"/>
        <w:rPr>
          <w:rFonts w:asciiTheme="minorHAnsi" w:hAnsiTheme="minorHAnsi" w:cstheme="minorHAnsi"/>
        </w:rPr>
      </w:pPr>
    </w:p>
    <w:p w14:paraId="309C22F8" w14:textId="77777777" w:rsidR="007704E5" w:rsidRPr="00B41C68" w:rsidRDefault="007704E5" w:rsidP="00893B57">
      <w:pPr>
        <w:pStyle w:val="Heading2"/>
        <w:rPr>
          <w:rFonts w:asciiTheme="minorHAnsi" w:hAnsiTheme="minorHAnsi" w:cstheme="minorHAnsi"/>
        </w:rPr>
      </w:pPr>
      <w:bookmarkStart w:id="368" w:name="_Toc199142236"/>
      <w:bookmarkStart w:id="369" w:name="_Toc215671968"/>
      <w:r w:rsidRPr="00B41C68">
        <w:rPr>
          <w:rFonts w:asciiTheme="minorHAnsi" w:hAnsiTheme="minorHAnsi" w:cstheme="minorHAnsi"/>
        </w:rPr>
        <w:t>Change in the composition of a Tenderer</w:t>
      </w:r>
      <w:bookmarkEnd w:id="368"/>
      <w:bookmarkEnd w:id="369"/>
    </w:p>
    <w:p w14:paraId="70F6504B" w14:textId="3CA0E3F9" w:rsidR="007704E5" w:rsidRPr="00B41C68" w:rsidRDefault="007704E5" w:rsidP="005B1232">
      <w:pPr>
        <w:rPr>
          <w:rFonts w:asciiTheme="minorHAnsi" w:hAnsiTheme="minorHAnsi" w:cstheme="minorHAnsi"/>
        </w:rPr>
      </w:pPr>
      <w:bookmarkStart w:id="370" w:name="_Hlk107858634"/>
      <w:r w:rsidRPr="00B41C68">
        <w:rPr>
          <w:rFonts w:asciiTheme="minorHAnsi" w:hAnsiTheme="minorHAnsi" w:cstheme="minorHAnsi"/>
        </w:rPr>
        <w:t>Where a change in composition of a tenderer arises, this must be notified in writing to the Contracting Authority and formally approved by them.</w:t>
      </w:r>
      <w:r w:rsidR="00C61051" w:rsidRPr="00B41C68">
        <w:rPr>
          <w:rFonts w:asciiTheme="minorHAnsi" w:hAnsiTheme="minorHAnsi" w:cstheme="minorHAnsi"/>
        </w:rPr>
        <w:t xml:space="preserve">  Where the original party to the tender was critical to the tenderer meeting some or all selection criteria, any replacement party must meet or exceed the same selection criteria standard.  </w:t>
      </w:r>
    </w:p>
    <w:bookmarkEnd w:id="370"/>
    <w:p w14:paraId="34734309" w14:textId="77777777" w:rsidR="007704E5" w:rsidRDefault="007704E5" w:rsidP="005B1232">
      <w:pPr>
        <w:rPr>
          <w:rFonts w:asciiTheme="minorHAnsi" w:hAnsiTheme="minorHAnsi" w:cstheme="minorHAnsi"/>
        </w:rPr>
      </w:pPr>
      <w:r w:rsidRPr="00B41C68">
        <w:rPr>
          <w:rFonts w:asciiTheme="minorHAnsi" w:hAnsiTheme="minorHAnsi" w:cstheme="minorHAnsi"/>
        </w:rPr>
        <w:t>The Contracting Authority reserves the right, but is not obliged, to disqualify any Tenderer that makes any change to its composition after submission of a Tender.</w:t>
      </w:r>
    </w:p>
    <w:p w14:paraId="49F132C3" w14:textId="77777777" w:rsidR="005B1232" w:rsidRPr="00B41C68" w:rsidRDefault="005B1232" w:rsidP="005B1232">
      <w:pPr>
        <w:rPr>
          <w:rFonts w:asciiTheme="minorHAnsi" w:hAnsiTheme="minorHAnsi" w:cstheme="minorHAnsi"/>
        </w:rPr>
      </w:pPr>
    </w:p>
    <w:p w14:paraId="44DF786D" w14:textId="77777777" w:rsidR="007704E5" w:rsidRPr="00B41C68" w:rsidRDefault="007704E5" w:rsidP="00893B57">
      <w:pPr>
        <w:pStyle w:val="Heading2"/>
        <w:rPr>
          <w:rFonts w:asciiTheme="minorHAnsi" w:hAnsiTheme="minorHAnsi" w:cstheme="minorHAnsi"/>
        </w:rPr>
      </w:pPr>
      <w:bookmarkStart w:id="371" w:name="_Toc199142237"/>
      <w:bookmarkStart w:id="372" w:name="_Toc215671969"/>
      <w:r w:rsidRPr="00B41C68">
        <w:rPr>
          <w:rFonts w:asciiTheme="minorHAnsi" w:hAnsiTheme="minorHAnsi" w:cstheme="minorHAnsi"/>
        </w:rPr>
        <w:t>Interference and Inducement to Purchase</w:t>
      </w:r>
      <w:bookmarkEnd w:id="371"/>
      <w:bookmarkEnd w:id="372"/>
    </w:p>
    <w:p w14:paraId="4C1BC45D" w14:textId="511098BA" w:rsidR="007704E5" w:rsidRPr="00B41C68" w:rsidRDefault="007704E5" w:rsidP="005B1232">
      <w:pPr>
        <w:rPr>
          <w:rFonts w:asciiTheme="minorHAnsi" w:hAnsiTheme="minorHAnsi" w:cstheme="minorHAnsi"/>
        </w:rPr>
      </w:pPr>
      <w:r w:rsidRPr="00B41C68">
        <w:rPr>
          <w:rFonts w:asciiTheme="minorHAnsi" w:hAnsiTheme="minorHAnsi" w:cstheme="minorHAnsi"/>
        </w:rPr>
        <w:t>Any effort by the tenderer to unduly influence the Contracting Authority, relevant agency personnel or any other relevant persons or bodies in the process of examination, clarification, evaluation and comparison of tenders and in decisions concerning the Award of Contract shall have their tender rejected. The presumptions (including as to any gift, consideration or advantage) and other provisions under the Criminal Justice Act 2018, and all other measures for the time being governing the subject-matter in any applicable jurisdiction, shall be applicable.</w:t>
      </w:r>
    </w:p>
    <w:p w14:paraId="04BFFA68" w14:textId="53F60B4C" w:rsidR="009B7A12" w:rsidRPr="00B41C68" w:rsidRDefault="009B7A12" w:rsidP="007704E5">
      <w:pPr>
        <w:jc w:val="both"/>
        <w:rPr>
          <w:rFonts w:asciiTheme="minorHAnsi" w:hAnsiTheme="minorHAnsi" w:cstheme="minorHAnsi"/>
        </w:rPr>
      </w:pPr>
    </w:p>
    <w:p w14:paraId="211C4032" w14:textId="77777777" w:rsidR="009B7A12" w:rsidRPr="00B41C68" w:rsidRDefault="009B7A12" w:rsidP="007704E5">
      <w:pPr>
        <w:jc w:val="both"/>
        <w:rPr>
          <w:rFonts w:asciiTheme="minorHAnsi" w:hAnsiTheme="minorHAnsi" w:cstheme="minorHAnsi"/>
        </w:rPr>
      </w:pPr>
    </w:p>
    <w:p w14:paraId="60490AA9" w14:textId="77777777" w:rsidR="007704E5" w:rsidRPr="00B41C68" w:rsidRDefault="007704E5" w:rsidP="00893B57">
      <w:pPr>
        <w:pStyle w:val="Heading2"/>
        <w:rPr>
          <w:rFonts w:asciiTheme="minorHAnsi" w:hAnsiTheme="minorHAnsi" w:cstheme="minorHAnsi"/>
        </w:rPr>
      </w:pPr>
      <w:bookmarkStart w:id="373" w:name="_Toc199142238"/>
      <w:bookmarkStart w:id="374" w:name="_Toc215671970"/>
      <w:r w:rsidRPr="00B41C68">
        <w:rPr>
          <w:rFonts w:asciiTheme="minorHAnsi" w:hAnsiTheme="minorHAnsi" w:cstheme="minorHAnsi"/>
        </w:rPr>
        <w:t>Conflict of Interest</w:t>
      </w:r>
      <w:bookmarkEnd w:id="373"/>
      <w:bookmarkEnd w:id="374"/>
    </w:p>
    <w:p w14:paraId="6D2ADE4B" w14:textId="77777777" w:rsidR="007704E5" w:rsidRDefault="007704E5" w:rsidP="005B1232">
      <w:pPr>
        <w:rPr>
          <w:rFonts w:asciiTheme="minorHAnsi" w:hAnsiTheme="minorHAnsi" w:cstheme="minorHAnsi"/>
        </w:rPr>
      </w:pPr>
      <w:r w:rsidRPr="00B41C68">
        <w:rPr>
          <w:rFonts w:asciiTheme="minorHAnsi" w:hAnsiTheme="minorHAnsi" w:cstheme="minorHAnsi"/>
        </w:rPr>
        <w:t>Any conflict of interest involving a tenderer (or tenderers in the event of a consortium bid) must be fully disclosed to the Contracting Authority.  Any registrable interest involving the tenderer and the Contracting Authority or employees of the Contracting Authority or their relatives must be fully disclosed in the tender submission or should be communicated to the Contracting Authority immediately upon such information becoming known to the tenderer, in the event of this information only coming to their notice after the submission of a bid and prior to the award of the contract.  Failure to disclose a conflict of interest may disqualify a tenderer or invalidate an award of contract, depending on when the conflict of interest comes to light.</w:t>
      </w:r>
    </w:p>
    <w:p w14:paraId="3B6655A2" w14:textId="77777777" w:rsidR="005B1232" w:rsidRPr="00B41C68" w:rsidRDefault="005B1232" w:rsidP="007704E5">
      <w:pPr>
        <w:jc w:val="both"/>
        <w:rPr>
          <w:rFonts w:asciiTheme="minorHAnsi" w:hAnsiTheme="minorHAnsi" w:cstheme="minorHAnsi"/>
        </w:rPr>
      </w:pPr>
    </w:p>
    <w:p w14:paraId="209EC87A" w14:textId="77777777" w:rsidR="007704E5" w:rsidRPr="00B41C68" w:rsidRDefault="007704E5" w:rsidP="00893B57">
      <w:pPr>
        <w:pStyle w:val="Heading2"/>
        <w:rPr>
          <w:rFonts w:asciiTheme="minorHAnsi" w:hAnsiTheme="minorHAnsi" w:cstheme="minorHAnsi"/>
        </w:rPr>
      </w:pPr>
      <w:bookmarkStart w:id="375" w:name="_Toc199142239"/>
      <w:bookmarkStart w:id="376" w:name="_Toc215671971"/>
      <w:r w:rsidRPr="00B41C68">
        <w:rPr>
          <w:rFonts w:asciiTheme="minorHAnsi" w:hAnsiTheme="minorHAnsi" w:cstheme="minorHAnsi"/>
        </w:rPr>
        <w:t>Publicity</w:t>
      </w:r>
      <w:bookmarkEnd w:id="375"/>
      <w:bookmarkEnd w:id="376"/>
    </w:p>
    <w:p w14:paraId="067DB316" w14:textId="77777777" w:rsidR="007704E5" w:rsidRPr="00B41C68" w:rsidRDefault="007704E5" w:rsidP="005B1232">
      <w:pPr>
        <w:rPr>
          <w:rFonts w:asciiTheme="minorHAnsi" w:hAnsiTheme="minorHAnsi" w:cstheme="minorHAnsi"/>
        </w:rPr>
      </w:pPr>
      <w:r w:rsidRPr="00B41C68">
        <w:rPr>
          <w:rFonts w:asciiTheme="minorHAnsi" w:hAnsiTheme="minorHAnsi" w:cstheme="minorHAnsi"/>
        </w:rPr>
        <w:t>Tenderers shall not undertake (or permit to be undertaken) at any time, whether at this stage or after the award of the contract, any publicity activity with any section of the media in relation to this tender/agreement other than with the prior written consent of the Contracting Authority.  Such consent shall extend to the content of any publicity.  For the purposes of this paragraph, the word “media” includes (but is not limited to) radio, television, newspapers, trade and specialist press, the Internet and email, accessible by the public at large and the representatives of such media.</w:t>
      </w:r>
    </w:p>
    <w:p w14:paraId="1F4C0067" w14:textId="77777777" w:rsidR="007704E5" w:rsidRDefault="007704E5" w:rsidP="005B1232">
      <w:pPr>
        <w:rPr>
          <w:rFonts w:asciiTheme="minorHAnsi" w:hAnsiTheme="minorHAnsi" w:cstheme="minorHAnsi"/>
        </w:rPr>
      </w:pPr>
      <w:r w:rsidRPr="00B41C68">
        <w:rPr>
          <w:rFonts w:asciiTheme="minorHAnsi" w:hAnsiTheme="minorHAnsi" w:cstheme="minorHAnsi"/>
        </w:rPr>
        <w:t>The Contracting Authority will have the right to publicise or otherwise disclose to any third-party information regarding this process and the agreement.</w:t>
      </w:r>
    </w:p>
    <w:p w14:paraId="3C924184" w14:textId="77777777" w:rsidR="005B1232" w:rsidRDefault="005B1232" w:rsidP="005B1232">
      <w:pPr>
        <w:rPr>
          <w:rFonts w:asciiTheme="minorHAnsi" w:hAnsiTheme="minorHAnsi" w:cstheme="minorHAnsi"/>
        </w:rPr>
      </w:pPr>
    </w:p>
    <w:p w14:paraId="5253EABB" w14:textId="77777777" w:rsidR="005B1232" w:rsidRDefault="005B1232" w:rsidP="005B1232">
      <w:pPr>
        <w:rPr>
          <w:rFonts w:asciiTheme="minorHAnsi" w:hAnsiTheme="minorHAnsi" w:cstheme="minorHAnsi"/>
        </w:rPr>
      </w:pPr>
    </w:p>
    <w:p w14:paraId="14E83BB3" w14:textId="77777777" w:rsidR="005B1232" w:rsidRPr="00B41C68" w:rsidRDefault="005B1232" w:rsidP="007704E5">
      <w:pPr>
        <w:jc w:val="both"/>
        <w:rPr>
          <w:rFonts w:asciiTheme="minorHAnsi" w:hAnsiTheme="minorHAnsi" w:cstheme="minorHAnsi"/>
        </w:rPr>
      </w:pPr>
    </w:p>
    <w:p w14:paraId="41B825BE" w14:textId="77777777" w:rsidR="007704E5" w:rsidRPr="00B41C68" w:rsidRDefault="007704E5" w:rsidP="00893B57">
      <w:pPr>
        <w:pStyle w:val="Heading2"/>
        <w:rPr>
          <w:rFonts w:asciiTheme="minorHAnsi" w:hAnsiTheme="minorHAnsi" w:cstheme="minorHAnsi"/>
        </w:rPr>
      </w:pPr>
      <w:bookmarkStart w:id="377" w:name="_Toc199142240"/>
      <w:bookmarkStart w:id="378" w:name="_Toc215671972"/>
      <w:r w:rsidRPr="00B41C68">
        <w:rPr>
          <w:rFonts w:asciiTheme="minorHAnsi" w:hAnsiTheme="minorHAnsi" w:cstheme="minorHAnsi"/>
        </w:rPr>
        <w:t>Right Not to Award</w:t>
      </w:r>
      <w:bookmarkEnd w:id="377"/>
      <w:bookmarkEnd w:id="378"/>
    </w:p>
    <w:p w14:paraId="508CB7F3" w14:textId="66A4EBFC" w:rsidR="007704E5" w:rsidRPr="00B41C68" w:rsidRDefault="007704E5" w:rsidP="005B1232">
      <w:pPr>
        <w:rPr>
          <w:rFonts w:asciiTheme="minorHAnsi" w:hAnsiTheme="minorHAnsi" w:cstheme="minorHAnsi"/>
        </w:rPr>
      </w:pPr>
      <w:bookmarkStart w:id="379" w:name="_Hlk107858809"/>
      <w:r w:rsidRPr="00B41C68">
        <w:rPr>
          <w:rFonts w:asciiTheme="minorHAnsi" w:hAnsiTheme="minorHAnsi" w:cstheme="minorHAnsi"/>
        </w:rPr>
        <w:t>The Contracting Authority does not bind itself to accept the most economically advantageous tender or any tender. It also reserves the right to accept or reject in whole or in part any or all tenders received, and</w:t>
      </w:r>
      <w:proofErr w:type="gramStart"/>
      <w:r w:rsidRPr="00B41C68">
        <w:rPr>
          <w:rFonts w:asciiTheme="minorHAnsi" w:hAnsiTheme="minorHAnsi" w:cstheme="minorHAnsi"/>
        </w:rPr>
        <w:t>, in particular, to</w:t>
      </w:r>
      <w:proofErr w:type="gramEnd"/>
      <w:r w:rsidRPr="00B41C68">
        <w:rPr>
          <w:rFonts w:asciiTheme="minorHAnsi" w:hAnsiTheme="minorHAnsi" w:cstheme="minorHAnsi"/>
        </w:rPr>
        <w:t xml:space="preserve"> source the requirement with more than one provider. </w:t>
      </w:r>
    </w:p>
    <w:bookmarkEnd w:id="379"/>
    <w:p w14:paraId="4179BB85" w14:textId="77777777" w:rsidR="007704E5" w:rsidRDefault="007704E5" w:rsidP="005B1232">
      <w:pPr>
        <w:rPr>
          <w:rFonts w:asciiTheme="minorHAnsi" w:hAnsiTheme="minorHAnsi" w:cstheme="minorHAnsi"/>
        </w:rPr>
      </w:pPr>
      <w:r w:rsidRPr="00B41C68">
        <w:rPr>
          <w:rFonts w:asciiTheme="minorHAnsi" w:hAnsiTheme="minorHAnsi" w:cstheme="minorHAnsi"/>
        </w:rPr>
        <w:t>The invitation to tender is issued in good faith; however, the Contracting Authority at its sole discretion shall not be obliged to award a contract or proceed to further stages in the procurement process and reserves the right to cancel the procurement process.</w:t>
      </w:r>
    </w:p>
    <w:p w14:paraId="3B76CFED" w14:textId="77777777" w:rsidR="005B1232" w:rsidRPr="00B41C68" w:rsidRDefault="005B1232" w:rsidP="007704E5">
      <w:pPr>
        <w:jc w:val="both"/>
        <w:rPr>
          <w:rFonts w:asciiTheme="minorHAnsi" w:hAnsiTheme="minorHAnsi" w:cstheme="minorHAnsi"/>
        </w:rPr>
      </w:pPr>
    </w:p>
    <w:p w14:paraId="761BB9C6" w14:textId="77777777" w:rsidR="007704E5" w:rsidRPr="00B41C68" w:rsidRDefault="007704E5" w:rsidP="00893B57">
      <w:pPr>
        <w:pStyle w:val="Heading2"/>
        <w:rPr>
          <w:rFonts w:asciiTheme="minorHAnsi" w:hAnsiTheme="minorHAnsi" w:cstheme="minorHAnsi"/>
        </w:rPr>
      </w:pPr>
      <w:bookmarkStart w:id="380" w:name="_Toc199142241"/>
      <w:bookmarkStart w:id="381" w:name="_Toc215671973"/>
      <w:r w:rsidRPr="00B41C68">
        <w:rPr>
          <w:rFonts w:asciiTheme="minorHAnsi" w:hAnsiTheme="minorHAnsi" w:cstheme="minorHAnsi"/>
        </w:rPr>
        <w:t>Notification of Tender Evaluations</w:t>
      </w:r>
      <w:bookmarkEnd w:id="380"/>
      <w:bookmarkEnd w:id="381"/>
    </w:p>
    <w:p w14:paraId="55018B59" w14:textId="0BA25FC6" w:rsidR="004120CB" w:rsidRPr="00B41C68" w:rsidRDefault="004120CB" w:rsidP="005B1232">
      <w:pPr>
        <w:rPr>
          <w:rFonts w:asciiTheme="minorHAnsi" w:hAnsiTheme="minorHAnsi" w:cstheme="minorHAnsi"/>
        </w:rPr>
      </w:pPr>
      <w:r w:rsidRPr="00B41C68">
        <w:rPr>
          <w:rFonts w:asciiTheme="minorHAnsi" w:hAnsiTheme="minorHAnsi" w:cstheme="minorHAnsi"/>
        </w:rPr>
        <w:t>All information regarding the evaluation process or potential outcomes shall remain confidential until after the conclusion of the tender process.</w:t>
      </w:r>
    </w:p>
    <w:p w14:paraId="20B2E6AE" w14:textId="6E3727DF" w:rsidR="007704E5" w:rsidRPr="00B41C68" w:rsidRDefault="007704E5" w:rsidP="005B1232">
      <w:pPr>
        <w:rPr>
          <w:rFonts w:asciiTheme="minorHAnsi" w:hAnsiTheme="minorHAnsi" w:cstheme="minorHAnsi"/>
        </w:rPr>
      </w:pPr>
      <w:r w:rsidRPr="00B41C68">
        <w:rPr>
          <w:rFonts w:asciiTheme="minorHAnsi" w:hAnsiTheme="minorHAnsi" w:cstheme="minorHAnsi"/>
        </w:rPr>
        <w:t>All tenderers will be informed of the outcome of their tenders following tender evaluation and any necessary clarifications.</w:t>
      </w:r>
    </w:p>
    <w:p w14:paraId="0A485D88" w14:textId="77777777" w:rsidR="007704E5" w:rsidRPr="00B41C68" w:rsidRDefault="007704E5" w:rsidP="005B1232">
      <w:pPr>
        <w:rPr>
          <w:rFonts w:asciiTheme="minorHAnsi" w:hAnsiTheme="minorHAnsi" w:cstheme="minorHAnsi"/>
        </w:rPr>
      </w:pPr>
      <w:r w:rsidRPr="00B41C68">
        <w:rPr>
          <w:rFonts w:asciiTheme="minorHAnsi" w:hAnsiTheme="minorHAnsi" w:cstheme="minorHAnsi"/>
        </w:rPr>
        <w:t xml:space="preserve">Potential outcomes can be: </w:t>
      </w:r>
    </w:p>
    <w:p w14:paraId="1538E65A" w14:textId="145D9C2D" w:rsidR="007704E5" w:rsidRPr="00B41C68" w:rsidRDefault="007704E5" w:rsidP="005B1232">
      <w:pPr>
        <w:pStyle w:val="ListParagraph"/>
        <w:numPr>
          <w:ilvl w:val="0"/>
          <w:numId w:val="6"/>
        </w:numPr>
        <w:rPr>
          <w:rFonts w:asciiTheme="minorHAnsi" w:hAnsiTheme="minorHAnsi" w:cstheme="minorHAnsi"/>
        </w:rPr>
      </w:pPr>
      <w:r w:rsidRPr="00B41C68">
        <w:rPr>
          <w:rFonts w:asciiTheme="minorHAnsi" w:hAnsiTheme="minorHAnsi" w:cstheme="minorHAnsi"/>
        </w:rPr>
        <w:t xml:space="preserve">Establishment of </w:t>
      </w:r>
      <w:r w:rsidR="008E66CA" w:rsidRPr="00B41C68">
        <w:rPr>
          <w:rFonts w:asciiTheme="minorHAnsi" w:hAnsiTheme="minorHAnsi" w:cstheme="minorHAnsi"/>
        </w:rPr>
        <w:t xml:space="preserve">the </w:t>
      </w:r>
      <w:r w:rsidRPr="00B41C68">
        <w:rPr>
          <w:rFonts w:asciiTheme="minorHAnsi" w:hAnsiTheme="minorHAnsi" w:cstheme="minorHAnsi"/>
        </w:rPr>
        <w:t xml:space="preserve">Framework/Award of Contract </w:t>
      </w:r>
    </w:p>
    <w:p w14:paraId="42E9CA29" w14:textId="77777777" w:rsidR="007704E5" w:rsidRPr="00B41C68" w:rsidRDefault="007704E5" w:rsidP="005B1232">
      <w:pPr>
        <w:pStyle w:val="ListParagraph"/>
        <w:numPr>
          <w:ilvl w:val="0"/>
          <w:numId w:val="6"/>
        </w:numPr>
        <w:rPr>
          <w:rFonts w:asciiTheme="minorHAnsi" w:hAnsiTheme="minorHAnsi" w:cstheme="minorHAnsi"/>
        </w:rPr>
      </w:pPr>
      <w:r w:rsidRPr="00B41C68">
        <w:rPr>
          <w:rFonts w:asciiTheme="minorHAnsi" w:hAnsiTheme="minorHAnsi" w:cstheme="minorHAnsi"/>
        </w:rPr>
        <w:t>Letter of Regret</w:t>
      </w:r>
    </w:p>
    <w:p w14:paraId="26EA0513" w14:textId="52E98E20" w:rsidR="004120CB" w:rsidRDefault="007704E5" w:rsidP="005B1232">
      <w:pPr>
        <w:pStyle w:val="ListParagraph"/>
        <w:numPr>
          <w:ilvl w:val="0"/>
          <w:numId w:val="6"/>
        </w:numPr>
        <w:rPr>
          <w:rFonts w:asciiTheme="minorHAnsi" w:hAnsiTheme="minorHAnsi" w:cstheme="minorHAnsi"/>
        </w:rPr>
      </w:pPr>
      <w:r w:rsidRPr="00B41C68">
        <w:rPr>
          <w:rFonts w:asciiTheme="minorHAnsi" w:hAnsiTheme="minorHAnsi" w:cstheme="minorHAnsi"/>
        </w:rPr>
        <w:t>Decision not to proceed with the establishment of the Framework</w:t>
      </w:r>
    </w:p>
    <w:p w14:paraId="7F05B760" w14:textId="77777777" w:rsidR="005B1232" w:rsidRPr="00B41C68" w:rsidRDefault="005B1232" w:rsidP="005B1232">
      <w:pPr>
        <w:pStyle w:val="ListParagraph"/>
        <w:rPr>
          <w:rFonts w:asciiTheme="minorHAnsi" w:hAnsiTheme="minorHAnsi" w:cstheme="minorHAnsi"/>
        </w:rPr>
      </w:pPr>
    </w:p>
    <w:p w14:paraId="6CB2DFA8" w14:textId="77777777" w:rsidR="007704E5" w:rsidRPr="00B41C68" w:rsidRDefault="007704E5" w:rsidP="00893B57">
      <w:pPr>
        <w:pStyle w:val="Heading2"/>
        <w:rPr>
          <w:rFonts w:asciiTheme="minorHAnsi" w:hAnsiTheme="minorHAnsi" w:cstheme="minorHAnsi"/>
        </w:rPr>
      </w:pPr>
      <w:bookmarkStart w:id="382" w:name="_Toc199142242"/>
      <w:bookmarkStart w:id="383" w:name="_Toc215671974"/>
      <w:r w:rsidRPr="00B41C68">
        <w:rPr>
          <w:rFonts w:asciiTheme="minorHAnsi" w:hAnsiTheme="minorHAnsi" w:cstheme="minorHAnsi"/>
        </w:rPr>
        <w:t>Award Notices</w:t>
      </w:r>
      <w:bookmarkEnd w:id="382"/>
      <w:bookmarkEnd w:id="383"/>
    </w:p>
    <w:p w14:paraId="253B24C6" w14:textId="2E0770CB" w:rsidR="007704E5" w:rsidRPr="00B41C68" w:rsidRDefault="007704E5" w:rsidP="005B1232">
      <w:pPr>
        <w:rPr>
          <w:rFonts w:asciiTheme="minorHAnsi" w:hAnsiTheme="minorHAnsi" w:cstheme="minorHAnsi"/>
        </w:rPr>
      </w:pPr>
      <w:r w:rsidRPr="00B41C68">
        <w:rPr>
          <w:rFonts w:asciiTheme="minorHAnsi" w:hAnsiTheme="minorHAnsi" w:cstheme="minorHAnsi"/>
        </w:rPr>
        <w:t xml:space="preserve">Following the </w:t>
      </w:r>
      <w:r w:rsidR="008E66CA" w:rsidRPr="00B41C68">
        <w:rPr>
          <w:rFonts w:asciiTheme="minorHAnsi" w:hAnsiTheme="minorHAnsi" w:cstheme="minorHAnsi"/>
        </w:rPr>
        <w:t>conclusion of the framework</w:t>
      </w:r>
      <w:r w:rsidRPr="00B41C68">
        <w:rPr>
          <w:rFonts w:asciiTheme="minorHAnsi" w:hAnsiTheme="minorHAnsi" w:cstheme="minorHAnsi"/>
        </w:rPr>
        <w:t>, an award notice will be d</w:t>
      </w:r>
      <w:r w:rsidR="00CB63EF" w:rsidRPr="00B41C68">
        <w:rPr>
          <w:rFonts w:asciiTheme="minorHAnsi" w:hAnsiTheme="minorHAnsi" w:cstheme="minorHAnsi"/>
        </w:rPr>
        <w:t>i</w:t>
      </w:r>
      <w:r w:rsidRPr="00B41C68">
        <w:rPr>
          <w:rFonts w:asciiTheme="minorHAnsi" w:hAnsiTheme="minorHAnsi" w:cstheme="minorHAnsi"/>
        </w:rPr>
        <w:t xml:space="preserve">spatched to </w:t>
      </w:r>
      <w:r w:rsidR="00242EF5" w:rsidRPr="00B41C68">
        <w:rPr>
          <w:rFonts w:asciiTheme="minorHAnsi" w:hAnsiTheme="minorHAnsi" w:cstheme="minorHAnsi"/>
        </w:rPr>
        <w:t>eTenders</w:t>
      </w:r>
      <w:r w:rsidRPr="00B41C68">
        <w:rPr>
          <w:rFonts w:asciiTheme="minorHAnsi" w:hAnsiTheme="minorHAnsi" w:cstheme="minorHAnsi"/>
        </w:rPr>
        <w:t xml:space="preserve"> announcing the results of the competition. </w:t>
      </w:r>
    </w:p>
    <w:p w14:paraId="6E7EE732" w14:textId="77777777" w:rsidR="009B7A12" w:rsidRPr="00B41C68" w:rsidRDefault="009B7A12" w:rsidP="007704E5">
      <w:pPr>
        <w:jc w:val="both"/>
        <w:rPr>
          <w:rFonts w:asciiTheme="minorHAnsi" w:hAnsiTheme="minorHAnsi" w:cstheme="minorHAnsi"/>
        </w:rPr>
      </w:pPr>
    </w:p>
    <w:p w14:paraId="68FE7367" w14:textId="77777777" w:rsidR="007704E5" w:rsidRPr="00B41C68" w:rsidRDefault="007704E5" w:rsidP="00893B57">
      <w:pPr>
        <w:pStyle w:val="Heading2"/>
        <w:rPr>
          <w:rFonts w:asciiTheme="minorHAnsi" w:hAnsiTheme="minorHAnsi" w:cstheme="minorHAnsi"/>
        </w:rPr>
      </w:pPr>
      <w:bookmarkStart w:id="384" w:name="_Toc199142243"/>
      <w:bookmarkStart w:id="385" w:name="_Toc215671975"/>
      <w:r w:rsidRPr="00B41C68">
        <w:rPr>
          <w:rFonts w:asciiTheme="minorHAnsi" w:hAnsiTheme="minorHAnsi" w:cstheme="minorHAnsi"/>
        </w:rPr>
        <w:t>Policy on Personal Debriefings</w:t>
      </w:r>
      <w:bookmarkEnd w:id="384"/>
      <w:bookmarkEnd w:id="385"/>
    </w:p>
    <w:p w14:paraId="049E2E75" w14:textId="77777777" w:rsidR="007704E5" w:rsidRDefault="007704E5" w:rsidP="005B1232">
      <w:pPr>
        <w:rPr>
          <w:rFonts w:asciiTheme="minorHAnsi" w:hAnsiTheme="minorHAnsi" w:cstheme="minorHAnsi"/>
        </w:rPr>
      </w:pPr>
      <w:r w:rsidRPr="00B41C68">
        <w:rPr>
          <w:rFonts w:asciiTheme="minorHAnsi" w:hAnsiTheme="minorHAnsi" w:cstheme="minorHAnsi"/>
        </w:rPr>
        <w:t>Based on the provision of the information to unsuccessful tenderers as outlined above and due to resourcing constraints, the Contracting Authority will not be offering individual debriefing meetings to unsuccessful bidders.</w:t>
      </w:r>
    </w:p>
    <w:p w14:paraId="0340A084" w14:textId="77777777" w:rsidR="005B1232" w:rsidRPr="00B41C68" w:rsidRDefault="005B1232" w:rsidP="007704E5">
      <w:pPr>
        <w:jc w:val="both"/>
        <w:rPr>
          <w:rFonts w:asciiTheme="minorHAnsi" w:hAnsiTheme="minorHAnsi" w:cstheme="minorHAnsi"/>
        </w:rPr>
      </w:pPr>
    </w:p>
    <w:p w14:paraId="4368F188" w14:textId="77777777" w:rsidR="007704E5" w:rsidRPr="00B41C68" w:rsidRDefault="007704E5" w:rsidP="00893B57">
      <w:pPr>
        <w:pStyle w:val="Heading2"/>
        <w:rPr>
          <w:rFonts w:asciiTheme="minorHAnsi" w:hAnsiTheme="minorHAnsi" w:cstheme="minorHAnsi"/>
        </w:rPr>
      </w:pPr>
      <w:bookmarkStart w:id="386" w:name="_Toc199142244"/>
      <w:bookmarkStart w:id="387" w:name="_Toc215671976"/>
      <w:bookmarkStart w:id="388" w:name="_Hlk215826504"/>
      <w:r w:rsidRPr="00B41C68">
        <w:rPr>
          <w:rFonts w:asciiTheme="minorHAnsi" w:hAnsiTheme="minorHAnsi" w:cstheme="minorHAnsi"/>
        </w:rPr>
        <w:t>Copyright</w:t>
      </w:r>
      <w:bookmarkEnd w:id="386"/>
      <w:bookmarkEnd w:id="387"/>
    </w:p>
    <w:p w14:paraId="2C06BCA2" w14:textId="5060FD40" w:rsidR="007704E5" w:rsidRDefault="002B1EF8" w:rsidP="005B1232">
      <w:pPr>
        <w:rPr>
          <w:rFonts w:asciiTheme="minorHAnsi" w:hAnsiTheme="minorHAnsi" w:cstheme="minorHAnsi"/>
        </w:rPr>
      </w:pPr>
      <w:r w:rsidRPr="00B41C68">
        <w:rPr>
          <w:rFonts w:asciiTheme="minorHAnsi" w:hAnsiTheme="minorHAnsi" w:cstheme="minorHAnsi"/>
        </w:rPr>
        <w:t>Unless otherwise agreed, t</w:t>
      </w:r>
      <w:r w:rsidR="007704E5" w:rsidRPr="00B41C68">
        <w:rPr>
          <w:rFonts w:asciiTheme="minorHAnsi" w:hAnsiTheme="minorHAnsi" w:cstheme="minorHAnsi"/>
        </w:rPr>
        <w:t>he Contracting Authority will have copyright ownership of any material developed for use by the Contracting Authority under the terms of this tender. The service provider may have a non-exclusive license to use such material but only for its own purposes (to be agreed with the successful tenderer).</w:t>
      </w:r>
    </w:p>
    <w:p w14:paraId="5CE506E8" w14:textId="77777777" w:rsidR="005B1232" w:rsidRDefault="005B1232" w:rsidP="005B1232">
      <w:pPr>
        <w:rPr>
          <w:rFonts w:asciiTheme="minorHAnsi" w:hAnsiTheme="minorHAnsi" w:cstheme="minorHAnsi"/>
        </w:rPr>
      </w:pPr>
    </w:p>
    <w:bookmarkEnd w:id="388"/>
    <w:p w14:paraId="690A1F2A" w14:textId="77777777" w:rsidR="005B1232" w:rsidRPr="00B41C68" w:rsidRDefault="005B1232" w:rsidP="007704E5">
      <w:pPr>
        <w:jc w:val="both"/>
        <w:rPr>
          <w:rFonts w:asciiTheme="minorHAnsi" w:hAnsiTheme="minorHAnsi" w:cstheme="minorHAnsi"/>
        </w:rPr>
      </w:pPr>
    </w:p>
    <w:p w14:paraId="197F5E9B" w14:textId="77777777" w:rsidR="007704E5" w:rsidRPr="00B41C68" w:rsidRDefault="007704E5" w:rsidP="00893B57">
      <w:pPr>
        <w:pStyle w:val="Heading2"/>
        <w:rPr>
          <w:rFonts w:asciiTheme="minorHAnsi" w:hAnsiTheme="minorHAnsi" w:cstheme="minorHAnsi"/>
        </w:rPr>
      </w:pPr>
      <w:bookmarkStart w:id="389" w:name="_Toc199142245"/>
      <w:bookmarkStart w:id="390" w:name="_Toc215671977"/>
      <w:bookmarkStart w:id="391" w:name="_Hlk215826656"/>
      <w:r w:rsidRPr="00B41C68">
        <w:rPr>
          <w:rFonts w:asciiTheme="minorHAnsi" w:hAnsiTheme="minorHAnsi" w:cstheme="minorHAnsi"/>
        </w:rPr>
        <w:t>Brand Names, etc.</w:t>
      </w:r>
      <w:bookmarkEnd w:id="389"/>
      <w:bookmarkEnd w:id="390"/>
    </w:p>
    <w:p w14:paraId="465D2C49" w14:textId="77777777" w:rsidR="007704E5" w:rsidRDefault="007704E5" w:rsidP="005B1232">
      <w:pPr>
        <w:rPr>
          <w:rFonts w:asciiTheme="minorHAnsi" w:hAnsiTheme="minorHAnsi" w:cstheme="minorHAnsi"/>
        </w:rPr>
      </w:pPr>
      <w:r w:rsidRPr="00B41C68">
        <w:rPr>
          <w:rFonts w:asciiTheme="minorHAnsi" w:hAnsiTheme="minorHAnsi" w:cstheme="minorHAnsi"/>
        </w:rPr>
        <w:t xml:space="preserve">Please note in relation to this tender document; where reference is made to a particular make, source, process, trademark, type or patent, that this is not to be regarded as a de facto requirement.  In all such cases </w:t>
      </w:r>
      <w:proofErr w:type="gramStart"/>
      <w:r w:rsidRPr="00B41C68">
        <w:rPr>
          <w:rFonts w:asciiTheme="minorHAnsi" w:hAnsiTheme="minorHAnsi" w:cstheme="minorHAnsi"/>
        </w:rPr>
        <w:t>it should be understood that the</w:t>
      </w:r>
      <w:proofErr w:type="gramEnd"/>
      <w:r w:rsidRPr="00B41C68">
        <w:rPr>
          <w:rFonts w:asciiTheme="minorHAnsi" w:hAnsiTheme="minorHAnsi" w:cstheme="minorHAnsi"/>
        </w:rPr>
        <w:t xml:space="preserve"> reference in question is accompanied by the words "or equivalent”.</w:t>
      </w:r>
    </w:p>
    <w:p w14:paraId="0D030813" w14:textId="77777777" w:rsidR="005B1232" w:rsidRPr="00B41C68" w:rsidRDefault="005B1232" w:rsidP="007704E5">
      <w:pPr>
        <w:jc w:val="both"/>
        <w:rPr>
          <w:rFonts w:asciiTheme="minorHAnsi" w:hAnsiTheme="minorHAnsi" w:cstheme="minorHAnsi"/>
        </w:rPr>
      </w:pPr>
    </w:p>
    <w:p w14:paraId="7F78CD66" w14:textId="77777777" w:rsidR="007704E5" w:rsidRPr="00B41C68" w:rsidRDefault="007704E5" w:rsidP="005B1232">
      <w:pPr>
        <w:pStyle w:val="Heading2"/>
        <w:jc w:val="left"/>
        <w:rPr>
          <w:rFonts w:asciiTheme="minorHAnsi" w:hAnsiTheme="minorHAnsi" w:cstheme="minorHAnsi"/>
        </w:rPr>
      </w:pPr>
      <w:bookmarkStart w:id="392" w:name="_Toc199142246"/>
      <w:bookmarkStart w:id="393" w:name="_Toc215671978"/>
      <w:r w:rsidRPr="00B41C68">
        <w:rPr>
          <w:rFonts w:asciiTheme="minorHAnsi" w:hAnsiTheme="minorHAnsi" w:cstheme="minorHAnsi"/>
        </w:rPr>
        <w:t>Environmental Aspects</w:t>
      </w:r>
      <w:bookmarkEnd w:id="392"/>
      <w:bookmarkEnd w:id="393"/>
    </w:p>
    <w:p w14:paraId="586CBCF0" w14:textId="592B0D3A" w:rsidR="007704E5" w:rsidRDefault="007704E5" w:rsidP="005B1232">
      <w:pPr>
        <w:rPr>
          <w:rFonts w:asciiTheme="minorHAnsi" w:hAnsiTheme="minorHAnsi" w:cstheme="minorHAnsi"/>
        </w:rPr>
      </w:pPr>
      <w:r w:rsidRPr="00B41C68">
        <w:rPr>
          <w:rFonts w:asciiTheme="minorHAnsi" w:hAnsiTheme="minorHAnsi" w:cstheme="minorHAnsi"/>
        </w:rPr>
        <w:t xml:space="preserve">The Contracting Authority is committed to the principles of environmental management in its </w:t>
      </w:r>
      <w:r w:rsidR="008E66CA" w:rsidRPr="00B41C68">
        <w:rPr>
          <w:rFonts w:asciiTheme="minorHAnsi" w:hAnsiTheme="minorHAnsi" w:cstheme="minorHAnsi"/>
        </w:rPr>
        <w:t>activities,</w:t>
      </w:r>
      <w:r w:rsidRPr="00B41C68">
        <w:rPr>
          <w:rFonts w:asciiTheme="minorHAnsi" w:hAnsiTheme="minorHAnsi" w:cstheme="minorHAnsi"/>
        </w:rPr>
        <w:t xml:space="preserve"> and it encourages the implementation of sustainability principles in its procurement practices. Tenderers/contractors should make all reasonable efforts to minimise adverse environmental impact in the methods of service delivery and in materials used.</w:t>
      </w:r>
    </w:p>
    <w:p w14:paraId="2A9EC13D" w14:textId="77777777" w:rsidR="005B1232" w:rsidRPr="00B41C68" w:rsidRDefault="005B1232" w:rsidP="007704E5">
      <w:pPr>
        <w:jc w:val="both"/>
        <w:rPr>
          <w:rFonts w:asciiTheme="minorHAnsi" w:hAnsiTheme="minorHAnsi" w:cstheme="minorHAnsi"/>
        </w:rPr>
      </w:pPr>
    </w:p>
    <w:p w14:paraId="5E9918D4" w14:textId="77777777" w:rsidR="007704E5" w:rsidRPr="00B41C68" w:rsidRDefault="007704E5" w:rsidP="00893B57">
      <w:pPr>
        <w:pStyle w:val="Heading2"/>
        <w:rPr>
          <w:rFonts w:asciiTheme="minorHAnsi" w:hAnsiTheme="minorHAnsi" w:cstheme="minorHAnsi"/>
        </w:rPr>
      </w:pPr>
      <w:bookmarkStart w:id="394" w:name="_Toc199142247"/>
      <w:bookmarkStart w:id="395" w:name="_Toc215671979"/>
      <w:r w:rsidRPr="00B41C68">
        <w:rPr>
          <w:rFonts w:asciiTheme="minorHAnsi" w:hAnsiTheme="minorHAnsi" w:cstheme="minorHAnsi"/>
        </w:rPr>
        <w:t>Knowledge and Skills Transfer</w:t>
      </w:r>
      <w:bookmarkEnd w:id="394"/>
      <w:bookmarkEnd w:id="395"/>
    </w:p>
    <w:p w14:paraId="0F5AC5C3" w14:textId="77777777" w:rsidR="002E28E3" w:rsidRDefault="002E28E3" w:rsidP="005B1232">
      <w:pPr>
        <w:rPr>
          <w:rFonts w:asciiTheme="minorHAnsi" w:hAnsiTheme="minorHAnsi" w:cstheme="minorHAnsi"/>
        </w:rPr>
      </w:pPr>
      <w:bookmarkStart w:id="396" w:name="_Hlk107857363"/>
      <w:r w:rsidRPr="00B41C68">
        <w:rPr>
          <w:rFonts w:asciiTheme="minorHAnsi" w:hAnsiTheme="minorHAnsi" w:cstheme="minorHAnsi"/>
        </w:rPr>
        <w:t xml:space="preserve">It will be a condition of the contract that opportunities for the transfer of skills and/or knowledge from the Tender/Tender’s staff to the Contracting Authority staff will be availed of </w:t>
      </w:r>
      <w:proofErr w:type="gramStart"/>
      <w:r w:rsidRPr="00B41C68">
        <w:rPr>
          <w:rFonts w:asciiTheme="minorHAnsi" w:hAnsiTheme="minorHAnsi" w:cstheme="minorHAnsi"/>
        </w:rPr>
        <w:t>during the course of</w:t>
      </w:r>
      <w:proofErr w:type="gramEnd"/>
      <w:r w:rsidRPr="00B41C68">
        <w:rPr>
          <w:rFonts w:asciiTheme="minorHAnsi" w:hAnsiTheme="minorHAnsi" w:cstheme="minorHAnsi"/>
        </w:rPr>
        <w:t xml:space="preserve"> contracts under the framework agreement. </w:t>
      </w:r>
    </w:p>
    <w:p w14:paraId="5F6DA5D8" w14:textId="77777777" w:rsidR="005B1232" w:rsidRPr="00B41C68" w:rsidRDefault="005B1232" w:rsidP="002E28E3">
      <w:pPr>
        <w:jc w:val="both"/>
        <w:rPr>
          <w:rFonts w:asciiTheme="minorHAnsi" w:hAnsiTheme="minorHAnsi" w:cstheme="minorHAnsi"/>
        </w:rPr>
      </w:pPr>
    </w:p>
    <w:p w14:paraId="524C587E" w14:textId="77777777" w:rsidR="007704E5" w:rsidRPr="00B41C68" w:rsidRDefault="007704E5" w:rsidP="00893B57">
      <w:pPr>
        <w:pStyle w:val="Heading2"/>
        <w:rPr>
          <w:rFonts w:asciiTheme="minorHAnsi" w:hAnsiTheme="minorHAnsi" w:cstheme="minorHAnsi"/>
        </w:rPr>
      </w:pPr>
      <w:bookmarkStart w:id="397" w:name="_Toc199142248"/>
      <w:bookmarkStart w:id="398" w:name="_Toc215671980"/>
      <w:bookmarkEnd w:id="396"/>
      <w:r w:rsidRPr="00B41C68">
        <w:rPr>
          <w:rFonts w:asciiTheme="minorHAnsi" w:hAnsiTheme="minorHAnsi" w:cstheme="minorHAnsi"/>
        </w:rPr>
        <w:t>Currency and Payments</w:t>
      </w:r>
      <w:bookmarkEnd w:id="397"/>
      <w:bookmarkEnd w:id="398"/>
    </w:p>
    <w:p w14:paraId="017975EC" w14:textId="77777777" w:rsidR="00734F69" w:rsidRPr="00B41C68" w:rsidRDefault="00734F69" w:rsidP="005B1232">
      <w:pPr>
        <w:rPr>
          <w:rFonts w:asciiTheme="minorHAnsi" w:hAnsiTheme="minorHAnsi" w:cstheme="minorHAnsi"/>
        </w:rPr>
      </w:pPr>
      <w:bookmarkStart w:id="399" w:name="_Hlk107859038"/>
      <w:r w:rsidRPr="00B41C68">
        <w:rPr>
          <w:rFonts w:asciiTheme="minorHAnsi" w:hAnsiTheme="minorHAnsi" w:cstheme="minorHAnsi"/>
        </w:rPr>
        <w:t xml:space="preserve">The currency in which all prices and rates shall be tendered, and which payments under the contract will be paid, shall be Euro (€). All prices and rates quoted should be exclusive of VAT, with the applicable rate of VAT clearly indicated.    </w:t>
      </w:r>
    </w:p>
    <w:p w14:paraId="2BAD8EC4" w14:textId="77777777" w:rsidR="00734F69" w:rsidRDefault="00734F69" w:rsidP="005B1232">
      <w:pPr>
        <w:rPr>
          <w:rFonts w:asciiTheme="minorHAnsi" w:hAnsiTheme="minorHAnsi" w:cstheme="minorHAnsi"/>
        </w:rPr>
      </w:pPr>
      <w:r w:rsidRPr="00B41C68">
        <w:rPr>
          <w:rFonts w:asciiTheme="minorHAnsi" w:hAnsiTheme="minorHAnsi" w:cstheme="minorHAnsi"/>
        </w:rPr>
        <w:t xml:space="preserve">A schedule of payments will be agreed with the successful tenderer and invoices shall be submitted in accordance with the terms agreed with the Contracting Authority. </w:t>
      </w:r>
    </w:p>
    <w:p w14:paraId="66AFA511" w14:textId="77777777" w:rsidR="005B1232" w:rsidRPr="00B41C68" w:rsidRDefault="005B1232" w:rsidP="00734F69">
      <w:pPr>
        <w:jc w:val="both"/>
        <w:rPr>
          <w:rFonts w:asciiTheme="minorHAnsi" w:hAnsiTheme="minorHAnsi" w:cstheme="minorHAnsi"/>
        </w:rPr>
      </w:pPr>
    </w:p>
    <w:p w14:paraId="0C758548" w14:textId="77777777" w:rsidR="007704E5" w:rsidRPr="00B41C68" w:rsidRDefault="007704E5" w:rsidP="00893B57">
      <w:pPr>
        <w:pStyle w:val="Heading2"/>
        <w:rPr>
          <w:rFonts w:asciiTheme="minorHAnsi" w:hAnsiTheme="minorHAnsi" w:cstheme="minorHAnsi"/>
        </w:rPr>
      </w:pPr>
      <w:bookmarkStart w:id="400" w:name="_Toc199142249"/>
      <w:bookmarkStart w:id="401" w:name="_Toc215671981"/>
      <w:bookmarkEnd w:id="399"/>
      <w:r w:rsidRPr="00B41C68">
        <w:rPr>
          <w:rFonts w:asciiTheme="minorHAnsi" w:hAnsiTheme="minorHAnsi" w:cstheme="minorHAnsi"/>
        </w:rPr>
        <w:t>Irish Legislation and Law</w:t>
      </w:r>
      <w:bookmarkEnd w:id="400"/>
      <w:bookmarkEnd w:id="401"/>
    </w:p>
    <w:p w14:paraId="1386E44A" w14:textId="157865FF" w:rsidR="00CB63EF" w:rsidRPr="00B41C68" w:rsidRDefault="007704E5" w:rsidP="005B1232">
      <w:pPr>
        <w:rPr>
          <w:rFonts w:asciiTheme="minorHAnsi" w:hAnsiTheme="minorHAnsi" w:cstheme="minorHAnsi"/>
        </w:rPr>
      </w:pPr>
      <w:r w:rsidRPr="00B41C68">
        <w:rPr>
          <w:rFonts w:asciiTheme="minorHAnsi" w:hAnsiTheme="minorHAnsi" w:cstheme="minorHAnsi"/>
        </w:rPr>
        <w:t>Tenderers should be aware that national legislation applies in other matters such as Employment, Working Hours, Official Secrets, Data Protection and Health and Safety. Tenderers must have regard to statutory terms relating to minimum pay and to legally binding industrial or sectoral agreements in the Contracting Authority tenders and in delivering contracts awarded to them. The contract(s) awarded on foot of this tender process will be governed by Irish law.</w:t>
      </w:r>
    </w:p>
    <w:p w14:paraId="46EDB2CA" w14:textId="2119EB3E" w:rsidR="009B7A12" w:rsidRPr="00B41C68" w:rsidRDefault="009B7A12" w:rsidP="007704E5">
      <w:pPr>
        <w:jc w:val="both"/>
        <w:rPr>
          <w:rFonts w:asciiTheme="minorHAnsi" w:hAnsiTheme="minorHAnsi" w:cstheme="minorHAnsi"/>
        </w:rPr>
      </w:pPr>
    </w:p>
    <w:p w14:paraId="7A6274F9" w14:textId="77777777" w:rsidR="009B7A12" w:rsidRDefault="009B7A12" w:rsidP="007704E5">
      <w:pPr>
        <w:jc w:val="both"/>
        <w:rPr>
          <w:rFonts w:asciiTheme="minorHAnsi" w:hAnsiTheme="minorHAnsi" w:cstheme="minorHAnsi"/>
        </w:rPr>
      </w:pPr>
    </w:p>
    <w:p w14:paraId="1B7F6F8E" w14:textId="77777777" w:rsidR="005B1232" w:rsidRDefault="005B1232" w:rsidP="007704E5">
      <w:pPr>
        <w:jc w:val="both"/>
        <w:rPr>
          <w:rFonts w:asciiTheme="minorHAnsi" w:hAnsiTheme="minorHAnsi" w:cstheme="minorHAnsi"/>
        </w:rPr>
      </w:pPr>
    </w:p>
    <w:p w14:paraId="7E687075" w14:textId="77777777" w:rsidR="005B1232" w:rsidRPr="00B41C68" w:rsidRDefault="005B1232" w:rsidP="007704E5">
      <w:pPr>
        <w:jc w:val="both"/>
        <w:rPr>
          <w:rFonts w:asciiTheme="minorHAnsi" w:hAnsiTheme="minorHAnsi" w:cstheme="minorHAnsi"/>
        </w:rPr>
      </w:pPr>
    </w:p>
    <w:p w14:paraId="38F0A926" w14:textId="77777777" w:rsidR="007704E5" w:rsidRPr="00B41C68" w:rsidRDefault="007704E5" w:rsidP="00893B57">
      <w:pPr>
        <w:pStyle w:val="Heading2"/>
        <w:rPr>
          <w:rFonts w:asciiTheme="minorHAnsi" w:hAnsiTheme="minorHAnsi" w:cstheme="minorHAnsi"/>
        </w:rPr>
      </w:pPr>
      <w:bookmarkStart w:id="402" w:name="_Toc199142250"/>
      <w:bookmarkStart w:id="403" w:name="_Toc215671982"/>
      <w:r w:rsidRPr="00B41C68">
        <w:rPr>
          <w:rFonts w:asciiTheme="minorHAnsi" w:hAnsiTheme="minorHAnsi" w:cstheme="minorHAnsi"/>
        </w:rPr>
        <w:t>Anti-Competitive Conduct</w:t>
      </w:r>
      <w:bookmarkEnd w:id="402"/>
      <w:bookmarkEnd w:id="403"/>
    </w:p>
    <w:p w14:paraId="0395EE7A" w14:textId="77777777" w:rsidR="007704E5" w:rsidRDefault="007704E5" w:rsidP="005B1232">
      <w:pPr>
        <w:rPr>
          <w:rFonts w:asciiTheme="minorHAnsi" w:hAnsiTheme="minorHAnsi" w:cstheme="minorHAnsi"/>
        </w:rPr>
      </w:pPr>
      <w:r w:rsidRPr="00B41C68">
        <w:rPr>
          <w:rFonts w:asciiTheme="minorHAnsi" w:hAnsiTheme="minorHAnsi" w:cstheme="minorHAnsi"/>
        </w:rPr>
        <w:t>Tenderers should take notice of the Competition Act 2002 (as amended, the “2002 Act”), which makes it a criminal offence for tenderers to collude on prices or any other aspects relating to this procurement competition.</w:t>
      </w:r>
    </w:p>
    <w:p w14:paraId="1B19E2B6" w14:textId="77777777" w:rsidR="005B1232" w:rsidRPr="00B41C68" w:rsidRDefault="005B1232" w:rsidP="007704E5">
      <w:pPr>
        <w:jc w:val="both"/>
        <w:rPr>
          <w:rFonts w:asciiTheme="minorHAnsi" w:hAnsiTheme="minorHAnsi" w:cstheme="minorHAnsi"/>
        </w:rPr>
      </w:pPr>
    </w:p>
    <w:p w14:paraId="29EA5F5E" w14:textId="77777777" w:rsidR="007704E5" w:rsidRPr="00B41C68" w:rsidRDefault="007704E5" w:rsidP="00893B57">
      <w:pPr>
        <w:pStyle w:val="Heading2"/>
        <w:rPr>
          <w:rFonts w:asciiTheme="minorHAnsi" w:hAnsiTheme="minorHAnsi" w:cstheme="minorHAnsi"/>
        </w:rPr>
      </w:pPr>
      <w:bookmarkStart w:id="404" w:name="_Toc199142251"/>
      <w:bookmarkStart w:id="405" w:name="_Toc215671983"/>
      <w:r w:rsidRPr="00B41C68">
        <w:rPr>
          <w:rFonts w:asciiTheme="minorHAnsi" w:hAnsiTheme="minorHAnsi" w:cstheme="minorHAnsi"/>
        </w:rPr>
        <w:t>Accessibility / Dignity at Work</w:t>
      </w:r>
      <w:bookmarkEnd w:id="404"/>
      <w:bookmarkEnd w:id="405"/>
    </w:p>
    <w:p w14:paraId="1F595099" w14:textId="77777777" w:rsidR="007704E5" w:rsidRPr="00B41C68" w:rsidRDefault="007704E5" w:rsidP="005B1232">
      <w:pPr>
        <w:rPr>
          <w:rFonts w:asciiTheme="minorHAnsi" w:hAnsiTheme="minorHAnsi" w:cstheme="minorHAnsi"/>
        </w:rPr>
      </w:pPr>
      <w:r w:rsidRPr="00B41C68">
        <w:rPr>
          <w:rFonts w:asciiTheme="minorHAnsi" w:hAnsiTheme="minorHAnsi" w:cstheme="minorHAnsi"/>
        </w:rPr>
        <w:t xml:space="preserve">The successful tenderer(s) shall comply with all relevant legislation relating to dignity at work. As a public body and employer, the Contracting Authority is committed to a policy of equality of opportunity for all personnel.   </w:t>
      </w:r>
    </w:p>
    <w:p w14:paraId="4075C0F1" w14:textId="77777777" w:rsidR="007704E5" w:rsidRDefault="007704E5" w:rsidP="005B1232">
      <w:pPr>
        <w:rPr>
          <w:rFonts w:asciiTheme="minorHAnsi" w:hAnsiTheme="minorHAnsi" w:cstheme="minorHAnsi"/>
        </w:rPr>
      </w:pPr>
      <w:r w:rsidRPr="00B41C68">
        <w:rPr>
          <w:rFonts w:asciiTheme="minorHAnsi" w:hAnsiTheme="minorHAnsi" w:cstheme="minorHAnsi"/>
        </w:rPr>
        <w:t>In line with the Disability Act 2005, accessibility requirements should be clearly stated in request for tenders / quotations where applicable. Under Section 27 of the Act the Contracting Authority is required to ensure that both the goods supplied, and services provided to it are accessible to persons with disabilities.</w:t>
      </w:r>
    </w:p>
    <w:p w14:paraId="3FCFB719" w14:textId="77777777" w:rsidR="005B1232" w:rsidRPr="00B41C68" w:rsidRDefault="005B1232" w:rsidP="007704E5">
      <w:pPr>
        <w:jc w:val="both"/>
        <w:rPr>
          <w:rFonts w:asciiTheme="minorHAnsi" w:hAnsiTheme="minorHAnsi" w:cstheme="minorHAnsi"/>
        </w:rPr>
      </w:pPr>
    </w:p>
    <w:p w14:paraId="0077C2B5" w14:textId="77777777" w:rsidR="007704E5" w:rsidRPr="00B41C68" w:rsidRDefault="007704E5" w:rsidP="00893B57">
      <w:pPr>
        <w:pStyle w:val="Heading2"/>
        <w:rPr>
          <w:rFonts w:asciiTheme="minorHAnsi" w:hAnsiTheme="minorHAnsi" w:cstheme="minorHAnsi"/>
        </w:rPr>
      </w:pPr>
      <w:bookmarkStart w:id="406" w:name="_Toc199142252"/>
      <w:bookmarkStart w:id="407" w:name="_Toc215671984"/>
      <w:r w:rsidRPr="00B41C68">
        <w:rPr>
          <w:rFonts w:asciiTheme="minorHAnsi" w:hAnsiTheme="minorHAnsi" w:cstheme="minorHAnsi"/>
        </w:rPr>
        <w:t>Withholding Tax</w:t>
      </w:r>
      <w:bookmarkEnd w:id="406"/>
      <w:bookmarkEnd w:id="407"/>
    </w:p>
    <w:p w14:paraId="0D75557A" w14:textId="77777777" w:rsidR="007704E5" w:rsidRDefault="007704E5" w:rsidP="005B1232">
      <w:pPr>
        <w:rPr>
          <w:rFonts w:asciiTheme="minorHAnsi" w:hAnsiTheme="minorHAnsi" w:cstheme="minorHAnsi"/>
        </w:rPr>
      </w:pPr>
      <w:r w:rsidRPr="00B41C68">
        <w:rPr>
          <w:rFonts w:asciiTheme="minorHAnsi" w:hAnsiTheme="minorHAnsi" w:cstheme="minorHAnsi"/>
        </w:rPr>
        <w:t>Where applicable, payments shall be subject to Irish ‘Professional Services Withholding Tax’ at the prevailing rate (currently at 20%) as laid down by the Revenue Commissioners in Ireland. Non-residents may be able to reclaim such deducted Tax from the Office of the Revenue Commissioners in Ireland, International Claims Section located currently at Government Buildings, Nenagh, Co. Tipperary, Ireland (Tel: +353 (0) 67 63400).</w:t>
      </w:r>
    </w:p>
    <w:p w14:paraId="635AFD84" w14:textId="77777777" w:rsidR="005B1232" w:rsidRPr="00B41C68" w:rsidRDefault="005B1232" w:rsidP="007704E5">
      <w:pPr>
        <w:jc w:val="both"/>
        <w:rPr>
          <w:rFonts w:asciiTheme="minorHAnsi" w:hAnsiTheme="minorHAnsi" w:cstheme="minorHAnsi"/>
        </w:rPr>
      </w:pPr>
    </w:p>
    <w:p w14:paraId="695CD3E1" w14:textId="77777777" w:rsidR="007704E5" w:rsidRPr="00B41C68" w:rsidRDefault="007704E5" w:rsidP="00893B57">
      <w:pPr>
        <w:pStyle w:val="Heading2"/>
        <w:rPr>
          <w:rFonts w:asciiTheme="minorHAnsi" w:hAnsiTheme="minorHAnsi" w:cstheme="minorHAnsi"/>
        </w:rPr>
      </w:pPr>
      <w:bookmarkStart w:id="408" w:name="_Toc199142253"/>
      <w:bookmarkStart w:id="409" w:name="_Toc215671985"/>
      <w:r w:rsidRPr="00B41C68">
        <w:rPr>
          <w:rFonts w:asciiTheme="minorHAnsi" w:hAnsiTheme="minorHAnsi" w:cstheme="minorHAnsi"/>
        </w:rPr>
        <w:t>Freedom of Information</w:t>
      </w:r>
      <w:bookmarkEnd w:id="408"/>
      <w:bookmarkEnd w:id="409"/>
    </w:p>
    <w:p w14:paraId="29394AAD" w14:textId="77777777" w:rsidR="007704E5" w:rsidRPr="00B41C68" w:rsidRDefault="007704E5" w:rsidP="005B1232">
      <w:pPr>
        <w:rPr>
          <w:rFonts w:asciiTheme="minorHAnsi" w:hAnsiTheme="minorHAnsi" w:cstheme="minorHAnsi"/>
        </w:rPr>
      </w:pPr>
      <w:r w:rsidRPr="00B41C68">
        <w:rPr>
          <w:rFonts w:asciiTheme="minorHAnsi" w:hAnsiTheme="minorHAnsi" w:cstheme="minorHAnsi"/>
        </w:rPr>
        <w:t>All responses to this Request for Tender will be treated in confidence and no information contained therein will be communicated to any third party without the written permission of the tenderer except insofar as is specifically required for the consideration and evaluation of the response or as may be required under law, including the Freedom of Information Act 2014, EU and Irish Government Procurement Procedures, or in response to questions, debates or other parliamentary procedures in or of the Oireachtas (the Irish Parliament).</w:t>
      </w:r>
    </w:p>
    <w:p w14:paraId="15F2883F" w14:textId="77777777" w:rsidR="007704E5" w:rsidRDefault="007704E5" w:rsidP="005B1232">
      <w:pPr>
        <w:rPr>
          <w:rFonts w:asciiTheme="minorHAnsi" w:hAnsiTheme="minorHAnsi" w:cstheme="minorHAnsi"/>
        </w:rPr>
      </w:pPr>
      <w:r w:rsidRPr="00B41C68">
        <w:rPr>
          <w:rFonts w:asciiTheme="minorHAnsi" w:hAnsiTheme="minorHAnsi" w:cstheme="minorHAnsi"/>
        </w:rPr>
        <w:t xml:space="preserve">Tenderers are asked to consider if any of the information supplied by them in response to this request for tenders should not be disclosed because of its sensitivity. However, any blanket or all-encompassing request for exemption from disclosure is not acceptable; tenderers must identify explicitly any such information and give relevant reasons for considering it to be economically sensitive or confidential in nature. If this is the case, tenderers should specify the information that is sensitive and the reasons for its sensitivity. The Contracting Authority cannot guarantee that any information provided by tenderers, either in response to this tender or </w:t>
      </w:r>
      <w:proofErr w:type="gramStart"/>
      <w:r w:rsidRPr="00B41C68">
        <w:rPr>
          <w:rFonts w:asciiTheme="minorHAnsi" w:hAnsiTheme="minorHAnsi" w:cstheme="minorHAnsi"/>
        </w:rPr>
        <w:t>in the course of</w:t>
      </w:r>
      <w:proofErr w:type="gramEnd"/>
      <w:r w:rsidRPr="00B41C68">
        <w:rPr>
          <w:rFonts w:asciiTheme="minorHAnsi" w:hAnsiTheme="minorHAnsi" w:cstheme="minorHAnsi"/>
        </w:rPr>
        <w:t xml:space="preserve"> any contract awarded as a result thereof, will not be released pursuant to the Contracting Authority’s obligations under law, including the Freedom of Information Act 2014, or to those under EU and Irish Government Procurement rules. The Contracting Authority accepts no liability whatsoever in respect of any information provided which is subsequently released, or in respect of any consequential damage suffered </w:t>
      </w:r>
      <w:proofErr w:type="gramStart"/>
      <w:r w:rsidRPr="00B41C68">
        <w:rPr>
          <w:rFonts w:asciiTheme="minorHAnsi" w:hAnsiTheme="minorHAnsi" w:cstheme="minorHAnsi"/>
        </w:rPr>
        <w:t>as a result of</w:t>
      </w:r>
      <w:proofErr w:type="gramEnd"/>
      <w:r w:rsidRPr="00B41C68">
        <w:rPr>
          <w:rFonts w:asciiTheme="minorHAnsi" w:hAnsiTheme="minorHAnsi" w:cstheme="minorHAnsi"/>
        </w:rPr>
        <w:t xml:space="preserve"> such disclosure.</w:t>
      </w:r>
    </w:p>
    <w:p w14:paraId="3874FBB4" w14:textId="77777777" w:rsidR="005B1232" w:rsidRPr="00B41C68" w:rsidRDefault="005B1232" w:rsidP="005B1232">
      <w:pPr>
        <w:rPr>
          <w:rFonts w:asciiTheme="minorHAnsi" w:hAnsiTheme="minorHAnsi" w:cstheme="minorHAnsi"/>
        </w:rPr>
      </w:pPr>
    </w:p>
    <w:p w14:paraId="1461919C" w14:textId="77777777" w:rsidR="007704E5" w:rsidRPr="00B41C68" w:rsidRDefault="007704E5" w:rsidP="005B1232">
      <w:pPr>
        <w:pStyle w:val="Heading2"/>
        <w:jc w:val="left"/>
        <w:rPr>
          <w:rFonts w:asciiTheme="minorHAnsi" w:hAnsiTheme="minorHAnsi" w:cstheme="minorHAnsi"/>
        </w:rPr>
      </w:pPr>
      <w:bookmarkStart w:id="410" w:name="_Toc199142254"/>
      <w:bookmarkStart w:id="411" w:name="_Toc215671986"/>
      <w:r w:rsidRPr="00B41C68">
        <w:rPr>
          <w:rFonts w:asciiTheme="minorHAnsi" w:hAnsiTheme="minorHAnsi" w:cstheme="minorHAnsi"/>
        </w:rPr>
        <w:t>Late Payment</w:t>
      </w:r>
      <w:bookmarkEnd w:id="410"/>
      <w:bookmarkEnd w:id="411"/>
    </w:p>
    <w:p w14:paraId="7E1BD467" w14:textId="77777777" w:rsidR="007704E5" w:rsidRDefault="007704E5" w:rsidP="005B1232">
      <w:pPr>
        <w:rPr>
          <w:rFonts w:asciiTheme="minorHAnsi" w:hAnsiTheme="minorHAnsi" w:cstheme="minorHAnsi"/>
        </w:rPr>
      </w:pPr>
      <w:r w:rsidRPr="00B41C68">
        <w:rPr>
          <w:rFonts w:asciiTheme="minorHAnsi" w:hAnsiTheme="minorHAnsi" w:cstheme="minorHAnsi"/>
        </w:rPr>
        <w:t>The Contracting Authority operates in accordance with EU Directive 2011/7/EU on combating Late Payment in commercial Transactions transposed into national legislation as S.I. 580 of 2012 and amended by S.I. No. 281 of 2016.</w:t>
      </w:r>
    </w:p>
    <w:p w14:paraId="4686F5B5" w14:textId="77777777" w:rsidR="005B1232" w:rsidRPr="00B41C68" w:rsidRDefault="005B1232" w:rsidP="005B1232">
      <w:pPr>
        <w:rPr>
          <w:rFonts w:asciiTheme="minorHAnsi" w:hAnsiTheme="minorHAnsi" w:cstheme="minorHAnsi"/>
        </w:rPr>
      </w:pPr>
    </w:p>
    <w:p w14:paraId="0CB05F3E" w14:textId="77777777" w:rsidR="007704E5" w:rsidRPr="00B41C68" w:rsidRDefault="007704E5" w:rsidP="005B1232">
      <w:pPr>
        <w:pStyle w:val="Heading2"/>
        <w:jc w:val="left"/>
        <w:rPr>
          <w:rFonts w:asciiTheme="minorHAnsi" w:hAnsiTheme="minorHAnsi" w:cstheme="minorHAnsi"/>
        </w:rPr>
      </w:pPr>
      <w:bookmarkStart w:id="412" w:name="_Toc199142255"/>
      <w:bookmarkStart w:id="413" w:name="_Toc215671987"/>
      <w:r w:rsidRPr="00B41C68">
        <w:rPr>
          <w:rFonts w:asciiTheme="minorHAnsi" w:hAnsiTheme="minorHAnsi" w:cstheme="minorHAnsi"/>
        </w:rPr>
        <w:t>Data Protection</w:t>
      </w:r>
      <w:bookmarkEnd w:id="412"/>
      <w:bookmarkEnd w:id="413"/>
    </w:p>
    <w:p w14:paraId="65428FAF" w14:textId="77777777" w:rsidR="007704E5" w:rsidRPr="00B41C68" w:rsidRDefault="007704E5" w:rsidP="005B1232">
      <w:pPr>
        <w:rPr>
          <w:rFonts w:asciiTheme="minorHAnsi" w:hAnsiTheme="minorHAnsi" w:cstheme="minorHAnsi"/>
        </w:rPr>
      </w:pPr>
      <w:r w:rsidRPr="00B41C68">
        <w:rPr>
          <w:rFonts w:asciiTheme="minorHAnsi" w:hAnsiTheme="minorHAnsi" w:cstheme="minorHAnsi"/>
        </w:rPr>
        <w:t xml:space="preserve">“Data Protection Laws” means all applicable national and EU data protection laws, regulations and guidelines including but not limited to Regulation (EU) 2016/679 on the protection of natural persons with regard to the processing of personal data and on the free movement of such data, and repealing Directive 95/46/EC (the “General Data Protection Regulation”), the Data Protection Act, 2018 and any guidelines and codes of practice issued by the Data Protection Commission or other supervisory authority for data protection in Ireland from time to time. </w:t>
      </w:r>
    </w:p>
    <w:p w14:paraId="458F1553" w14:textId="77777777" w:rsidR="007704E5" w:rsidRPr="00B41C68" w:rsidRDefault="007704E5" w:rsidP="005B1232">
      <w:pPr>
        <w:rPr>
          <w:rFonts w:asciiTheme="minorHAnsi" w:hAnsiTheme="minorHAnsi" w:cstheme="minorHAnsi"/>
        </w:rPr>
      </w:pPr>
      <w:r w:rsidRPr="00B41C68">
        <w:rPr>
          <w:rFonts w:asciiTheme="minorHAnsi" w:hAnsiTheme="minorHAnsi" w:cstheme="minorHAnsi"/>
        </w:rPr>
        <w:t xml:space="preserve">The Contracting Authority will be a Controller (where Controller has the meaning given under the Data Protection Laws) in respect of any Personal Data (where Personal Data has the meaning given under the Data Protection Laws) required to be provided by the Tenderer in response to this Request for Tender. </w:t>
      </w:r>
    </w:p>
    <w:p w14:paraId="1D31E872" w14:textId="77777777" w:rsidR="007704E5" w:rsidRDefault="007704E5" w:rsidP="005B1232">
      <w:pPr>
        <w:rPr>
          <w:rFonts w:asciiTheme="minorHAnsi" w:hAnsiTheme="minorHAnsi" w:cstheme="minorHAnsi"/>
        </w:rPr>
      </w:pPr>
      <w:r w:rsidRPr="00B41C68">
        <w:rPr>
          <w:rFonts w:asciiTheme="minorHAnsi" w:hAnsiTheme="minorHAnsi" w:cstheme="minorHAnsi"/>
        </w:rPr>
        <w:t>The Tenderer, as Controller in respect of any Personal Data provided by it in its Tender, is required to confirm by way of statement in the “Declarations” section of the accompanying Tender Response Document that all Data Subjects (where Data Subject has the meaning given under the Data Protection Laws) whose Personal Data is provided by the Tenderer have consented to the processing of such Personal Data by the Tenderer, the Contracting Authority, the Evaluation Team and the supplier of the eTenders website, for the purposes of the participation of the Tenderer in this Competition or that the Tenderer otherwise has a legal basis for providing such Personal Data to the Contracting Authority for the purposes of its participation in this Competition.</w:t>
      </w:r>
    </w:p>
    <w:p w14:paraId="7D6F56A2" w14:textId="77777777" w:rsidR="005B1232" w:rsidRPr="00B41C68" w:rsidRDefault="005B1232" w:rsidP="005B1232">
      <w:pPr>
        <w:rPr>
          <w:rFonts w:asciiTheme="minorHAnsi" w:hAnsiTheme="minorHAnsi" w:cstheme="minorHAnsi"/>
        </w:rPr>
      </w:pPr>
    </w:p>
    <w:p w14:paraId="1EAF2858" w14:textId="77777777" w:rsidR="007704E5" w:rsidRPr="00B41C68" w:rsidRDefault="007704E5" w:rsidP="005B1232">
      <w:pPr>
        <w:pStyle w:val="Heading2"/>
        <w:jc w:val="left"/>
        <w:rPr>
          <w:rFonts w:asciiTheme="minorHAnsi" w:hAnsiTheme="minorHAnsi" w:cstheme="minorHAnsi"/>
        </w:rPr>
      </w:pPr>
      <w:bookmarkStart w:id="414" w:name="_Toc199142256"/>
      <w:bookmarkStart w:id="415" w:name="_Toc215671988"/>
      <w:r w:rsidRPr="00B41C68">
        <w:rPr>
          <w:rFonts w:asciiTheme="minorHAnsi" w:hAnsiTheme="minorHAnsi" w:cstheme="minorHAnsi"/>
        </w:rPr>
        <w:t>Changes in Legislation</w:t>
      </w:r>
      <w:bookmarkEnd w:id="414"/>
      <w:bookmarkEnd w:id="415"/>
    </w:p>
    <w:p w14:paraId="52FFB618" w14:textId="44766D4A" w:rsidR="004C0313" w:rsidRDefault="007704E5" w:rsidP="005B1232">
      <w:pPr>
        <w:rPr>
          <w:rFonts w:asciiTheme="minorHAnsi" w:hAnsiTheme="minorHAnsi" w:cstheme="minorHAnsi"/>
        </w:rPr>
      </w:pPr>
      <w:r w:rsidRPr="00B41C68">
        <w:rPr>
          <w:rFonts w:asciiTheme="minorHAnsi" w:hAnsiTheme="minorHAnsi" w:cstheme="minorHAnsi"/>
        </w:rPr>
        <w:t>As a condition of award, it shall be the sole responsibility of the tenderer (in the event of success in this competition) to fulfil the obligations under the Contract</w:t>
      </w:r>
      <w:r w:rsidR="00026B1E" w:rsidRPr="00B41C68">
        <w:rPr>
          <w:rFonts w:asciiTheme="minorHAnsi" w:hAnsiTheme="minorHAnsi" w:cstheme="minorHAnsi"/>
        </w:rPr>
        <w:t>.</w:t>
      </w:r>
      <w:bookmarkEnd w:id="312"/>
      <w:bookmarkEnd w:id="313"/>
    </w:p>
    <w:p w14:paraId="454CC40F" w14:textId="77777777" w:rsidR="005B1232" w:rsidRPr="00B41C68" w:rsidRDefault="005B1232" w:rsidP="005B1232">
      <w:pPr>
        <w:rPr>
          <w:rFonts w:asciiTheme="minorHAnsi" w:hAnsiTheme="minorHAnsi" w:cstheme="minorHAnsi"/>
        </w:rPr>
      </w:pPr>
    </w:p>
    <w:p w14:paraId="674FDCA3" w14:textId="77777777" w:rsidR="00C90860" w:rsidRPr="00B41C68" w:rsidRDefault="00C90860" w:rsidP="005B1232">
      <w:pPr>
        <w:pStyle w:val="Heading2"/>
        <w:jc w:val="left"/>
        <w:rPr>
          <w:rFonts w:asciiTheme="minorHAnsi" w:hAnsiTheme="minorHAnsi" w:cstheme="minorHAnsi"/>
        </w:rPr>
      </w:pPr>
      <w:bookmarkStart w:id="416" w:name="_Toc158581365"/>
      <w:bookmarkStart w:id="417" w:name="_Toc199142257"/>
      <w:bookmarkStart w:id="418" w:name="_Toc215671989"/>
      <w:r w:rsidRPr="00B41C68">
        <w:rPr>
          <w:rFonts w:asciiTheme="minorHAnsi" w:hAnsiTheme="minorHAnsi" w:cstheme="minorHAnsi"/>
        </w:rPr>
        <w:t>International Procurement Instrument-IPI</w:t>
      </w:r>
      <w:bookmarkEnd w:id="416"/>
      <w:bookmarkEnd w:id="417"/>
      <w:bookmarkEnd w:id="418"/>
    </w:p>
    <w:p w14:paraId="1AE3721B" w14:textId="3B0FC3A7" w:rsidR="00C90EE8" w:rsidRPr="00B41C68" w:rsidRDefault="00C90860" w:rsidP="005B1232">
      <w:pPr>
        <w:rPr>
          <w:rFonts w:asciiTheme="minorHAnsi" w:hAnsiTheme="minorHAnsi" w:cstheme="minorHAnsi"/>
        </w:rPr>
      </w:pPr>
      <w:r w:rsidRPr="00B41C68">
        <w:rPr>
          <w:rFonts w:asciiTheme="minorHAnsi" w:hAnsiTheme="minorHAnsi" w:cstheme="minorHAnsi"/>
        </w:rPr>
        <w:t xml:space="preserve">The Contracting Authority would refer Tenderers in particular to the provisions of Regulation (EU) 2022/1031 on the access of third country economic operators, goods and services to the Union’s public procurement and concession markets and procedures supporting negotiations on access of Union economic operators, goods and services to the public procurement and concession markets of third countries (International Procurement Instrument – IPI), and to their obligation to comply therewith. </w:t>
      </w:r>
      <w:proofErr w:type="gramStart"/>
      <w:r w:rsidRPr="00B41C68">
        <w:rPr>
          <w:rFonts w:asciiTheme="minorHAnsi" w:hAnsiTheme="minorHAnsi" w:cstheme="minorHAnsi"/>
        </w:rPr>
        <w:t>In particular, tenderers</w:t>
      </w:r>
      <w:proofErr w:type="gramEnd"/>
      <w:r w:rsidRPr="00B41C68">
        <w:rPr>
          <w:rFonts w:asciiTheme="minorHAnsi" w:hAnsiTheme="minorHAnsi" w:cstheme="minorHAnsi"/>
        </w:rPr>
        <w:t xml:space="preserve"> and candidates should note in Article 6 of Regulation (EU) 2022/1031, the obligations for a Contracting Authority in the context of a procurement procedure where the EU Commission has adopted an IPI measure.  </w:t>
      </w:r>
    </w:p>
    <w:p w14:paraId="5A511338" w14:textId="77777777" w:rsidR="00C90EE8" w:rsidRPr="00B41C68" w:rsidRDefault="00C90EE8" w:rsidP="005B1232">
      <w:pPr>
        <w:rPr>
          <w:rFonts w:asciiTheme="minorHAnsi" w:hAnsiTheme="minorHAnsi" w:cstheme="minorHAnsi"/>
        </w:rPr>
      </w:pPr>
    </w:p>
    <w:p w14:paraId="3159482C" w14:textId="40EC18A2" w:rsidR="00C90EE8" w:rsidRPr="00B41C68" w:rsidRDefault="00C90EE8" w:rsidP="005B1232">
      <w:pPr>
        <w:pStyle w:val="Heading2"/>
        <w:jc w:val="left"/>
        <w:rPr>
          <w:rFonts w:asciiTheme="minorHAnsi" w:hAnsiTheme="minorHAnsi" w:cstheme="minorHAnsi"/>
        </w:rPr>
      </w:pPr>
      <w:bookmarkStart w:id="419" w:name="_Toc199142258"/>
      <w:bookmarkStart w:id="420" w:name="_Toc215671990"/>
      <w:bookmarkStart w:id="421" w:name="_Hlk199064234"/>
      <w:r w:rsidRPr="00B41C68">
        <w:rPr>
          <w:rFonts w:asciiTheme="minorHAnsi" w:hAnsiTheme="minorHAnsi" w:cstheme="minorHAnsi"/>
        </w:rPr>
        <w:t>Responsibility of Successful Party</w:t>
      </w:r>
      <w:bookmarkEnd w:id="419"/>
      <w:bookmarkEnd w:id="420"/>
    </w:p>
    <w:p w14:paraId="49328EBC" w14:textId="77777777" w:rsidR="00C90EE8" w:rsidRPr="00B41C68" w:rsidRDefault="00C90EE8" w:rsidP="005B1232">
      <w:pPr>
        <w:rPr>
          <w:rFonts w:asciiTheme="minorHAnsi" w:hAnsiTheme="minorHAnsi" w:cstheme="minorHAnsi"/>
        </w:rPr>
      </w:pPr>
      <w:bookmarkStart w:id="422" w:name="_Hlk198631484"/>
      <w:r w:rsidRPr="00B41C68">
        <w:rPr>
          <w:rFonts w:asciiTheme="minorHAnsi" w:hAnsiTheme="minorHAnsi" w:cstheme="minorHAnsi"/>
        </w:rPr>
        <w:t xml:space="preserve">As a condition of award, it shall be the successful tenderer’s sole responsibility to ensure they have taken account of all obligations under the Contract including </w:t>
      </w:r>
      <w:bookmarkStart w:id="423" w:name="_Hlk198633264"/>
      <w:r w:rsidRPr="00B41C68">
        <w:rPr>
          <w:rFonts w:asciiTheme="minorHAnsi" w:hAnsiTheme="minorHAnsi" w:cstheme="minorHAnsi"/>
        </w:rPr>
        <w:t xml:space="preserve">supply chain and related risk factors.  </w:t>
      </w:r>
      <w:bookmarkEnd w:id="423"/>
      <w:r w:rsidRPr="00B41C68">
        <w:rPr>
          <w:rFonts w:asciiTheme="minorHAnsi" w:hAnsiTheme="minorHAnsi" w:cstheme="minorHAnsi"/>
        </w:rPr>
        <w:t xml:space="preserve"> </w:t>
      </w:r>
      <w:bookmarkEnd w:id="422"/>
    </w:p>
    <w:bookmarkEnd w:id="421"/>
    <w:p w14:paraId="598D0A21" w14:textId="668B1209" w:rsidR="00A10924" w:rsidRPr="00B41C68" w:rsidRDefault="00A10924" w:rsidP="005B1232">
      <w:pPr>
        <w:rPr>
          <w:rFonts w:asciiTheme="minorHAnsi" w:hAnsiTheme="minorHAnsi" w:cstheme="minorHAnsi"/>
        </w:rPr>
      </w:pPr>
    </w:p>
    <w:bookmarkEnd w:id="391"/>
    <w:p w14:paraId="2A9E0C90" w14:textId="77777777" w:rsidR="00A10924" w:rsidRPr="00CB63EF" w:rsidRDefault="00A10924" w:rsidP="005B1232"/>
    <w:sectPr w:rsidR="00A10924" w:rsidRPr="00CB63EF" w:rsidSect="00EB107E">
      <w:headerReference w:type="default" r:id="rId18"/>
      <w:footerReference w:type="default" r:id="rId1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91AFB0" w14:textId="77777777" w:rsidR="001D4631" w:rsidRDefault="001D4631" w:rsidP="00EC4B54">
      <w:pPr>
        <w:spacing w:before="0" w:after="0" w:line="240" w:lineRule="auto"/>
      </w:pPr>
      <w:r>
        <w:separator/>
      </w:r>
    </w:p>
  </w:endnote>
  <w:endnote w:type="continuationSeparator" w:id="0">
    <w:p w14:paraId="06AF68E4" w14:textId="77777777" w:rsidR="001D4631" w:rsidRDefault="001D4631" w:rsidP="00EC4B54">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cstheme="minorHAnsi"/>
        <w:sz w:val="18"/>
        <w:szCs w:val="18"/>
      </w:rPr>
      <w:id w:val="1705436653"/>
      <w:docPartObj>
        <w:docPartGallery w:val="Page Numbers (Bottom of Page)"/>
        <w:docPartUnique/>
      </w:docPartObj>
    </w:sdtPr>
    <w:sdtEndPr/>
    <w:sdtContent>
      <w:p w14:paraId="4978DDFE" w14:textId="1EBE01ED" w:rsidR="00996D9C" w:rsidRPr="00470520" w:rsidRDefault="00470520">
        <w:pPr>
          <w:pStyle w:val="Footer"/>
          <w:rPr>
            <w:rFonts w:asciiTheme="minorHAnsi" w:hAnsiTheme="minorHAnsi" w:cstheme="minorHAnsi"/>
            <w:sz w:val="18"/>
            <w:szCs w:val="18"/>
          </w:rPr>
        </w:pPr>
        <w:r w:rsidRPr="00470520">
          <w:rPr>
            <w:rFonts w:asciiTheme="minorHAnsi" w:hAnsiTheme="minorHAnsi" w:cstheme="minorHAnsi"/>
            <w:sz w:val="18"/>
            <w:szCs w:val="18"/>
          </w:rPr>
          <w:t>3A Request for Tender Single-Party Framework Open Procedure 202</w:t>
        </w:r>
        <w:r w:rsidR="00996D9C" w:rsidRPr="00470520">
          <w:rPr>
            <w:rFonts w:asciiTheme="minorHAnsi" w:hAnsiTheme="minorHAnsi" w:cstheme="minorHAnsi"/>
            <w:noProof/>
            <w:sz w:val="18"/>
            <w:szCs w:val="18"/>
          </w:rPr>
          <mc:AlternateContent>
            <mc:Choice Requires="wpg">
              <w:drawing>
                <wp:anchor distT="0" distB="0" distL="114300" distR="114300" simplePos="0" relativeHeight="251659264" behindDoc="0" locked="0" layoutInCell="1" allowOverlap="1" wp14:anchorId="4BC27A5B" wp14:editId="7F3BA4FD">
                  <wp:simplePos x="0" y="0"/>
                  <wp:positionH relativeFrom="margin">
                    <wp:align>right</wp:align>
                  </wp:positionH>
                  <wp:positionV relativeFrom="page">
                    <wp:align>bottom</wp:align>
                  </wp:positionV>
                  <wp:extent cx="436880" cy="716915"/>
                  <wp:effectExtent l="7620" t="9525" r="12700" b="6985"/>
                  <wp:wrapNone/>
                  <wp:docPr id="7" name="Group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36880" cy="716915"/>
                            <a:chOff x="1743" y="14699"/>
                            <a:chExt cx="688" cy="1129"/>
                          </a:xfrm>
                        </wpg:grpSpPr>
                        <wps:wsp>
                          <wps:cNvPr id="8" name="AutoShape 77"/>
                          <wps:cNvCnPr>
                            <a:cxnSpLocks noChangeShapeType="1"/>
                          </wps:cNvCnPr>
                          <wps:spPr bwMode="auto">
                            <a:xfrm flipV="1">
                              <a:off x="2111" y="15387"/>
                              <a:ext cx="0" cy="441"/>
                            </a:xfrm>
                            <a:prstGeom prst="straightConnector1">
                              <a:avLst/>
                            </a:prstGeom>
                            <a:noFill/>
                            <a:ln w="9525">
                              <a:solidFill>
                                <a:srgbClr val="7F7F7F"/>
                              </a:solidFill>
                              <a:round/>
                              <a:headEnd/>
                              <a:tailEnd/>
                            </a:ln>
                            <a:extLst>
                              <a:ext uri="{909E8E84-426E-40DD-AFC4-6F175D3DCCD1}">
                                <a14:hiddenFill xmlns:a14="http://schemas.microsoft.com/office/drawing/2010/main">
                                  <a:noFill/>
                                </a14:hiddenFill>
                              </a:ext>
                            </a:extLst>
                          </wps:spPr>
                          <wps:bodyPr/>
                        </wps:wsp>
                        <wps:wsp>
                          <wps:cNvPr id="9" name="Rectangle 78"/>
                          <wps:cNvSpPr>
                            <a:spLocks noChangeArrowheads="1"/>
                          </wps:cNvSpPr>
                          <wps:spPr bwMode="auto">
                            <a:xfrm>
                              <a:off x="1743" y="14699"/>
                              <a:ext cx="688" cy="688"/>
                            </a:xfrm>
                            <a:prstGeom prst="rect">
                              <a:avLst/>
                            </a:prstGeom>
                            <a:noFill/>
                            <a:ln w="9525">
                              <a:solidFill>
                                <a:srgbClr val="7F7F7F"/>
                              </a:solidFill>
                              <a:miter lim="800000"/>
                              <a:headEnd/>
                              <a:tailEnd/>
                            </a:ln>
                            <a:extLst>
                              <a:ext uri="{909E8E84-426E-40DD-AFC4-6F175D3DCCD1}">
                                <a14:hiddenFill xmlns:a14="http://schemas.microsoft.com/office/drawing/2010/main">
                                  <a:solidFill>
                                    <a:srgbClr val="FFFFFF"/>
                                  </a:solidFill>
                                </a14:hiddenFill>
                              </a:ext>
                            </a:extLst>
                          </wps:spPr>
                          <wps:txbx>
                            <w:txbxContent>
                              <w:p w14:paraId="7EDCCD52" w14:textId="77777777" w:rsidR="00996D9C" w:rsidRDefault="00996D9C">
                                <w:pPr>
                                  <w:pStyle w:val="Footer"/>
                                  <w:jc w:val="center"/>
                                  <w:rPr>
                                    <w:sz w:val="16"/>
                                    <w:szCs w:val="16"/>
                                  </w:rPr>
                                </w:pPr>
                                <w:r>
                                  <w:fldChar w:fldCharType="begin"/>
                                </w:r>
                                <w:r>
                                  <w:instrText xml:space="preserve"> PAGE    \* MERGEFORMAT </w:instrText>
                                </w:r>
                                <w:r>
                                  <w:fldChar w:fldCharType="separate"/>
                                </w:r>
                                <w:r>
                                  <w:rPr>
                                    <w:noProof/>
                                    <w:sz w:val="16"/>
                                    <w:szCs w:val="16"/>
                                  </w:rPr>
                                  <w:t>2</w:t>
                                </w:r>
                                <w:r>
                                  <w:rPr>
                                    <w:noProof/>
                                    <w:sz w:val="16"/>
                                    <w:szCs w:val="16"/>
                                  </w:rPr>
                                  <w:fldChar w:fldCharType="end"/>
                                </w:r>
                              </w:p>
                            </w:txbxContent>
                          </wps:txbx>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BC27A5B" id="Group 7" o:spid="_x0000_s1026" style="position:absolute;margin-left:-16.8pt;margin-top:0;width:34.4pt;height:56.45pt;z-index:251659264;mso-position-horizontal:right;mso-position-horizontal-relative:margin;mso-position-vertical:bottom;mso-position-vertical-relative:page" coordorigin="1743,14699" coordsize="688,11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">
                  <v:shapetype id="_x0000_t32" coordsize="21600,21600" o:spt="32" o:oned="t" path="m,l21600,21600e" filled="f">
                    <v:path arrowok="t" fillok="f" o:connecttype="none"/>
                    <o:lock v:ext="edit" shapetype="t"/>
                  </v:shapetype>
                  <v:shape id="AutoShape 77" o:spid="_x0000_s1027" type="#_x0000_t32" style="position:absolute;left:2111;top:15387;width:0;height:44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" strokecolor="#7f7f7f"/>
                  <v:rect id="Rectangle 78" o:spid="_x0000_s1028" style="position:absolute;left:1743;top:14699;width:688;height:6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" filled="f" strokecolor="#7f7f7f">
                    <v:textbox>
                      <w:txbxContent>
                        <w:p w14:paraId="7EDCCD52" w14:textId="77777777" w:rsidR="00996D9C" w:rsidRDefault="00996D9C">
                          <w:pPr>
                            <w:pStyle w:val="Footer"/>
                            <w:jc w:val="center"/>
                            <w:rPr>
                              <w:sz w:val="16"/>
                              <w:szCs w:val="16"/>
                            </w:rPr>
                          </w:pPr>
                          <w:r>
                            <w:fldChar w:fldCharType="begin"/>
                          </w:r>
                          <w:r>
                            <w:instrText xml:space="preserve"> PAGE    \* MERGEFORMAT </w:instrText>
                          </w:r>
                          <w:r>
                            <w:fldChar w:fldCharType="separate"/>
                          </w:r>
                          <w:r>
                            <w:rPr>
                              <w:noProof/>
                              <w:sz w:val="16"/>
                              <w:szCs w:val="16"/>
                            </w:rPr>
                            <w:t>2</w:t>
                          </w:r>
                          <w:r>
                            <w:rPr>
                              <w:noProof/>
                              <w:sz w:val="16"/>
                              <w:szCs w:val="16"/>
                            </w:rPr>
                            <w:fldChar w:fldCharType="end"/>
                          </w:r>
                        </w:p>
                      </w:txbxContent>
                    </v:textbox>
                  </v:rect>
                  <w10:wrap anchorx="margin" anchory="page"/>
                </v:group>
              </w:pict>
            </mc:Fallback>
          </mc:AlternateContent>
        </w:r>
        <w:r w:rsidR="00BA7B69">
          <w:rPr>
            <w:rFonts w:asciiTheme="minorHAnsi" w:hAnsiTheme="minorHAnsi" w:cstheme="minorHAnsi"/>
            <w:sz w:val="18"/>
            <w:szCs w:val="18"/>
          </w:rPr>
          <w:t>6</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A15DD3" w14:textId="77777777" w:rsidR="001D4631" w:rsidRDefault="001D4631" w:rsidP="00EC4B54">
      <w:pPr>
        <w:spacing w:before="0" w:after="0" w:line="240" w:lineRule="auto"/>
      </w:pPr>
      <w:r>
        <w:separator/>
      </w:r>
    </w:p>
  </w:footnote>
  <w:footnote w:type="continuationSeparator" w:id="0">
    <w:p w14:paraId="350EBA08" w14:textId="77777777" w:rsidR="001D4631" w:rsidRDefault="001D4631" w:rsidP="00EC4B54">
      <w:pPr>
        <w:spacing w:before="0" w:after="0" w:line="240" w:lineRule="auto"/>
      </w:pPr>
      <w:r>
        <w:continuationSeparator/>
      </w:r>
    </w:p>
  </w:footnote>
  <w:footnote w:id="1">
    <w:p w14:paraId="11E33411" w14:textId="77777777" w:rsidR="00B34851" w:rsidRPr="00632DDA" w:rsidRDefault="00B34851" w:rsidP="00B34851">
      <w:pPr>
        <w:pStyle w:val="FootnoteText"/>
        <w:rPr>
          <w:rFonts w:ascii="Arial" w:hAnsi="Arial" w:cs="Arial"/>
          <w:sz w:val="16"/>
          <w:szCs w:val="16"/>
          <w:lang w:val="en-IE"/>
        </w:rPr>
      </w:pPr>
      <w:r w:rsidRPr="00632DDA">
        <w:rPr>
          <w:rStyle w:val="FootnoteReference"/>
          <w:rFonts w:ascii="Arial" w:hAnsi="Arial" w:cs="Arial"/>
          <w:sz w:val="16"/>
          <w:szCs w:val="16"/>
        </w:rPr>
        <w:footnoteRef/>
      </w:r>
      <w:r w:rsidRPr="00632DDA">
        <w:rPr>
          <w:rFonts w:ascii="Arial" w:hAnsi="Arial" w:cs="Arial"/>
          <w:sz w:val="16"/>
          <w:szCs w:val="16"/>
        </w:rPr>
        <w:t xml:space="preserve"> </w:t>
      </w:r>
      <w:r w:rsidRPr="00632DDA">
        <w:rPr>
          <w:rFonts w:ascii="Arial" w:hAnsi="Arial" w:cs="Arial"/>
          <w:sz w:val="16"/>
          <w:szCs w:val="16"/>
          <w:lang w:val="en-IE"/>
        </w:rPr>
        <w:t xml:space="preserve"> ‘Economic operator’ means any natural or legal person or public entity or group of such persons and / or entities, including any temporary association of undertakings, which offers the execution of works and / or a work, the supply of products or the provision of services on the market; (Art 2(10) of Directive 2014/24/EU).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27655D" w14:textId="77777777" w:rsidR="00B41C68" w:rsidRPr="00B41C68" w:rsidRDefault="00B41C68" w:rsidP="00B41C68">
    <w:pPr>
      <w:pStyle w:val="Header"/>
      <w:rPr>
        <w:rFonts w:asciiTheme="minorHAnsi" w:hAnsiTheme="minorHAnsi" w:cstheme="minorHAnsi"/>
        <w:sz w:val="20"/>
        <w:szCs w:val="20"/>
      </w:rPr>
    </w:pPr>
    <w:bookmarkStart w:id="424" w:name="_Hlk158640346"/>
    <w:bookmarkStart w:id="425" w:name="_Hlk158640347"/>
    <w:bookmarkStart w:id="426" w:name="_Hlk215829432"/>
    <w:r w:rsidRPr="00B41C68">
      <w:rPr>
        <w:rFonts w:asciiTheme="minorHAnsi" w:hAnsiTheme="minorHAnsi" w:cstheme="minorHAnsi"/>
        <w:sz w:val="20"/>
        <w:szCs w:val="20"/>
      </w:rPr>
      <w:t>Request For Tender Document</w:t>
    </w:r>
    <w:r w:rsidRPr="00B41C68">
      <w:rPr>
        <w:rFonts w:asciiTheme="minorHAnsi" w:hAnsiTheme="minorHAnsi" w:cstheme="minorHAnsi"/>
        <w:sz w:val="20"/>
        <w:szCs w:val="20"/>
      </w:rPr>
      <w:tab/>
    </w:r>
    <w:r w:rsidRPr="00B41C68">
      <w:rPr>
        <w:rFonts w:asciiTheme="minorHAnsi" w:hAnsiTheme="minorHAnsi" w:cstheme="minorHAnsi"/>
        <w:sz w:val="20"/>
        <w:szCs w:val="20"/>
      </w:rPr>
      <w:tab/>
      <w:t>Laois County Council</w:t>
    </w:r>
  </w:p>
  <w:p w14:paraId="3868669E" w14:textId="2FF2E8B5" w:rsidR="00B41C68" w:rsidRPr="00B41C68" w:rsidRDefault="00B41C68" w:rsidP="00B41C68">
    <w:pPr>
      <w:pStyle w:val="Header"/>
      <w:pBdr>
        <w:bottom w:val="single" w:sz="4" w:space="1" w:color="2E74B5" w:themeColor="accent5" w:themeShade="BF"/>
      </w:pBdr>
      <w:tabs>
        <w:tab w:val="clear" w:pos="4513"/>
      </w:tabs>
      <w:rPr>
        <w:rFonts w:asciiTheme="minorHAnsi" w:hAnsiTheme="minorHAnsi" w:cstheme="minorHAnsi"/>
        <w:sz w:val="20"/>
        <w:szCs w:val="20"/>
      </w:rPr>
    </w:pPr>
    <w:r w:rsidRPr="00B41C68">
      <w:rPr>
        <w:rFonts w:asciiTheme="minorHAnsi" w:hAnsiTheme="minorHAnsi" w:cstheme="minorHAnsi"/>
        <w:sz w:val="20"/>
        <w:szCs w:val="20"/>
      </w:rPr>
      <w:tab/>
      <w:t>Building Supplies Framework</w:t>
    </w:r>
    <w:bookmarkEnd w:id="424"/>
    <w:bookmarkEnd w:id="425"/>
    <w:r w:rsidRPr="00B41C68">
      <w:rPr>
        <w:rFonts w:asciiTheme="minorHAnsi" w:hAnsiTheme="minorHAnsi" w:cstheme="minorHAnsi"/>
        <w:sz w:val="20"/>
        <w:szCs w:val="20"/>
      </w:rPr>
      <w:t xml:space="preserve"> 202</w:t>
    </w:r>
    <w:r w:rsidR="00BA7B69">
      <w:rPr>
        <w:rFonts w:asciiTheme="minorHAnsi" w:hAnsiTheme="minorHAnsi" w:cstheme="minorHAnsi"/>
        <w:sz w:val="20"/>
        <w:szCs w:val="20"/>
      </w:rPr>
      <w:t>6</w:t>
    </w:r>
  </w:p>
  <w:bookmarkEnd w:id="426"/>
  <w:p w14:paraId="4D9E76A7" w14:textId="77777777" w:rsidR="00996D9C" w:rsidRPr="00B41C68" w:rsidRDefault="00996D9C" w:rsidP="00B41C68">
    <w:pPr>
      <w:pStyle w:val="Header"/>
      <w:rPr>
        <w:rFonts w:asciiTheme="minorHAnsi" w:hAnsiTheme="minorHAnsi" w:cstheme="minorHAn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B0E4D"/>
    <w:multiLevelType w:val="multilevel"/>
    <w:tmpl w:val="7A0E04B2"/>
    <w:styleLink w:val="Style1"/>
    <w:lvl w:ilvl="0">
      <w:start w:val="2"/>
      <w:numFmt w:val="decimal"/>
      <w:lvlText w:val="%1.2.1"/>
      <w:lvlJc w:val="right"/>
      <w:pPr>
        <w:ind w:left="720" w:hanging="360"/>
      </w:pPr>
      <w:rPr>
        <w:rFonts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9D44C7D"/>
    <w:multiLevelType w:val="hybridMultilevel"/>
    <w:tmpl w:val="5EAE8C64"/>
    <w:lvl w:ilvl="0" w:tplc="1809001B">
      <w:start w:val="1"/>
      <w:numFmt w:val="lowerRoman"/>
      <w:lvlText w:val="%1."/>
      <w:lvlJc w:val="righ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 w15:restartNumberingAfterBreak="0">
    <w:nsid w:val="181C19FD"/>
    <w:multiLevelType w:val="hybridMultilevel"/>
    <w:tmpl w:val="74CC3A84"/>
    <w:lvl w:ilvl="0" w:tplc="4EAA6040">
      <w:start w:val="1"/>
      <w:numFmt w:val="lowerRoman"/>
      <w:lvlText w:val="(%1)"/>
      <w:lvlJc w:val="left"/>
      <w:pPr>
        <w:ind w:left="1440" w:hanging="720"/>
      </w:pPr>
      <w:rPr>
        <w:rFonts w:ascii="Arial" w:eastAsiaTheme="minorEastAsia" w:hAnsi="Arial" w:cs="Arial"/>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3" w15:restartNumberingAfterBreak="0">
    <w:nsid w:val="1AAB5575"/>
    <w:multiLevelType w:val="hybridMultilevel"/>
    <w:tmpl w:val="467C75F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 w15:restartNumberingAfterBreak="0">
    <w:nsid w:val="1B803317"/>
    <w:multiLevelType w:val="hybridMultilevel"/>
    <w:tmpl w:val="CEFACE08"/>
    <w:lvl w:ilvl="0" w:tplc="8E56EB70">
      <w:start w:val="3"/>
      <w:numFmt w:val="bullet"/>
      <w:lvlText w:val=""/>
      <w:lvlJc w:val="left"/>
      <w:pPr>
        <w:ind w:left="720" w:hanging="360"/>
      </w:pPr>
      <w:rPr>
        <w:rFonts w:ascii="Symbol" w:eastAsiaTheme="minorEastAsia" w:hAnsi="Symbol" w:cstheme="minorBidi"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1D6154DB"/>
    <w:multiLevelType w:val="hybridMultilevel"/>
    <w:tmpl w:val="4D9AA1A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 w15:restartNumberingAfterBreak="0">
    <w:nsid w:val="23EC5C9B"/>
    <w:multiLevelType w:val="multilevel"/>
    <w:tmpl w:val="D300326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25421A76"/>
    <w:multiLevelType w:val="hybridMultilevel"/>
    <w:tmpl w:val="5B78739A"/>
    <w:lvl w:ilvl="0" w:tplc="F634E540">
      <w:start w:val="1"/>
      <w:numFmt w:val="lowerRoman"/>
      <w:lvlText w:val="(%1)"/>
      <w:lvlJc w:val="left"/>
      <w:pPr>
        <w:ind w:left="1440" w:hanging="72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8" w15:restartNumberingAfterBreak="0">
    <w:nsid w:val="2C01591B"/>
    <w:multiLevelType w:val="hybridMultilevel"/>
    <w:tmpl w:val="A596F962"/>
    <w:lvl w:ilvl="0" w:tplc="DDD8693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 w15:restartNumberingAfterBreak="0">
    <w:nsid w:val="366571AF"/>
    <w:multiLevelType w:val="hybridMultilevel"/>
    <w:tmpl w:val="2F6E093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 w15:restartNumberingAfterBreak="0">
    <w:nsid w:val="43C47240"/>
    <w:multiLevelType w:val="hybridMultilevel"/>
    <w:tmpl w:val="B6905F1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 w15:restartNumberingAfterBreak="0">
    <w:nsid w:val="476537B1"/>
    <w:multiLevelType w:val="hybridMultilevel"/>
    <w:tmpl w:val="764CC39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 w15:restartNumberingAfterBreak="0">
    <w:nsid w:val="4B2D4B0D"/>
    <w:multiLevelType w:val="hybridMultilevel"/>
    <w:tmpl w:val="0506FDA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15:restartNumberingAfterBreak="0">
    <w:nsid w:val="61EF6B7B"/>
    <w:multiLevelType w:val="hybridMultilevel"/>
    <w:tmpl w:val="1E2859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4" w15:restartNumberingAfterBreak="0">
    <w:nsid w:val="64D04D4F"/>
    <w:multiLevelType w:val="hybridMultilevel"/>
    <w:tmpl w:val="3064F6B6"/>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 w15:restartNumberingAfterBreak="0">
    <w:nsid w:val="73B94D14"/>
    <w:multiLevelType w:val="hybridMultilevel"/>
    <w:tmpl w:val="EE0ABF5E"/>
    <w:lvl w:ilvl="0" w:tplc="FFFFFFFF">
      <w:start w:val="1"/>
      <w:numFmt w:val="lowerRoman"/>
      <w:lvlText w:val="(%1)"/>
      <w:lvlJc w:val="left"/>
      <w:pPr>
        <w:ind w:left="1440" w:hanging="720"/>
      </w:pPr>
      <w:rPr>
        <w:rFonts w:ascii="Arial" w:eastAsiaTheme="minorEastAsia" w:hAnsi="Arial" w:cs="Arial"/>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6" w15:restartNumberingAfterBreak="0">
    <w:nsid w:val="78970DE4"/>
    <w:multiLevelType w:val="multilevel"/>
    <w:tmpl w:val="CADC08D2"/>
    <w:lvl w:ilvl="0">
      <w:start w:val="1"/>
      <w:numFmt w:val="decimal"/>
      <w:pStyle w:val="Heading1"/>
      <w:lvlText w:val="%1"/>
      <w:lvlJc w:val="left"/>
      <w:pPr>
        <w:ind w:left="720" w:hanging="360"/>
      </w:pPr>
      <w:rPr>
        <w:rFonts w:hint="default"/>
      </w:rPr>
    </w:lvl>
    <w:lvl w:ilvl="1">
      <w:start w:val="1"/>
      <w:numFmt w:val="decimal"/>
      <w:pStyle w:val="Heading2"/>
      <w:isLgl/>
      <w:lvlText w:val="%1.%2"/>
      <w:lvlJc w:val="left"/>
      <w:pPr>
        <w:ind w:left="1080" w:hanging="720"/>
      </w:pPr>
      <w:rPr>
        <w:rFonts w:hint="default"/>
        <w:b/>
        <w:bCs/>
      </w:rPr>
    </w:lvl>
    <w:lvl w:ilvl="2">
      <w:start w:val="1"/>
      <w:numFmt w:val="decimal"/>
      <w:pStyle w:val="Heading3"/>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792B362E"/>
    <w:multiLevelType w:val="hybridMultilevel"/>
    <w:tmpl w:val="77961FF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16cid:durableId="1039864208">
    <w:abstractNumId w:val="4"/>
  </w:num>
  <w:num w:numId="2" w16cid:durableId="1780836358">
    <w:abstractNumId w:val="16"/>
  </w:num>
  <w:num w:numId="3" w16cid:durableId="1506286077">
    <w:abstractNumId w:val="0"/>
  </w:num>
  <w:num w:numId="4" w16cid:durableId="1464736219">
    <w:abstractNumId w:val="12"/>
  </w:num>
  <w:num w:numId="5" w16cid:durableId="849444275">
    <w:abstractNumId w:val="8"/>
  </w:num>
  <w:num w:numId="6" w16cid:durableId="1785614514">
    <w:abstractNumId w:val="5"/>
  </w:num>
  <w:num w:numId="7" w16cid:durableId="1979801853">
    <w:abstractNumId w:val="2"/>
  </w:num>
  <w:num w:numId="8" w16cid:durableId="1278684414">
    <w:abstractNumId w:val="15"/>
  </w:num>
  <w:num w:numId="9" w16cid:durableId="215162647">
    <w:abstractNumId w:val="7"/>
  </w:num>
  <w:num w:numId="10" w16cid:durableId="821236473">
    <w:abstractNumId w:val="14"/>
  </w:num>
  <w:num w:numId="11" w16cid:durableId="80689744">
    <w:abstractNumId w:val="10"/>
  </w:num>
  <w:num w:numId="12" w16cid:durableId="140119272">
    <w:abstractNumId w:val="16"/>
  </w:num>
  <w:num w:numId="13" w16cid:durableId="1298874244">
    <w:abstractNumId w:val="13"/>
  </w:num>
  <w:num w:numId="14" w16cid:durableId="45810040">
    <w:abstractNumId w:val="6"/>
  </w:num>
  <w:num w:numId="15" w16cid:durableId="1258320730">
    <w:abstractNumId w:val="1"/>
  </w:num>
  <w:num w:numId="16" w16cid:durableId="783690765">
    <w:abstractNumId w:val="16"/>
  </w:num>
  <w:num w:numId="17" w16cid:durableId="344015783">
    <w:abstractNumId w:val="3"/>
  </w:num>
  <w:num w:numId="18" w16cid:durableId="1178495571">
    <w:abstractNumId w:val="16"/>
  </w:num>
  <w:num w:numId="19" w16cid:durableId="882444963">
    <w:abstractNumId w:val="9"/>
  </w:num>
  <w:num w:numId="20" w16cid:durableId="268008093">
    <w:abstractNumId w:val="16"/>
  </w:num>
  <w:num w:numId="21" w16cid:durableId="90860026">
    <w:abstractNumId w:val="17"/>
  </w:num>
  <w:num w:numId="22" w16cid:durableId="1159661996">
    <w:abstractNumId w:val="11"/>
  </w:num>
  <w:num w:numId="23" w16cid:durableId="810636853">
    <w:abstractNumId w:val="1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0182"/>
    <w:rsid w:val="00000CD7"/>
    <w:rsid w:val="00004F0B"/>
    <w:rsid w:val="00010A3F"/>
    <w:rsid w:val="000269A5"/>
    <w:rsid w:val="00026B1E"/>
    <w:rsid w:val="000270AC"/>
    <w:rsid w:val="0003527D"/>
    <w:rsid w:val="00040E80"/>
    <w:rsid w:val="00057734"/>
    <w:rsid w:val="00057A01"/>
    <w:rsid w:val="00061295"/>
    <w:rsid w:val="0006326C"/>
    <w:rsid w:val="00064760"/>
    <w:rsid w:val="0007386B"/>
    <w:rsid w:val="0007678C"/>
    <w:rsid w:val="00092095"/>
    <w:rsid w:val="0009646B"/>
    <w:rsid w:val="000A7CC4"/>
    <w:rsid w:val="000B453A"/>
    <w:rsid w:val="000C182D"/>
    <w:rsid w:val="000C242A"/>
    <w:rsid w:val="000C570F"/>
    <w:rsid w:val="000D5802"/>
    <w:rsid w:val="000D64FD"/>
    <w:rsid w:val="000E0C66"/>
    <w:rsid w:val="000E0FCC"/>
    <w:rsid w:val="000E317A"/>
    <w:rsid w:val="00103F99"/>
    <w:rsid w:val="001115CE"/>
    <w:rsid w:val="00126537"/>
    <w:rsid w:val="00141250"/>
    <w:rsid w:val="001413DC"/>
    <w:rsid w:val="00164926"/>
    <w:rsid w:val="00170B96"/>
    <w:rsid w:val="00182C86"/>
    <w:rsid w:val="001836FF"/>
    <w:rsid w:val="00184147"/>
    <w:rsid w:val="001879CA"/>
    <w:rsid w:val="001939AD"/>
    <w:rsid w:val="001A34D9"/>
    <w:rsid w:val="001A6B89"/>
    <w:rsid w:val="001B4D27"/>
    <w:rsid w:val="001B5974"/>
    <w:rsid w:val="001C4961"/>
    <w:rsid w:val="001D4631"/>
    <w:rsid w:val="001D6800"/>
    <w:rsid w:val="001E1525"/>
    <w:rsid w:val="001F1055"/>
    <w:rsid w:val="002053A9"/>
    <w:rsid w:val="00210948"/>
    <w:rsid w:val="00217A59"/>
    <w:rsid w:val="00225C0B"/>
    <w:rsid w:val="00240CD8"/>
    <w:rsid w:val="00242EF5"/>
    <w:rsid w:val="00246571"/>
    <w:rsid w:val="00246F9B"/>
    <w:rsid w:val="00247358"/>
    <w:rsid w:val="002563AC"/>
    <w:rsid w:val="00256861"/>
    <w:rsid w:val="00257C84"/>
    <w:rsid w:val="00261EA9"/>
    <w:rsid w:val="00265516"/>
    <w:rsid w:val="00281A74"/>
    <w:rsid w:val="00296098"/>
    <w:rsid w:val="002A3FDC"/>
    <w:rsid w:val="002B1EF8"/>
    <w:rsid w:val="002B732A"/>
    <w:rsid w:val="002C04C8"/>
    <w:rsid w:val="002C2C4C"/>
    <w:rsid w:val="002C60DE"/>
    <w:rsid w:val="002C7E92"/>
    <w:rsid w:val="002E0484"/>
    <w:rsid w:val="002E1FA6"/>
    <w:rsid w:val="002E28E3"/>
    <w:rsid w:val="002E4D8C"/>
    <w:rsid w:val="002E5A78"/>
    <w:rsid w:val="002E5B88"/>
    <w:rsid w:val="002F0192"/>
    <w:rsid w:val="002F1DFA"/>
    <w:rsid w:val="002F6A8C"/>
    <w:rsid w:val="00301EBE"/>
    <w:rsid w:val="00303CCE"/>
    <w:rsid w:val="003057B7"/>
    <w:rsid w:val="00313E44"/>
    <w:rsid w:val="0031508D"/>
    <w:rsid w:val="00324F4C"/>
    <w:rsid w:val="003441E8"/>
    <w:rsid w:val="003535CE"/>
    <w:rsid w:val="0036637E"/>
    <w:rsid w:val="00375C92"/>
    <w:rsid w:val="00376657"/>
    <w:rsid w:val="00395802"/>
    <w:rsid w:val="003A45FC"/>
    <w:rsid w:val="003B2342"/>
    <w:rsid w:val="003B3239"/>
    <w:rsid w:val="003B44C1"/>
    <w:rsid w:val="003C51E1"/>
    <w:rsid w:val="003D3ED8"/>
    <w:rsid w:val="003D4BFC"/>
    <w:rsid w:val="003D6C83"/>
    <w:rsid w:val="003E0D86"/>
    <w:rsid w:val="003E4A10"/>
    <w:rsid w:val="003E5261"/>
    <w:rsid w:val="0040069F"/>
    <w:rsid w:val="0040197F"/>
    <w:rsid w:val="00407505"/>
    <w:rsid w:val="004120CB"/>
    <w:rsid w:val="004137D3"/>
    <w:rsid w:val="00414B53"/>
    <w:rsid w:val="00422752"/>
    <w:rsid w:val="00424CBE"/>
    <w:rsid w:val="004412E6"/>
    <w:rsid w:val="0044247B"/>
    <w:rsid w:val="00443288"/>
    <w:rsid w:val="00446367"/>
    <w:rsid w:val="00450EEF"/>
    <w:rsid w:val="004606C0"/>
    <w:rsid w:val="00463683"/>
    <w:rsid w:val="0046791D"/>
    <w:rsid w:val="00470520"/>
    <w:rsid w:val="00477E66"/>
    <w:rsid w:val="004842B6"/>
    <w:rsid w:val="00484F5D"/>
    <w:rsid w:val="00486956"/>
    <w:rsid w:val="00492D42"/>
    <w:rsid w:val="00493BEA"/>
    <w:rsid w:val="004951AD"/>
    <w:rsid w:val="004959DA"/>
    <w:rsid w:val="004A535B"/>
    <w:rsid w:val="004A56B8"/>
    <w:rsid w:val="004B5466"/>
    <w:rsid w:val="004C0313"/>
    <w:rsid w:val="004D1E68"/>
    <w:rsid w:val="004D4773"/>
    <w:rsid w:val="004D69B0"/>
    <w:rsid w:val="004F1624"/>
    <w:rsid w:val="004F4FF9"/>
    <w:rsid w:val="005100FB"/>
    <w:rsid w:val="00511025"/>
    <w:rsid w:val="00514216"/>
    <w:rsid w:val="0051665B"/>
    <w:rsid w:val="005177BF"/>
    <w:rsid w:val="00517F1B"/>
    <w:rsid w:val="00541ACD"/>
    <w:rsid w:val="0054259A"/>
    <w:rsid w:val="00544F1F"/>
    <w:rsid w:val="00554082"/>
    <w:rsid w:val="0055683F"/>
    <w:rsid w:val="0056202F"/>
    <w:rsid w:val="00563591"/>
    <w:rsid w:val="0056409C"/>
    <w:rsid w:val="0057194A"/>
    <w:rsid w:val="005749EC"/>
    <w:rsid w:val="00594F29"/>
    <w:rsid w:val="00595E8C"/>
    <w:rsid w:val="005A051F"/>
    <w:rsid w:val="005A6105"/>
    <w:rsid w:val="005B0F3D"/>
    <w:rsid w:val="005B1232"/>
    <w:rsid w:val="005B575B"/>
    <w:rsid w:val="005C0797"/>
    <w:rsid w:val="005C1720"/>
    <w:rsid w:val="005C44C9"/>
    <w:rsid w:val="005C6222"/>
    <w:rsid w:val="005D45AF"/>
    <w:rsid w:val="005D5F8F"/>
    <w:rsid w:val="005E2513"/>
    <w:rsid w:val="005E5AE0"/>
    <w:rsid w:val="005F0598"/>
    <w:rsid w:val="006000AF"/>
    <w:rsid w:val="006144DD"/>
    <w:rsid w:val="00621834"/>
    <w:rsid w:val="006241E4"/>
    <w:rsid w:val="00626E33"/>
    <w:rsid w:val="0063137B"/>
    <w:rsid w:val="00632DDA"/>
    <w:rsid w:val="00633D5A"/>
    <w:rsid w:val="00643E81"/>
    <w:rsid w:val="00651A9B"/>
    <w:rsid w:val="00654247"/>
    <w:rsid w:val="00654B0A"/>
    <w:rsid w:val="00660065"/>
    <w:rsid w:val="00670182"/>
    <w:rsid w:val="006736C1"/>
    <w:rsid w:val="00674AB4"/>
    <w:rsid w:val="00681909"/>
    <w:rsid w:val="00684012"/>
    <w:rsid w:val="00693E1B"/>
    <w:rsid w:val="006C2984"/>
    <w:rsid w:val="006C2D90"/>
    <w:rsid w:val="006C2FE0"/>
    <w:rsid w:val="006C501F"/>
    <w:rsid w:val="006D2B01"/>
    <w:rsid w:val="006D3D62"/>
    <w:rsid w:val="006E4745"/>
    <w:rsid w:val="006F02F2"/>
    <w:rsid w:val="006F1EB3"/>
    <w:rsid w:val="007060E5"/>
    <w:rsid w:val="00714788"/>
    <w:rsid w:val="00714F9C"/>
    <w:rsid w:val="00720915"/>
    <w:rsid w:val="00722B1C"/>
    <w:rsid w:val="00723C02"/>
    <w:rsid w:val="00734F69"/>
    <w:rsid w:val="007357B3"/>
    <w:rsid w:val="00735E1C"/>
    <w:rsid w:val="00736129"/>
    <w:rsid w:val="0074538B"/>
    <w:rsid w:val="00754A6F"/>
    <w:rsid w:val="00755B5A"/>
    <w:rsid w:val="0075669B"/>
    <w:rsid w:val="007568F8"/>
    <w:rsid w:val="00756967"/>
    <w:rsid w:val="00761DAC"/>
    <w:rsid w:val="0076460B"/>
    <w:rsid w:val="007704E5"/>
    <w:rsid w:val="00775D28"/>
    <w:rsid w:val="00777A9B"/>
    <w:rsid w:val="00780DB9"/>
    <w:rsid w:val="00786372"/>
    <w:rsid w:val="00790D83"/>
    <w:rsid w:val="007A0389"/>
    <w:rsid w:val="007A6688"/>
    <w:rsid w:val="007B712E"/>
    <w:rsid w:val="007C3D4A"/>
    <w:rsid w:val="007D25AC"/>
    <w:rsid w:val="007E33F8"/>
    <w:rsid w:val="007E724C"/>
    <w:rsid w:val="007F1899"/>
    <w:rsid w:val="008079C4"/>
    <w:rsid w:val="00813076"/>
    <w:rsid w:val="00814B02"/>
    <w:rsid w:val="008153B5"/>
    <w:rsid w:val="008211F5"/>
    <w:rsid w:val="00823F82"/>
    <w:rsid w:val="008273A9"/>
    <w:rsid w:val="008275D4"/>
    <w:rsid w:val="00831C89"/>
    <w:rsid w:val="00834B9F"/>
    <w:rsid w:val="00846236"/>
    <w:rsid w:val="008536CF"/>
    <w:rsid w:val="00855DEB"/>
    <w:rsid w:val="0085613A"/>
    <w:rsid w:val="00873C27"/>
    <w:rsid w:val="00877E9D"/>
    <w:rsid w:val="008839BE"/>
    <w:rsid w:val="00884C55"/>
    <w:rsid w:val="00893B57"/>
    <w:rsid w:val="008A2BE0"/>
    <w:rsid w:val="008A4905"/>
    <w:rsid w:val="008B370B"/>
    <w:rsid w:val="008B57D8"/>
    <w:rsid w:val="008C27AE"/>
    <w:rsid w:val="008C619E"/>
    <w:rsid w:val="008D16AF"/>
    <w:rsid w:val="008D3CBA"/>
    <w:rsid w:val="008D3EA7"/>
    <w:rsid w:val="008D489A"/>
    <w:rsid w:val="008E66CA"/>
    <w:rsid w:val="008F5B0C"/>
    <w:rsid w:val="008F63BD"/>
    <w:rsid w:val="00900664"/>
    <w:rsid w:val="00901208"/>
    <w:rsid w:val="009048DD"/>
    <w:rsid w:val="00923194"/>
    <w:rsid w:val="00925183"/>
    <w:rsid w:val="009371FE"/>
    <w:rsid w:val="009400E6"/>
    <w:rsid w:val="00957232"/>
    <w:rsid w:val="009605C8"/>
    <w:rsid w:val="00961D95"/>
    <w:rsid w:val="00964912"/>
    <w:rsid w:val="009734F0"/>
    <w:rsid w:val="00974A6E"/>
    <w:rsid w:val="00996D9C"/>
    <w:rsid w:val="009A6572"/>
    <w:rsid w:val="009B7A12"/>
    <w:rsid w:val="009C2DFE"/>
    <w:rsid w:val="009C3228"/>
    <w:rsid w:val="009C5C0E"/>
    <w:rsid w:val="009D1A7C"/>
    <w:rsid w:val="009D7FE9"/>
    <w:rsid w:val="009E08FA"/>
    <w:rsid w:val="00A03584"/>
    <w:rsid w:val="00A05EB8"/>
    <w:rsid w:val="00A10924"/>
    <w:rsid w:val="00A2280E"/>
    <w:rsid w:val="00A27728"/>
    <w:rsid w:val="00A40603"/>
    <w:rsid w:val="00A419EB"/>
    <w:rsid w:val="00A503E8"/>
    <w:rsid w:val="00A61084"/>
    <w:rsid w:val="00A610D9"/>
    <w:rsid w:val="00A678FA"/>
    <w:rsid w:val="00A71BFD"/>
    <w:rsid w:val="00A87CB9"/>
    <w:rsid w:val="00A90855"/>
    <w:rsid w:val="00A922A8"/>
    <w:rsid w:val="00A937F1"/>
    <w:rsid w:val="00AB4369"/>
    <w:rsid w:val="00AE32A7"/>
    <w:rsid w:val="00AF6DF9"/>
    <w:rsid w:val="00AF7396"/>
    <w:rsid w:val="00B21234"/>
    <w:rsid w:val="00B23878"/>
    <w:rsid w:val="00B3078C"/>
    <w:rsid w:val="00B34851"/>
    <w:rsid w:val="00B36EFD"/>
    <w:rsid w:val="00B41C68"/>
    <w:rsid w:val="00B42ED9"/>
    <w:rsid w:val="00B43D42"/>
    <w:rsid w:val="00B458AE"/>
    <w:rsid w:val="00B53EAB"/>
    <w:rsid w:val="00B54DD3"/>
    <w:rsid w:val="00B55FEB"/>
    <w:rsid w:val="00B6673B"/>
    <w:rsid w:val="00B70BBF"/>
    <w:rsid w:val="00B72B28"/>
    <w:rsid w:val="00B7442B"/>
    <w:rsid w:val="00B84FCA"/>
    <w:rsid w:val="00B875B6"/>
    <w:rsid w:val="00B93AA8"/>
    <w:rsid w:val="00B93ED4"/>
    <w:rsid w:val="00B94FDD"/>
    <w:rsid w:val="00BA0278"/>
    <w:rsid w:val="00BA7B69"/>
    <w:rsid w:val="00BA7DF1"/>
    <w:rsid w:val="00BB2E8E"/>
    <w:rsid w:val="00BB426F"/>
    <w:rsid w:val="00BB50CD"/>
    <w:rsid w:val="00BB65C9"/>
    <w:rsid w:val="00BC06D9"/>
    <w:rsid w:val="00BC229D"/>
    <w:rsid w:val="00BC5BA3"/>
    <w:rsid w:val="00BD352E"/>
    <w:rsid w:val="00BD438E"/>
    <w:rsid w:val="00BD4507"/>
    <w:rsid w:val="00BD74F2"/>
    <w:rsid w:val="00BD77D8"/>
    <w:rsid w:val="00BE154C"/>
    <w:rsid w:val="00BE23D8"/>
    <w:rsid w:val="00BF33D4"/>
    <w:rsid w:val="00BF6C41"/>
    <w:rsid w:val="00C045A8"/>
    <w:rsid w:val="00C13C39"/>
    <w:rsid w:val="00C14687"/>
    <w:rsid w:val="00C36A56"/>
    <w:rsid w:val="00C47907"/>
    <w:rsid w:val="00C52F3E"/>
    <w:rsid w:val="00C533DD"/>
    <w:rsid w:val="00C60FCA"/>
    <w:rsid w:val="00C61051"/>
    <w:rsid w:val="00C6113E"/>
    <w:rsid w:val="00C6454C"/>
    <w:rsid w:val="00C65AAC"/>
    <w:rsid w:val="00C72B78"/>
    <w:rsid w:val="00C73B05"/>
    <w:rsid w:val="00C82B27"/>
    <w:rsid w:val="00C85BDA"/>
    <w:rsid w:val="00C90860"/>
    <w:rsid w:val="00C90D4E"/>
    <w:rsid w:val="00C90EE8"/>
    <w:rsid w:val="00C934AA"/>
    <w:rsid w:val="00C97216"/>
    <w:rsid w:val="00CB1352"/>
    <w:rsid w:val="00CB19CD"/>
    <w:rsid w:val="00CB5047"/>
    <w:rsid w:val="00CB63EF"/>
    <w:rsid w:val="00CC3106"/>
    <w:rsid w:val="00CC57C5"/>
    <w:rsid w:val="00CD08E6"/>
    <w:rsid w:val="00CD09D1"/>
    <w:rsid w:val="00CD4041"/>
    <w:rsid w:val="00CD5335"/>
    <w:rsid w:val="00CE1960"/>
    <w:rsid w:val="00CE3B26"/>
    <w:rsid w:val="00CE5D17"/>
    <w:rsid w:val="00CF03C8"/>
    <w:rsid w:val="00D16CC1"/>
    <w:rsid w:val="00D17A38"/>
    <w:rsid w:val="00D345EA"/>
    <w:rsid w:val="00D41708"/>
    <w:rsid w:val="00D420F9"/>
    <w:rsid w:val="00D4408F"/>
    <w:rsid w:val="00D45866"/>
    <w:rsid w:val="00D638E9"/>
    <w:rsid w:val="00D653FA"/>
    <w:rsid w:val="00DB4B63"/>
    <w:rsid w:val="00DB5A6C"/>
    <w:rsid w:val="00DC569A"/>
    <w:rsid w:val="00DC687E"/>
    <w:rsid w:val="00DD2D7F"/>
    <w:rsid w:val="00DD76BB"/>
    <w:rsid w:val="00DE157D"/>
    <w:rsid w:val="00DE372B"/>
    <w:rsid w:val="00DE7D7C"/>
    <w:rsid w:val="00DF0279"/>
    <w:rsid w:val="00DF58CC"/>
    <w:rsid w:val="00E005FD"/>
    <w:rsid w:val="00E0374F"/>
    <w:rsid w:val="00E1180F"/>
    <w:rsid w:val="00E22892"/>
    <w:rsid w:val="00E23E0D"/>
    <w:rsid w:val="00E27E4E"/>
    <w:rsid w:val="00E30D24"/>
    <w:rsid w:val="00E423BD"/>
    <w:rsid w:val="00E4514B"/>
    <w:rsid w:val="00E4632C"/>
    <w:rsid w:val="00E5042F"/>
    <w:rsid w:val="00E53C83"/>
    <w:rsid w:val="00E7078D"/>
    <w:rsid w:val="00E83B52"/>
    <w:rsid w:val="00E84167"/>
    <w:rsid w:val="00E86FE1"/>
    <w:rsid w:val="00EB107E"/>
    <w:rsid w:val="00EB512B"/>
    <w:rsid w:val="00EB6C6E"/>
    <w:rsid w:val="00EC308B"/>
    <w:rsid w:val="00EC4B54"/>
    <w:rsid w:val="00EC5A4F"/>
    <w:rsid w:val="00EC7BA8"/>
    <w:rsid w:val="00ED0DD7"/>
    <w:rsid w:val="00EE3A25"/>
    <w:rsid w:val="00F03375"/>
    <w:rsid w:val="00F04464"/>
    <w:rsid w:val="00F0536C"/>
    <w:rsid w:val="00F129AF"/>
    <w:rsid w:val="00F131FF"/>
    <w:rsid w:val="00F20BAF"/>
    <w:rsid w:val="00F237C9"/>
    <w:rsid w:val="00F25488"/>
    <w:rsid w:val="00F30E5F"/>
    <w:rsid w:val="00F42495"/>
    <w:rsid w:val="00F63BBA"/>
    <w:rsid w:val="00F657C4"/>
    <w:rsid w:val="00F707D4"/>
    <w:rsid w:val="00F72C0A"/>
    <w:rsid w:val="00F84B75"/>
    <w:rsid w:val="00F86A7B"/>
    <w:rsid w:val="00F9059D"/>
    <w:rsid w:val="00F91A58"/>
    <w:rsid w:val="00F939F3"/>
    <w:rsid w:val="00F97B6B"/>
    <w:rsid w:val="00FA2361"/>
    <w:rsid w:val="00FA281D"/>
    <w:rsid w:val="00FA5D99"/>
    <w:rsid w:val="00FB046A"/>
    <w:rsid w:val="00FB133A"/>
    <w:rsid w:val="00FB1F80"/>
    <w:rsid w:val="00FC2E4F"/>
    <w:rsid w:val="00FE249A"/>
    <w:rsid w:val="00FF74E3"/>
    <w:rsid w:val="0DE9BB8C"/>
    <w:rsid w:val="3D75C123"/>
    <w:rsid w:val="5486C8E2"/>
    <w:rsid w:val="570B001F"/>
  </w:rsids>
  <m:mathPr>
    <m:mathFont m:val="Cambria Math"/>
    <m:brkBin m:val="before"/>
    <m:brkBinSub m:val="--"/>
    <m:smallFrac m:val="0"/>
    <m:dispDef/>
    <m:lMargin m:val="0"/>
    <m:rMargin m:val="0"/>
    <m:defJc m:val="centerGroup"/>
    <m:wrapIndent m:val="1440"/>
    <m:intLim m:val="subSup"/>
    <m:naryLim m:val="undOvr"/>
  </m:mathPr>
  <w:themeFontLang w:val="en-GB" w:eastAsia="en-I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F54A30"/>
  <w15:chartTrackingRefBased/>
  <w15:docId w15:val="{E2FB50C5-AA2A-4D3A-97EF-88F06AA592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imes New Roman" w:cs="Times New Roman"/>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3B57"/>
    <w:pPr>
      <w:spacing w:before="120" w:after="200" w:line="264" w:lineRule="auto"/>
    </w:pPr>
    <w:rPr>
      <w:rFonts w:ascii="Arial" w:eastAsiaTheme="minorEastAsia" w:hAnsi="Arial" w:cstheme="minorBidi"/>
      <w:lang w:val="en-GB" w:eastAsia="ja-JP"/>
    </w:rPr>
  </w:style>
  <w:style w:type="paragraph" w:styleId="Heading1">
    <w:name w:val="heading 1"/>
    <w:basedOn w:val="Normal"/>
    <w:next w:val="Normal"/>
    <w:link w:val="Heading1Char"/>
    <w:uiPriority w:val="9"/>
    <w:qFormat/>
    <w:rsid w:val="00B875B6"/>
    <w:pPr>
      <w:numPr>
        <w:numId w:val="2"/>
      </w:numPr>
      <w:shd w:val="clear" w:color="auto" w:fill="3FBFB6"/>
      <w:jc w:val="both"/>
      <w:outlineLvl w:val="0"/>
    </w:pPr>
    <w:rPr>
      <w:rFonts w:cs="Arial"/>
      <w:b/>
      <w:color w:val="FFFFFF" w:themeColor="background1"/>
      <w:sz w:val="24"/>
    </w:rPr>
  </w:style>
  <w:style w:type="paragraph" w:styleId="Heading2">
    <w:name w:val="heading 2"/>
    <w:basedOn w:val="Normal"/>
    <w:next w:val="Normal"/>
    <w:link w:val="Heading2Char"/>
    <w:uiPriority w:val="9"/>
    <w:unhideWhenUsed/>
    <w:qFormat/>
    <w:rsid w:val="00893B57"/>
    <w:pPr>
      <w:numPr>
        <w:ilvl w:val="1"/>
        <w:numId w:val="2"/>
      </w:numPr>
      <w:shd w:val="clear" w:color="auto" w:fill="808080" w:themeFill="background1" w:themeFillShade="80"/>
      <w:ind w:left="709"/>
      <w:jc w:val="both"/>
      <w:outlineLvl w:val="1"/>
    </w:pPr>
    <w:rPr>
      <w:rFonts w:cs="Arial"/>
      <w:b/>
      <w:color w:val="FFFFFF" w:themeColor="background1"/>
    </w:rPr>
  </w:style>
  <w:style w:type="paragraph" w:styleId="Heading3">
    <w:name w:val="heading 3"/>
    <w:basedOn w:val="Normal"/>
    <w:next w:val="Normal"/>
    <w:link w:val="Heading3Char"/>
    <w:uiPriority w:val="9"/>
    <w:unhideWhenUsed/>
    <w:qFormat/>
    <w:rsid w:val="0056202F"/>
    <w:pPr>
      <w:keepNext/>
      <w:keepLines/>
      <w:numPr>
        <w:ilvl w:val="2"/>
        <w:numId w:val="2"/>
      </w:numPr>
      <w:spacing w:before="40" w:after="0"/>
      <w:ind w:left="709"/>
      <w:outlineLvl w:val="2"/>
    </w:pPr>
    <w:rPr>
      <w:rFonts w:eastAsiaTheme="majorEastAsia" w:cs="Arial"/>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893B57"/>
    <w:rPr>
      <w:rFonts w:ascii="Arial" w:eastAsiaTheme="minorEastAsia" w:hAnsi="Arial" w:cs="Arial"/>
      <w:b/>
      <w:color w:val="FFFFFF" w:themeColor="background1"/>
      <w:shd w:val="clear" w:color="auto" w:fill="808080" w:themeFill="background1" w:themeFillShade="80"/>
      <w:lang w:val="en-GB" w:eastAsia="ja-JP"/>
    </w:rPr>
  </w:style>
  <w:style w:type="paragraph" w:styleId="ListParagraph">
    <w:name w:val="List Paragraph"/>
    <w:aliases w:val="Subtitle Cover Page,igunore,Bullit 01,Bullet 1,Use Case List Paragraph,lp1,Bullets,Bullet List,FooterText,List Paragraph1,numbered,Paragraphe de liste1,Bulletr List Paragraph,列出段落,列出段落1,List Paragraph2,List Paragraph21,Listeafsnit1,リスト段落1"/>
    <w:basedOn w:val="Normal"/>
    <w:link w:val="ListParagraphChar"/>
    <w:uiPriority w:val="34"/>
    <w:qFormat/>
    <w:rsid w:val="00670182"/>
    <w:pPr>
      <w:ind w:left="720"/>
      <w:contextualSpacing/>
    </w:pPr>
  </w:style>
  <w:style w:type="table" w:styleId="TableGrid">
    <w:name w:val="Table Grid"/>
    <w:basedOn w:val="TableNormal"/>
    <w:uiPriority w:val="39"/>
    <w:rsid w:val="00670182"/>
    <w:pPr>
      <w:spacing w:before="120" w:after="0" w:line="240" w:lineRule="auto"/>
    </w:pPr>
    <w:rPr>
      <w:rFonts w:eastAsiaTheme="minorEastAsia" w:hAnsiTheme="minorHAnsi" w:cstheme="minorBidi"/>
      <w:lang w:val="en-US" w:eastAsia="ja-JP"/>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odyText">
    <w:name w:val="Body Text"/>
    <w:basedOn w:val="Normal"/>
    <w:link w:val="BodyTextChar"/>
    <w:uiPriority w:val="99"/>
    <w:semiHidden/>
    <w:unhideWhenUsed/>
    <w:rsid w:val="00670182"/>
    <w:pPr>
      <w:spacing w:after="120"/>
    </w:pPr>
  </w:style>
  <w:style w:type="character" w:customStyle="1" w:styleId="BodyTextChar">
    <w:name w:val="Body Text Char"/>
    <w:basedOn w:val="DefaultParagraphFont"/>
    <w:link w:val="BodyText"/>
    <w:uiPriority w:val="99"/>
    <w:semiHidden/>
    <w:rsid w:val="00670182"/>
    <w:rPr>
      <w:rFonts w:ascii="Trebuchet MS" w:eastAsiaTheme="minorEastAsia" w:hAnsi="Trebuchet MS" w:cstheme="minorBidi"/>
      <w:lang w:val="en-US" w:eastAsia="ja-JP"/>
    </w:rPr>
  </w:style>
  <w:style w:type="character" w:styleId="Hyperlink">
    <w:name w:val="Hyperlink"/>
    <w:uiPriority w:val="99"/>
    <w:rsid w:val="00670182"/>
    <w:rPr>
      <w:rFonts w:cs="Times New Roman"/>
      <w:color w:val="0000FF"/>
      <w:u w:val="single"/>
    </w:rPr>
  </w:style>
  <w:style w:type="paragraph" w:styleId="Title">
    <w:name w:val="Title"/>
    <w:basedOn w:val="Normal"/>
    <w:next w:val="Normal"/>
    <w:link w:val="TitleChar"/>
    <w:uiPriority w:val="10"/>
    <w:qFormat/>
    <w:rsid w:val="00670182"/>
    <w:rPr>
      <w:color w:val="2F5496" w:themeColor="accent1" w:themeShade="BF"/>
      <w:sz w:val="32"/>
    </w:rPr>
  </w:style>
  <w:style w:type="character" w:customStyle="1" w:styleId="TitleChar">
    <w:name w:val="Title Char"/>
    <w:basedOn w:val="DefaultParagraphFont"/>
    <w:link w:val="Title"/>
    <w:uiPriority w:val="10"/>
    <w:rsid w:val="00670182"/>
    <w:rPr>
      <w:rFonts w:ascii="Trebuchet MS" w:eastAsiaTheme="minorEastAsia" w:hAnsi="Trebuchet MS" w:cstheme="minorBidi"/>
      <w:color w:val="2F5496" w:themeColor="accent1" w:themeShade="BF"/>
      <w:sz w:val="32"/>
      <w:lang w:val="en-US" w:eastAsia="ja-JP"/>
    </w:rPr>
  </w:style>
  <w:style w:type="character" w:customStyle="1" w:styleId="Heading1Char">
    <w:name w:val="Heading 1 Char"/>
    <w:basedOn w:val="DefaultParagraphFont"/>
    <w:link w:val="Heading1"/>
    <w:uiPriority w:val="9"/>
    <w:rsid w:val="00B875B6"/>
    <w:rPr>
      <w:rFonts w:ascii="Arial" w:eastAsiaTheme="minorEastAsia" w:hAnsi="Arial" w:cs="Arial"/>
      <w:b/>
      <w:color w:val="FFFFFF" w:themeColor="background1"/>
      <w:sz w:val="24"/>
      <w:shd w:val="clear" w:color="auto" w:fill="3FBFB6"/>
      <w:lang w:val="en-GB" w:eastAsia="ja-JP"/>
    </w:rPr>
  </w:style>
  <w:style w:type="character" w:customStyle="1" w:styleId="Heading3Char">
    <w:name w:val="Heading 3 Char"/>
    <w:basedOn w:val="DefaultParagraphFont"/>
    <w:link w:val="Heading3"/>
    <w:uiPriority w:val="9"/>
    <w:rsid w:val="0056202F"/>
    <w:rPr>
      <w:rFonts w:ascii="Arial" w:eastAsiaTheme="majorEastAsia" w:hAnsi="Arial" w:cs="Arial"/>
      <w:iCs/>
      <w:lang w:val="en-GB" w:eastAsia="ja-JP"/>
    </w:rPr>
  </w:style>
  <w:style w:type="paragraph" w:styleId="Header">
    <w:name w:val="header"/>
    <w:basedOn w:val="Normal"/>
    <w:link w:val="HeaderChar"/>
    <w:uiPriority w:val="99"/>
    <w:unhideWhenUsed/>
    <w:rsid w:val="00EC4B54"/>
    <w:pPr>
      <w:tabs>
        <w:tab w:val="center" w:pos="4513"/>
        <w:tab w:val="right" w:pos="9026"/>
      </w:tabs>
      <w:spacing w:before="0" w:after="0" w:line="240" w:lineRule="auto"/>
    </w:pPr>
  </w:style>
  <w:style w:type="character" w:customStyle="1" w:styleId="HeaderChar">
    <w:name w:val="Header Char"/>
    <w:basedOn w:val="DefaultParagraphFont"/>
    <w:link w:val="Header"/>
    <w:uiPriority w:val="99"/>
    <w:rsid w:val="00EC4B54"/>
    <w:rPr>
      <w:rFonts w:ascii="Trebuchet MS" w:eastAsiaTheme="minorEastAsia" w:hAnsi="Trebuchet MS" w:cstheme="minorBidi"/>
      <w:lang w:val="en-US" w:eastAsia="ja-JP"/>
    </w:rPr>
  </w:style>
  <w:style w:type="paragraph" w:styleId="Footer">
    <w:name w:val="footer"/>
    <w:basedOn w:val="Normal"/>
    <w:link w:val="FooterChar"/>
    <w:uiPriority w:val="99"/>
    <w:unhideWhenUsed/>
    <w:rsid w:val="00EC4B54"/>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EC4B54"/>
    <w:rPr>
      <w:rFonts w:ascii="Trebuchet MS" w:eastAsiaTheme="minorEastAsia" w:hAnsi="Trebuchet MS" w:cstheme="minorBidi"/>
      <w:lang w:val="en-US" w:eastAsia="ja-JP"/>
    </w:rPr>
  </w:style>
  <w:style w:type="table" w:styleId="GridTable4-Accent5">
    <w:name w:val="Grid Table 4 Accent 5"/>
    <w:basedOn w:val="TableNormal"/>
    <w:uiPriority w:val="49"/>
    <w:rsid w:val="00961D95"/>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styleId="Mention">
    <w:name w:val="Mention"/>
    <w:basedOn w:val="DefaultParagraphFont"/>
    <w:uiPriority w:val="99"/>
    <w:semiHidden/>
    <w:unhideWhenUsed/>
    <w:rsid w:val="00E4514B"/>
    <w:rPr>
      <w:color w:val="2B579A"/>
      <w:shd w:val="clear" w:color="auto" w:fill="E6E6E6"/>
    </w:rPr>
  </w:style>
  <w:style w:type="paragraph" w:styleId="NoSpacing">
    <w:name w:val="No Spacing"/>
    <w:basedOn w:val="Normal"/>
    <w:uiPriority w:val="1"/>
    <w:qFormat/>
    <w:rsid w:val="006000AF"/>
    <w:pPr>
      <w:spacing w:before="0" w:after="0" w:line="240" w:lineRule="auto"/>
    </w:pPr>
    <w:rPr>
      <w:rFonts w:ascii="Calibri" w:eastAsia="Calibri" w:hAnsi="Calibri" w:cs="Times New Roman"/>
      <w:lang w:val="en-IE" w:eastAsia="en-US"/>
    </w:rPr>
  </w:style>
  <w:style w:type="paragraph" w:styleId="BodyText2">
    <w:name w:val="Body Text 2"/>
    <w:basedOn w:val="Normal"/>
    <w:link w:val="BodyText2Char"/>
    <w:uiPriority w:val="99"/>
    <w:unhideWhenUsed/>
    <w:rsid w:val="00E4632C"/>
    <w:pPr>
      <w:spacing w:before="0" w:after="120" w:line="480" w:lineRule="auto"/>
    </w:pPr>
    <w:rPr>
      <w:rFonts w:asciiTheme="minorHAnsi" w:eastAsiaTheme="minorHAnsi" w:hAnsiTheme="minorHAnsi"/>
      <w:lang w:eastAsia="en-US"/>
    </w:rPr>
  </w:style>
  <w:style w:type="character" w:customStyle="1" w:styleId="BodyText2Char">
    <w:name w:val="Body Text 2 Char"/>
    <w:basedOn w:val="DefaultParagraphFont"/>
    <w:link w:val="BodyText2"/>
    <w:uiPriority w:val="99"/>
    <w:rsid w:val="00E4632C"/>
    <w:rPr>
      <w:rFonts w:eastAsiaTheme="minorHAnsi" w:hAnsiTheme="minorHAnsi" w:cstheme="minorBidi"/>
      <w:lang w:val="en-GB" w:eastAsia="en-US"/>
    </w:rPr>
  </w:style>
  <w:style w:type="paragraph" w:styleId="BodyTextIndent3">
    <w:name w:val="Body Text Indent 3"/>
    <w:basedOn w:val="Normal"/>
    <w:link w:val="BodyTextIndent3Char"/>
    <w:uiPriority w:val="99"/>
    <w:semiHidden/>
    <w:unhideWhenUsed/>
    <w:rsid w:val="00E4632C"/>
    <w:pPr>
      <w:spacing w:before="0" w:after="120" w:line="276" w:lineRule="auto"/>
      <w:ind w:left="283"/>
    </w:pPr>
    <w:rPr>
      <w:rFonts w:asciiTheme="minorHAnsi" w:eastAsiaTheme="minorHAnsi" w:hAnsiTheme="minorHAnsi"/>
      <w:sz w:val="16"/>
      <w:szCs w:val="16"/>
      <w:lang w:eastAsia="en-US"/>
    </w:rPr>
  </w:style>
  <w:style w:type="character" w:customStyle="1" w:styleId="BodyTextIndent3Char">
    <w:name w:val="Body Text Indent 3 Char"/>
    <w:basedOn w:val="DefaultParagraphFont"/>
    <w:link w:val="BodyTextIndent3"/>
    <w:uiPriority w:val="99"/>
    <w:semiHidden/>
    <w:rsid w:val="00E4632C"/>
    <w:rPr>
      <w:rFonts w:eastAsiaTheme="minorHAnsi" w:hAnsiTheme="minorHAnsi" w:cstheme="minorBidi"/>
      <w:sz w:val="16"/>
      <w:szCs w:val="16"/>
      <w:lang w:val="en-GB" w:eastAsia="en-US"/>
    </w:rPr>
  </w:style>
  <w:style w:type="paragraph" w:styleId="TOCHeading">
    <w:name w:val="TOC Heading"/>
    <w:basedOn w:val="Heading1"/>
    <w:next w:val="Normal"/>
    <w:uiPriority w:val="39"/>
    <w:unhideWhenUsed/>
    <w:qFormat/>
    <w:rsid w:val="006C2FE0"/>
    <w:pPr>
      <w:keepNext/>
      <w:keepLines/>
      <w:shd w:val="clear" w:color="auto" w:fill="auto"/>
      <w:spacing w:before="240" w:after="0" w:line="259" w:lineRule="auto"/>
      <w:jc w:val="left"/>
      <w:outlineLvl w:val="9"/>
    </w:pPr>
    <w:rPr>
      <w:rFonts w:asciiTheme="majorHAnsi" w:eastAsiaTheme="majorEastAsia" w:hAnsiTheme="majorHAnsi" w:cstheme="majorBidi"/>
      <w:b w:val="0"/>
      <w:color w:val="2F5496" w:themeColor="accent1" w:themeShade="BF"/>
      <w:sz w:val="32"/>
      <w:szCs w:val="32"/>
      <w:lang w:eastAsia="en-US"/>
    </w:rPr>
  </w:style>
  <w:style w:type="paragraph" w:styleId="TOC1">
    <w:name w:val="toc 1"/>
    <w:basedOn w:val="Normal"/>
    <w:next w:val="Normal"/>
    <w:autoRedefine/>
    <w:uiPriority w:val="39"/>
    <w:unhideWhenUsed/>
    <w:rsid w:val="00681909"/>
    <w:pPr>
      <w:tabs>
        <w:tab w:val="left" w:pos="440"/>
        <w:tab w:val="right" w:leader="dot" w:pos="9016"/>
      </w:tabs>
      <w:spacing w:after="100"/>
    </w:pPr>
    <w:rPr>
      <w:rFonts w:asciiTheme="minorHAnsi" w:hAnsiTheme="minorHAnsi" w:cstheme="minorHAnsi"/>
      <w:b/>
      <w:bCs/>
      <w:noProof/>
    </w:rPr>
  </w:style>
  <w:style w:type="paragraph" w:styleId="TOC2">
    <w:name w:val="toc 2"/>
    <w:basedOn w:val="Normal"/>
    <w:next w:val="Normal"/>
    <w:autoRedefine/>
    <w:uiPriority w:val="39"/>
    <w:unhideWhenUsed/>
    <w:rsid w:val="00324F4C"/>
    <w:pPr>
      <w:spacing w:after="100"/>
      <w:ind w:left="220"/>
    </w:pPr>
  </w:style>
  <w:style w:type="paragraph" w:styleId="TOC3">
    <w:name w:val="toc 3"/>
    <w:basedOn w:val="Normal"/>
    <w:next w:val="Normal"/>
    <w:autoRedefine/>
    <w:uiPriority w:val="39"/>
    <w:unhideWhenUsed/>
    <w:rsid w:val="006C2FE0"/>
    <w:pPr>
      <w:spacing w:after="100"/>
      <w:ind w:left="440"/>
    </w:pPr>
  </w:style>
  <w:style w:type="paragraph" w:styleId="BalloonText">
    <w:name w:val="Balloon Text"/>
    <w:basedOn w:val="Normal"/>
    <w:link w:val="BalloonTextChar"/>
    <w:uiPriority w:val="99"/>
    <w:semiHidden/>
    <w:unhideWhenUsed/>
    <w:rsid w:val="002053A9"/>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053A9"/>
    <w:rPr>
      <w:rFonts w:ascii="Segoe UI" w:eastAsiaTheme="minorEastAsia" w:hAnsi="Segoe UI" w:cs="Segoe UI"/>
      <w:sz w:val="18"/>
      <w:szCs w:val="18"/>
      <w:lang w:val="en-US" w:eastAsia="ja-JP"/>
    </w:rPr>
  </w:style>
  <w:style w:type="paragraph" w:customStyle="1" w:styleId="Default">
    <w:name w:val="Default"/>
    <w:rsid w:val="000C242A"/>
    <w:pPr>
      <w:autoSpaceDE w:val="0"/>
      <w:autoSpaceDN w:val="0"/>
      <w:adjustRightInd w:val="0"/>
      <w:spacing w:after="0" w:line="240" w:lineRule="auto"/>
    </w:pPr>
    <w:rPr>
      <w:rFonts w:ascii="Calibri" w:hAnsi="Calibri" w:cs="Calibri"/>
      <w:color w:val="000000"/>
      <w:sz w:val="24"/>
      <w:szCs w:val="24"/>
      <w:lang w:val="en-GB"/>
    </w:rPr>
  </w:style>
  <w:style w:type="paragraph" w:styleId="NormalWeb">
    <w:name w:val="Normal (Web)"/>
    <w:basedOn w:val="Normal"/>
    <w:uiPriority w:val="99"/>
    <w:semiHidden/>
    <w:unhideWhenUsed/>
    <w:rsid w:val="006F02F2"/>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apple-converted-space">
    <w:name w:val="apple-converted-space"/>
    <w:basedOn w:val="DefaultParagraphFont"/>
    <w:rsid w:val="006F02F2"/>
  </w:style>
  <w:style w:type="character" w:styleId="CommentReference">
    <w:name w:val="annotation reference"/>
    <w:basedOn w:val="DefaultParagraphFont"/>
    <w:uiPriority w:val="99"/>
    <w:semiHidden/>
    <w:unhideWhenUsed/>
    <w:rsid w:val="008F63BD"/>
    <w:rPr>
      <w:sz w:val="16"/>
      <w:szCs w:val="16"/>
    </w:rPr>
  </w:style>
  <w:style w:type="paragraph" w:styleId="CommentText">
    <w:name w:val="annotation text"/>
    <w:basedOn w:val="Normal"/>
    <w:link w:val="CommentTextChar"/>
    <w:uiPriority w:val="99"/>
    <w:unhideWhenUsed/>
    <w:rsid w:val="008F63BD"/>
    <w:pPr>
      <w:spacing w:line="240" w:lineRule="auto"/>
    </w:pPr>
    <w:rPr>
      <w:sz w:val="20"/>
      <w:szCs w:val="20"/>
    </w:rPr>
  </w:style>
  <w:style w:type="character" w:customStyle="1" w:styleId="CommentTextChar">
    <w:name w:val="Comment Text Char"/>
    <w:basedOn w:val="DefaultParagraphFont"/>
    <w:link w:val="CommentText"/>
    <w:uiPriority w:val="99"/>
    <w:rsid w:val="008F63BD"/>
    <w:rPr>
      <w:rFonts w:ascii="Trebuchet MS" w:eastAsiaTheme="minorEastAsia" w:hAnsi="Trebuchet MS" w:cstheme="minorBidi"/>
      <w:sz w:val="20"/>
      <w:szCs w:val="20"/>
      <w:lang w:val="en-US" w:eastAsia="ja-JP"/>
    </w:rPr>
  </w:style>
  <w:style w:type="paragraph" w:styleId="CommentSubject">
    <w:name w:val="annotation subject"/>
    <w:basedOn w:val="CommentText"/>
    <w:next w:val="CommentText"/>
    <w:link w:val="CommentSubjectChar"/>
    <w:uiPriority w:val="99"/>
    <w:semiHidden/>
    <w:unhideWhenUsed/>
    <w:rsid w:val="008F63BD"/>
    <w:rPr>
      <w:b/>
      <w:bCs/>
    </w:rPr>
  </w:style>
  <w:style w:type="character" w:customStyle="1" w:styleId="CommentSubjectChar">
    <w:name w:val="Comment Subject Char"/>
    <w:basedOn w:val="CommentTextChar"/>
    <w:link w:val="CommentSubject"/>
    <w:uiPriority w:val="99"/>
    <w:semiHidden/>
    <w:rsid w:val="008F63BD"/>
    <w:rPr>
      <w:rFonts w:ascii="Trebuchet MS" w:eastAsiaTheme="minorEastAsia" w:hAnsi="Trebuchet MS" w:cstheme="minorBidi"/>
      <w:b/>
      <w:bCs/>
      <w:sz w:val="20"/>
      <w:szCs w:val="20"/>
      <w:lang w:val="en-US" w:eastAsia="ja-JP"/>
    </w:rPr>
  </w:style>
  <w:style w:type="paragraph" w:styleId="BodyTextIndent">
    <w:name w:val="Body Text Indent"/>
    <w:basedOn w:val="Normal"/>
    <w:link w:val="BodyTextIndentChar"/>
    <w:uiPriority w:val="99"/>
    <w:semiHidden/>
    <w:unhideWhenUsed/>
    <w:rsid w:val="00754A6F"/>
    <w:pPr>
      <w:spacing w:after="120"/>
      <w:ind w:left="283"/>
    </w:pPr>
  </w:style>
  <w:style w:type="character" w:customStyle="1" w:styleId="BodyTextIndentChar">
    <w:name w:val="Body Text Indent Char"/>
    <w:basedOn w:val="DefaultParagraphFont"/>
    <w:link w:val="BodyTextIndent"/>
    <w:uiPriority w:val="99"/>
    <w:semiHidden/>
    <w:rsid w:val="00754A6F"/>
    <w:rPr>
      <w:rFonts w:ascii="Trebuchet MS" w:eastAsiaTheme="minorEastAsia" w:hAnsi="Trebuchet MS" w:cstheme="minorBidi"/>
      <w:lang w:val="en-US" w:eastAsia="ja-JP"/>
    </w:rPr>
  </w:style>
  <w:style w:type="table" w:styleId="GridTable4-Accent4">
    <w:name w:val="Grid Table 4 Accent 4"/>
    <w:basedOn w:val="TableNormal"/>
    <w:uiPriority w:val="49"/>
    <w:rsid w:val="003E5261"/>
    <w:pPr>
      <w:spacing w:after="0" w:line="240" w:lineRule="auto"/>
    </w:pPr>
    <w:rPr>
      <w:rFonts w:eastAsiaTheme="minorHAnsi" w:hAnsiTheme="minorHAnsi" w:cstheme="minorBidi"/>
      <w:lang w:val="en-GB"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Accent1">
    <w:name w:val="Grid Table 4 Accent 1"/>
    <w:basedOn w:val="TableNormal"/>
    <w:uiPriority w:val="49"/>
    <w:rsid w:val="003E5261"/>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1">
    <w:name w:val="Grid Table 5 Dark Accent 1"/>
    <w:basedOn w:val="TableNormal"/>
    <w:uiPriority w:val="50"/>
    <w:rsid w:val="00831C89"/>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Grid1">
    <w:name w:val="Table Grid1"/>
    <w:basedOn w:val="TableNormal"/>
    <w:next w:val="TableGrid"/>
    <w:uiPriority w:val="39"/>
    <w:rsid w:val="00974A6E"/>
    <w:pPr>
      <w:spacing w:before="120" w:after="0" w:line="240" w:lineRule="auto"/>
    </w:pPr>
    <w:rPr>
      <w:rFonts w:eastAsiaTheme="minorEastAsia" w:hAnsiTheme="minorHAnsi" w:cstheme="minorBidi"/>
      <w:lang w:val="en-US" w:eastAsia="ja-JP"/>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2">
    <w:name w:val="Table Grid2"/>
    <w:basedOn w:val="TableNormal"/>
    <w:next w:val="TableGrid"/>
    <w:uiPriority w:val="39"/>
    <w:rsid w:val="00E27E4E"/>
    <w:pPr>
      <w:spacing w:before="120" w:after="0" w:line="240" w:lineRule="auto"/>
    </w:pPr>
    <w:rPr>
      <w:rFonts w:eastAsiaTheme="minorEastAsia" w:hAnsiTheme="minorHAnsi" w:cstheme="minorBidi"/>
      <w:lang w:val="en-US" w:eastAsia="ja-JP"/>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UnresolvedMention1">
    <w:name w:val="Unresolved Mention1"/>
    <w:basedOn w:val="DefaultParagraphFont"/>
    <w:uiPriority w:val="99"/>
    <w:semiHidden/>
    <w:unhideWhenUsed/>
    <w:rsid w:val="000269A5"/>
    <w:rPr>
      <w:color w:val="808080"/>
      <w:shd w:val="clear" w:color="auto" w:fill="E6E6E6"/>
    </w:rPr>
  </w:style>
  <w:style w:type="table" w:styleId="GridTable4">
    <w:name w:val="Grid Table 4"/>
    <w:basedOn w:val="TableNormal"/>
    <w:uiPriority w:val="49"/>
    <w:rsid w:val="0007386B"/>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eGrid3">
    <w:name w:val="Table Grid3"/>
    <w:basedOn w:val="TableNormal"/>
    <w:next w:val="TableGrid"/>
    <w:uiPriority w:val="39"/>
    <w:rsid w:val="00E30D24"/>
    <w:pPr>
      <w:spacing w:before="120" w:after="0" w:line="240" w:lineRule="auto"/>
    </w:pPr>
    <w:rPr>
      <w:rFonts w:eastAsiaTheme="minorEastAsia" w:hAnsiTheme="minorHAnsi" w:cstheme="minorBidi"/>
      <w:lang w:val="en-US" w:eastAsia="ja-JP"/>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31">
    <w:name w:val="Table Grid31"/>
    <w:basedOn w:val="TableNormal"/>
    <w:next w:val="TableGrid"/>
    <w:uiPriority w:val="39"/>
    <w:rsid w:val="00225C0B"/>
    <w:pPr>
      <w:spacing w:before="120" w:after="0" w:line="240" w:lineRule="auto"/>
    </w:pPr>
    <w:rPr>
      <w:rFonts w:eastAsiaTheme="minorEastAsia" w:hAnsiTheme="minorHAnsi" w:cstheme="minorBidi"/>
      <w:lang w:val="en-US" w:eastAsia="ja-JP"/>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311">
    <w:name w:val="Table Grid311"/>
    <w:basedOn w:val="TableNormal"/>
    <w:next w:val="TableGrid"/>
    <w:uiPriority w:val="39"/>
    <w:rsid w:val="00723C02"/>
    <w:pPr>
      <w:spacing w:before="120" w:after="0" w:line="240" w:lineRule="auto"/>
    </w:pPr>
    <w:rPr>
      <w:rFonts w:eastAsiaTheme="minorEastAsia" w:hAnsiTheme="minorHAnsi" w:cstheme="minorBidi"/>
      <w:lang w:val="en-US" w:eastAsia="ja-JP"/>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Style1">
    <w:name w:val="Style1"/>
    <w:uiPriority w:val="99"/>
    <w:rsid w:val="009C5C0E"/>
    <w:pPr>
      <w:numPr>
        <w:numId w:val="3"/>
      </w:numPr>
    </w:pPr>
  </w:style>
  <w:style w:type="paragraph" w:styleId="Revision">
    <w:name w:val="Revision"/>
    <w:hidden/>
    <w:uiPriority w:val="99"/>
    <w:semiHidden/>
    <w:rsid w:val="00A10924"/>
    <w:pPr>
      <w:spacing w:after="0" w:line="240" w:lineRule="auto"/>
    </w:pPr>
    <w:rPr>
      <w:rFonts w:ascii="Trebuchet MS" w:eastAsiaTheme="minorEastAsia" w:hAnsi="Trebuchet MS" w:cstheme="minorBidi"/>
      <w:lang w:val="en-GB" w:eastAsia="ja-JP"/>
    </w:rPr>
  </w:style>
  <w:style w:type="character" w:styleId="UnresolvedMention">
    <w:name w:val="Unresolved Mention"/>
    <w:basedOn w:val="DefaultParagraphFont"/>
    <w:uiPriority w:val="99"/>
    <w:semiHidden/>
    <w:unhideWhenUsed/>
    <w:rsid w:val="00F63BBA"/>
    <w:rPr>
      <w:color w:val="605E5C"/>
      <w:shd w:val="clear" w:color="auto" w:fill="E1DFDD"/>
    </w:rPr>
  </w:style>
  <w:style w:type="character" w:customStyle="1" w:styleId="BPNumberedParagraphLevel3Char">
    <w:name w:val="BP Numbered Paragraph Level 3 Char"/>
    <w:basedOn w:val="DefaultParagraphFont"/>
    <w:link w:val="BPNumberedParagraphLevel3"/>
    <w:locked/>
    <w:rsid w:val="00F131FF"/>
    <w:rPr>
      <w:rFonts w:ascii="Calibri" w:hAnsi="Calibri" w:cs="Calibri"/>
      <w:color w:val="004A60"/>
      <w:lang w:eastAsia="en-US"/>
    </w:rPr>
  </w:style>
  <w:style w:type="paragraph" w:customStyle="1" w:styleId="BPNumberedParagraphLevel3">
    <w:name w:val="BP Numbered Paragraph Level 3"/>
    <w:basedOn w:val="Normal"/>
    <w:link w:val="BPNumberedParagraphLevel3Char"/>
    <w:rsid w:val="00F131FF"/>
    <w:pPr>
      <w:tabs>
        <w:tab w:val="num" w:pos="360"/>
      </w:tabs>
      <w:autoSpaceDE w:val="0"/>
      <w:autoSpaceDN w:val="0"/>
      <w:spacing w:before="0" w:after="160" w:line="240" w:lineRule="auto"/>
      <w:jc w:val="both"/>
    </w:pPr>
    <w:rPr>
      <w:rFonts w:ascii="Calibri" w:eastAsia="Times New Roman" w:hAnsi="Calibri" w:cs="Calibri"/>
      <w:color w:val="004A60"/>
      <w:lang w:val="en-IE" w:eastAsia="en-US"/>
    </w:rPr>
  </w:style>
  <w:style w:type="character" w:customStyle="1" w:styleId="ListParagraphChar">
    <w:name w:val="List Paragraph Char"/>
    <w:aliases w:val="Subtitle Cover Page Char,igunore Char,Bullit 01 Char,Bullet 1 Char,Use Case List Paragraph Char,lp1 Char,Bullets Char,Bullet List Char,FooterText Char,List Paragraph1 Char,numbered Char,Paragraphe de liste1 Char,列出段落 Char,列出段落1 Char"/>
    <w:basedOn w:val="DefaultParagraphFont"/>
    <w:link w:val="ListParagraph"/>
    <w:uiPriority w:val="34"/>
    <w:qFormat/>
    <w:locked/>
    <w:rsid w:val="005B575B"/>
    <w:rPr>
      <w:rFonts w:ascii="Trebuchet MS" w:eastAsiaTheme="minorEastAsia" w:hAnsi="Trebuchet MS" w:cstheme="minorBidi"/>
      <w:lang w:val="en-GB" w:eastAsia="ja-JP"/>
    </w:rPr>
  </w:style>
  <w:style w:type="paragraph" w:styleId="FootnoteText">
    <w:name w:val="footnote text"/>
    <w:basedOn w:val="Normal"/>
    <w:link w:val="FootnoteTextChar"/>
    <w:uiPriority w:val="99"/>
    <w:unhideWhenUsed/>
    <w:rsid w:val="00B34851"/>
    <w:pPr>
      <w:spacing w:before="0" w:after="0" w:line="240" w:lineRule="auto"/>
    </w:pPr>
    <w:rPr>
      <w:rFonts w:asciiTheme="minorHAnsi" w:eastAsiaTheme="minorHAnsi" w:hAnsiTheme="minorHAnsi"/>
      <w:sz w:val="20"/>
      <w:szCs w:val="20"/>
      <w:lang w:eastAsia="en-US"/>
    </w:rPr>
  </w:style>
  <w:style w:type="character" w:customStyle="1" w:styleId="FootnoteTextChar">
    <w:name w:val="Footnote Text Char"/>
    <w:basedOn w:val="DefaultParagraphFont"/>
    <w:link w:val="FootnoteText"/>
    <w:uiPriority w:val="99"/>
    <w:rsid w:val="00B34851"/>
    <w:rPr>
      <w:rFonts w:eastAsiaTheme="minorHAnsi" w:hAnsiTheme="minorHAnsi" w:cstheme="minorBidi"/>
      <w:sz w:val="20"/>
      <w:szCs w:val="20"/>
      <w:lang w:val="en-GB" w:eastAsia="en-US"/>
    </w:rPr>
  </w:style>
  <w:style w:type="character" w:styleId="FootnoteReference">
    <w:name w:val="footnote reference"/>
    <w:basedOn w:val="DefaultParagraphFont"/>
    <w:uiPriority w:val="99"/>
    <w:semiHidden/>
    <w:unhideWhenUsed/>
    <w:rsid w:val="00B34851"/>
    <w:rPr>
      <w:vertAlign w:val="superscript"/>
    </w:rPr>
  </w:style>
  <w:style w:type="table" w:styleId="GridTable4-Accent6">
    <w:name w:val="Grid Table 4 Accent 6"/>
    <w:basedOn w:val="TableNormal"/>
    <w:uiPriority w:val="49"/>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032143">
      <w:bodyDiv w:val="1"/>
      <w:marLeft w:val="0"/>
      <w:marRight w:val="0"/>
      <w:marTop w:val="0"/>
      <w:marBottom w:val="0"/>
      <w:divBdr>
        <w:top w:val="none" w:sz="0" w:space="0" w:color="auto"/>
        <w:left w:val="none" w:sz="0" w:space="0" w:color="auto"/>
        <w:bottom w:val="none" w:sz="0" w:space="0" w:color="auto"/>
        <w:right w:val="none" w:sz="0" w:space="0" w:color="auto"/>
      </w:divBdr>
    </w:div>
    <w:div w:id="96407683">
      <w:bodyDiv w:val="1"/>
      <w:marLeft w:val="0"/>
      <w:marRight w:val="0"/>
      <w:marTop w:val="0"/>
      <w:marBottom w:val="0"/>
      <w:divBdr>
        <w:top w:val="none" w:sz="0" w:space="0" w:color="auto"/>
        <w:left w:val="none" w:sz="0" w:space="0" w:color="auto"/>
        <w:bottom w:val="none" w:sz="0" w:space="0" w:color="auto"/>
        <w:right w:val="none" w:sz="0" w:space="0" w:color="auto"/>
      </w:divBdr>
    </w:div>
    <w:div w:id="240530240">
      <w:bodyDiv w:val="1"/>
      <w:marLeft w:val="0"/>
      <w:marRight w:val="0"/>
      <w:marTop w:val="0"/>
      <w:marBottom w:val="0"/>
      <w:divBdr>
        <w:top w:val="none" w:sz="0" w:space="0" w:color="auto"/>
        <w:left w:val="none" w:sz="0" w:space="0" w:color="auto"/>
        <w:bottom w:val="none" w:sz="0" w:space="0" w:color="auto"/>
        <w:right w:val="none" w:sz="0" w:space="0" w:color="auto"/>
      </w:divBdr>
    </w:div>
    <w:div w:id="1030648921">
      <w:bodyDiv w:val="1"/>
      <w:marLeft w:val="0"/>
      <w:marRight w:val="0"/>
      <w:marTop w:val="0"/>
      <w:marBottom w:val="0"/>
      <w:divBdr>
        <w:top w:val="none" w:sz="0" w:space="0" w:color="auto"/>
        <w:left w:val="none" w:sz="0" w:space="0" w:color="auto"/>
        <w:bottom w:val="none" w:sz="0" w:space="0" w:color="auto"/>
        <w:right w:val="none" w:sz="0" w:space="0" w:color="auto"/>
      </w:divBdr>
    </w:div>
    <w:div w:id="1204514850">
      <w:bodyDiv w:val="1"/>
      <w:marLeft w:val="0"/>
      <w:marRight w:val="0"/>
      <w:marTop w:val="0"/>
      <w:marBottom w:val="0"/>
      <w:divBdr>
        <w:top w:val="none" w:sz="0" w:space="0" w:color="auto"/>
        <w:left w:val="none" w:sz="0" w:space="0" w:color="auto"/>
        <w:bottom w:val="none" w:sz="0" w:space="0" w:color="auto"/>
        <w:right w:val="none" w:sz="0" w:space="0" w:color="auto"/>
      </w:divBdr>
    </w:div>
    <w:div w:id="1312559185">
      <w:bodyDiv w:val="1"/>
      <w:marLeft w:val="0"/>
      <w:marRight w:val="0"/>
      <w:marTop w:val="0"/>
      <w:marBottom w:val="0"/>
      <w:divBdr>
        <w:top w:val="none" w:sz="0" w:space="0" w:color="auto"/>
        <w:left w:val="none" w:sz="0" w:space="0" w:color="auto"/>
        <w:bottom w:val="none" w:sz="0" w:space="0" w:color="auto"/>
        <w:right w:val="none" w:sz="0" w:space="0" w:color="auto"/>
      </w:divBdr>
    </w:div>
    <w:div w:id="1453592768">
      <w:bodyDiv w:val="1"/>
      <w:marLeft w:val="0"/>
      <w:marRight w:val="0"/>
      <w:marTop w:val="0"/>
      <w:marBottom w:val="0"/>
      <w:divBdr>
        <w:top w:val="none" w:sz="0" w:space="0" w:color="auto"/>
        <w:left w:val="none" w:sz="0" w:space="0" w:color="auto"/>
        <w:bottom w:val="none" w:sz="0" w:space="0" w:color="auto"/>
        <w:right w:val="none" w:sz="0" w:space="0" w:color="auto"/>
      </w:divBdr>
    </w:div>
    <w:div w:id="1643804043">
      <w:bodyDiv w:val="1"/>
      <w:marLeft w:val="0"/>
      <w:marRight w:val="0"/>
      <w:marTop w:val="0"/>
      <w:marBottom w:val="0"/>
      <w:divBdr>
        <w:top w:val="none" w:sz="0" w:space="0" w:color="auto"/>
        <w:left w:val="none" w:sz="0" w:space="0" w:color="auto"/>
        <w:bottom w:val="none" w:sz="0" w:space="0" w:color="auto"/>
        <w:right w:val="none" w:sz="0" w:space="0" w:color="auto"/>
      </w:divBdr>
    </w:div>
    <w:div w:id="1851020076">
      <w:bodyDiv w:val="1"/>
      <w:marLeft w:val="0"/>
      <w:marRight w:val="0"/>
      <w:marTop w:val="0"/>
      <w:marBottom w:val="0"/>
      <w:divBdr>
        <w:top w:val="none" w:sz="0" w:space="0" w:color="auto"/>
        <w:left w:val="none" w:sz="0" w:space="0" w:color="auto"/>
        <w:bottom w:val="none" w:sz="0" w:space="0" w:color="auto"/>
        <w:right w:val="none" w:sz="0" w:space="0" w:color="auto"/>
      </w:divBdr>
    </w:div>
    <w:div w:id="1886217710">
      <w:bodyDiv w:val="1"/>
      <w:marLeft w:val="0"/>
      <w:marRight w:val="0"/>
      <w:marTop w:val="0"/>
      <w:marBottom w:val="0"/>
      <w:divBdr>
        <w:top w:val="none" w:sz="0" w:space="0" w:color="auto"/>
        <w:left w:val="none" w:sz="0" w:space="0" w:color="auto"/>
        <w:bottom w:val="none" w:sz="0" w:space="0" w:color="auto"/>
        <w:right w:val="none" w:sz="0" w:space="0" w:color="auto"/>
      </w:divBdr>
    </w:div>
    <w:div w:id="1965119289">
      <w:bodyDiv w:val="1"/>
      <w:marLeft w:val="0"/>
      <w:marRight w:val="0"/>
      <w:marTop w:val="0"/>
      <w:marBottom w:val="0"/>
      <w:divBdr>
        <w:top w:val="none" w:sz="0" w:space="0" w:color="auto"/>
        <w:left w:val="none" w:sz="0" w:space="0" w:color="auto"/>
        <w:bottom w:val="none" w:sz="0" w:space="0" w:color="auto"/>
        <w:right w:val="none" w:sz="0" w:space="0" w:color="auto"/>
      </w:divBdr>
    </w:div>
    <w:div w:id="2069305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etenders.gov.ie"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etenders.gov.ie" TargetMode="External"/><Relationship Id="rId17" Type="http://schemas.openxmlformats.org/officeDocument/2006/relationships/hyperlink" Target="http://www.etenders.gov.ie" TargetMode="Externa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gif"/><Relationship Id="rId5" Type="http://schemas.openxmlformats.org/officeDocument/2006/relationships/numbering" Target="numbering.xml"/><Relationship Id="rId15" Type="http://schemas.openxmlformats.org/officeDocument/2006/relationships/hyperlink" Target="mailto:irish-eproc-helpdesk@eurodyn.com"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etenders.gov.i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C0F581E5F13844E99F224D95F5E9613" ma:contentTypeVersion="14" ma:contentTypeDescription="Create a new document." ma:contentTypeScope="" ma:versionID="9346896936a96bcd71e90f0f9710d702">
  <xsd:schema xmlns:xsd="http://www.w3.org/2001/XMLSchema" xmlns:xs="http://www.w3.org/2001/XMLSchema" xmlns:p="http://schemas.microsoft.com/office/2006/metadata/properties" xmlns:ns2="277ae301-6876-46ee-b5ef-13dc2306de1d" xmlns:ns3="5f3af857-7cc6-460e-b0fe-3f29ea46db4b" targetNamespace="http://schemas.microsoft.com/office/2006/metadata/properties" ma:root="true" ma:fieldsID="76330dbba3ce893d202616463069ed36" ns2:_="" ns3:_="">
    <xsd:import namespace="277ae301-6876-46ee-b5ef-13dc2306de1d"/>
    <xsd:import namespace="5f3af857-7cc6-460e-b0fe-3f29ea46db4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77ae301-6876-46ee-b5ef-13dc2306de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3af857-7cc6-460e-b0fe-3f29ea46db4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32E4BC8-E1D6-4CDC-88CA-9B426DE630E1}">
  <ds:schemaRefs>
    <ds:schemaRef ds:uri="http://schemas.openxmlformats.org/officeDocument/2006/bibliography"/>
  </ds:schemaRefs>
</ds:datastoreItem>
</file>

<file path=customXml/itemProps2.xml><?xml version="1.0" encoding="utf-8"?>
<ds:datastoreItem xmlns:ds="http://schemas.openxmlformats.org/officeDocument/2006/customXml" ds:itemID="{F16889FC-F775-4D44-8A30-B597E4C937BC}">
  <ds:schemaRefs>
    <ds:schemaRef ds:uri="http://schemas.microsoft.com/office/2006/metadata/properties"/>
    <ds:schemaRef ds:uri="http://schemas.microsoft.com/office/infopath/2007/PartnerControls"/>
    <ds:schemaRef ds:uri="http://schemas.microsoft.com/sharepoint/v3"/>
    <ds:schemaRef ds:uri="ef43ac78-8a8b-4231-88cc-dbc8477331ea"/>
    <ds:schemaRef ds:uri="219380ff-57d3-4995-a863-48eec5a0f8b8"/>
  </ds:schemaRefs>
</ds:datastoreItem>
</file>

<file path=customXml/itemProps3.xml><?xml version="1.0" encoding="utf-8"?>
<ds:datastoreItem xmlns:ds="http://schemas.openxmlformats.org/officeDocument/2006/customXml" ds:itemID="{1941E41A-76CC-47CE-94D6-BAB681E939FF}">
  <ds:schemaRefs>
    <ds:schemaRef ds:uri="http://schemas.microsoft.com/sharepoint/v3/contenttype/forms"/>
  </ds:schemaRefs>
</ds:datastoreItem>
</file>

<file path=customXml/itemProps4.xml><?xml version="1.0" encoding="utf-8"?>
<ds:datastoreItem xmlns:ds="http://schemas.openxmlformats.org/officeDocument/2006/customXml" ds:itemID="{6478CC51-E456-4D32-B688-BA4B568C82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77ae301-6876-46ee-b5ef-13dc2306de1d"/>
    <ds:schemaRef ds:uri="5f3af857-7cc6-460e-b0fe-3f29ea46db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253</TotalTime>
  <Pages>39</Pages>
  <Words>11869</Words>
  <Characters>67659</Characters>
  <Application>Microsoft Office Word</Application>
  <DocSecurity>0</DocSecurity>
  <Lines>563</Lines>
  <Paragraphs>158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Jeanne Copeland</dc:creator>
  <cp:keywords/>
  <dc:description/>
  <cp:lastModifiedBy>Colin Egan</cp:lastModifiedBy>
  <cp:revision>9</cp:revision>
  <dcterms:created xsi:type="dcterms:W3CDTF">2025-07-22T15:47:00Z</dcterms:created>
  <dcterms:modified xsi:type="dcterms:W3CDTF">2026-01-22T15:31:00Z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0x010100EC0F581E5F13844E99F224D95F5E9613</vt:lpwstr>
  </property>
  <property fmtid="{D5CDD505-2E9C-101B-9397-08002B2CF9AE}" pid="3" name="Order">
    <vt:r8>469200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MediaServiceImageTags">
    <vt:lpwstr/>
  </property>
</Properties>
</file>